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641438D0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B6737B">
        <w:rPr>
          <w:rFonts w:cs="Times New Roman"/>
          <w:sz w:val="22"/>
          <w:szCs w:val="22"/>
        </w:rPr>
        <w:t>Apr 28</w:t>
      </w:r>
      <w:r w:rsidR="00BA45DB" w:rsidRPr="007F2008">
        <w:rPr>
          <w:rFonts w:cs="Times New Roman"/>
          <w:sz w:val="22"/>
          <w:szCs w:val="22"/>
        </w:rPr>
        <w:t>,</w:t>
      </w:r>
      <w:r w:rsidR="00396B38">
        <w:rPr>
          <w:rFonts w:cs="Times New Roman"/>
          <w:sz w:val="22"/>
          <w:szCs w:val="22"/>
        </w:rPr>
        <w:t xml:space="preserve"> 202</w:t>
      </w:r>
      <w:r w:rsidR="00FE622E">
        <w:rPr>
          <w:rFonts w:cs="Times New Roman"/>
          <w:sz w:val="22"/>
          <w:szCs w:val="22"/>
        </w:rPr>
        <w:t>6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5ABCD9A3" w14:textId="10D926D1" w:rsidR="00A32897" w:rsidRDefault="00782058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r w:rsidR="00B6737B" w:rsidRPr="00B6737B">
        <w:rPr>
          <w:rFonts w:cs="Times New Roman"/>
          <w:sz w:val="22"/>
          <w:szCs w:val="22"/>
        </w:rPr>
        <w:t>RFP #20261378859 Cooling Tower &amp; Chiller Replacement (JPOC 1400)</w:t>
      </w:r>
    </w:p>
    <w:p w14:paraId="6BDD2020" w14:textId="77777777" w:rsidR="00B6737B" w:rsidRPr="002D0AC6" w:rsidRDefault="00B6737B" w:rsidP="00DD001A">
      <w:pPr>
        <w:rPr>
          <w:rFonts w:cs="Times New Roman"/>
          <w:sz w:val="22"/>
          <w:szCs w:val="22"/>
        </w:rPr>
      </w:pPr>
    </w:p>
    <w:p w14:paraId="28D6EF7D" w14:textId="5C5467B6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</w:t>
      </w:r>
      <w:r w:rsidR="000D2A48">
        <w:rPr>
          <w:rFonts w:cs="Times New Roman"/>
          <w:sz w:val="22"/>
          <w:szCs w:val="22"/>
        </w:rPr>
        <w:t>Revision</w:t>
      </w:r>
      <w:r w:rsidR="00FE622E">
        <w:rPr>
          <w:rFonts w:cs="Times New Roman"/>
          <w:sz w:val="22"/>
          <w:szCs w:val="22"/>
        </w:rPr>
        <w:t xml:space="preserve"> to RFP</w:t>
      </w:r>
    </w:p>
    <w:p w14:paraId="6CBCAC88" w14:textId="5AEB585F" w:rsidR="00CF0D8E" w:rsidRPr="00CF0D8E" w:rsidRDefault="00CF0D8E" w:rsidP="006976FB">
      <w:pPr>
        <w:pStyle w:val="Heading4"/>
        <w:tabs>
          <w:tab w:val="clear" w:pos="864"/>
          <w:tab w:val="clear" w:pos="2520"/>
          <w:tab w:val="clear" w:pos="2750"/>
        </w:tabs>
        <w:spacing w:after="240"/>
      </w:pPr>
      <w:r>
        <w:t xml:space="preserve">The </w:t>
      </w:r>
      <w:r w:rsidR="00FE622E">
        <w:t xml:space="preserve">following is hereby added to the initial RFP for further consideration. </w:t>
      </w:r>
    </w:p>
    <w:p w14:paraId="3CC30407" w14:textId="47EEF696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FE622E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318AB6AE" w14:textId="3B221637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B6737B" w:rsidRPr="00B6737B">
        <w:rPr>
          <w:rFonts w:cs="Times New Roman"/>
          <w:sz w:val="22"/>
          <w:szCs w:val="22"/>
        </w:rPr>
        <w:t>RFP #20261378859 Cooling Tower &amp; Chiller Replacement (JPOC 1400)</w:t>
      </w:r>
      <w:r w:rsidR="00817EB4">
        <w:rPr>
          <w:rFonts w:cs="Times New Roman"/>
          <w:sz w:val="22"/>
          <w:szCs w:val="22"/>
        </w:rPr>
        <w:t>.</w:t>
      </w:r>
    </w:p>
    <w:p w14:paraId="683C07C1" w14:textId="77777777" w:rsidR="00817EB4" w:rsidRDefault="00817EB4" w:rsidP="007F2008">
      <w:pPr>
        <w:rPr>
          <w:rFonts w:cs="Times New Roman"/>
          <w:sz w:val="22"/>
          <w:szCs w:val="22"/>
        </w:rPr>
      </w:pPr>
    </w:p>
    <w:p w14:paraId="1CAC6031" w14:textId="147D7946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FE622E">
        <w:rPr>
          <w:rFonts w:cs="Times New Roman"/>
          <w:sz w:val="22"/>
          <w:szCs w:val="22"/>
        </w:rPr>
        <w:t>1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1D691CBA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 xml:space="preserve">bmitting the signed Addendum </w:t>
      </w:r>
      <w:r w:rsidR="009A359E">
        <w:rPr>
          <w:rFonts w:cs="Times New Roman"/>
          <w:sz w:val="22"/>
          <w:szCs w:val="22"/>
        </w:rPr>
        <w:t>#</w:t>
      </w:r>
      <w:r w:rsidR="00FE622E">
        <w:rPr>
          <w:rFonts w:cs="Times New Roman"/>
          <w:sz w:val="22"/>
          <w:szCs w:val="22"/>
        </w:rPr>
        <w:t>1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2D3EA1A9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A32897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66B42300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_________, 202</w:t>
      </w:r>
      <w:r w:rsidR="00FE622E">
        <w:rPr>
          <w:rFonts w:cs="Times New Roman"/>
          <w:sz w:val="22"/>
          <w:szCs w:val="22"/>
        </w:rPr>
        <w:t>6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6B8D90A2" w:rsidR="00FA32C5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If there are questions pertaining to this </w:t>
      </w:r>
      <w:proofErr w:type="gramStart"/>
      <w:r w:rsidRPr="007F2008">
        <w:rPr>
          <w:rFonts w:cs="Times New Roman"/>
          <w:sz w:val="22"/>
          <w:szCs w:val="22"/>
        </w:rPr>
        <w:t>addendum</w:t>
      </w:r>
      <w:proofErr w:type="gramEnd"/>
      <w:r w:rsidRPr="007F2008">
        <w:rPr>
          <w:rFonts w:cs="Times New Roman"/>
          <w:sz w:val="22"/>
          <w:szCs w:val="22"/>
        </w:rPr>
        <w:t xml:space="preserve">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p w14:paraId="684002BB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E49944F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E81257F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6F57D3A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5AFA29A7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E44AD37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A56ECA3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1DF84943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20950F1E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4FA2E864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7C299203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077ACF04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6538EBDC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21AA5977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16A21D67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3BC8C379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32CE1EB9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70F2AF05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6253AF1E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14F3EF37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6D7BC001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73663237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74C7C929" w14:textId="77777777" w:rsidR="00B6737B" w:rsidRDefault="00B6737B" w:rsidP="007F2008">
      <w:pPr>
        <w:rPr>
          <w:rFonts w:cs="Times New Roman"/>
          <w:sz w:val="22"/>
          <w:szCs w:val="22"/>
        </w:rPr>
      </w:pPr>
    </w:p>
    <w:p w14:paraId="3A1C16D2" w14:textId="0C48C57E" w:rsidR="00B6737B" w:rsidRPr="00B6737B" w:rsidRDefault="00B6737B" w:rsidP="00B6737B">
      <w:pPr>
        <w:pStyle w:val="ListParagraph"/>
        <w:numPr>
          <w:ilvl w:val="0"/>
          <w:numId w:val="47"/>
        </w:numPr>
        <w:spacing w:after="220"/>
        <w:rPr>
          <w:u w:val="single"/>
        </w:rPr>
      </w:pPr>
      <w:r w:rsidRPr="00B6737B">
        <w:rPr>
          <w:b/>
          <w:u w:val="single"/>
        </w:rPr>
        <w:t>SOLICITATION SCHEDULE AND RELATED INFORMATION</w:t>
      </w:r>
    </w:p>
    <w:p w14:paraId="18B2E716" w14:textId="77777777" w:rsidR="00B6737B" w:rsidRPr="00B6737B" w:rsidRDefault="00B6737B" w:rsidP="00B6737B">
      <w:pPr>
        <w:pStyle w:val="ListParagraph"/>
        <w:spacing w:after="220"/>
        <w:rPr>
          <w:u w:val="single"/>
        </w:rPr>
      </w:pPr>
    </w:p>
    <w:p w14:paraId="62A458D1" w14:textId="77777777" w:rsidR="00B6737B" w:rsidRPr="009A3EA6" w:rsidRDefault="00B6737B" w:rsidP="00B6737B">
      <w:pPr>
        <w:pStyle w:val="ListParagraph"/>
        <w:keepNext/>
        <w:numPr>
          <w:ilvl w:val="2"/>
          <w:numId w:val="46"/>
        </w:numPr>
        <w:spacing w:after="220"/>
      </w:pPr>
      <w:bookmarkStart w:id="0" w:name="_Ref66700208"/>
      <w:r w:rsidRPr="009A3EA6">
        <w:rPr>
          <w:b/>
        </w:rPr>
        <w:t>Estimated Schedule</w:t>
      </w:r>
      <w:bookmarkEnd w:id="0"/>
    </w:p>
    <w:tbl>
      <w:tblPr>
        <w:tblW w:w="0" w:type="auto"/>
        <w:tblInd w:w="352" w:type="dxa"/>
        <w:tblLook w:val="0000" w:firstRow="0" w:lastRow="0" w:firstColumn="0" w:lastColumn="0" w:noHBand="0" w:noVBand="0"/>
      </w:tblPr>
      <w:tblGrid>
        <w:gridCol w:w="5996"/>
        <w:gridCol w:w="2996"/>
      </w:tblGrid>
      <w:tr w:rsidR="00B6737B" w:rsidRPr="009A3EA6" w14:paraId="37C3EBC4" w14:textId="77777777" w:rsidTr="00965822">
        <w:trPr>
          <w:cantSplit/>
          <w:trHeight w:val="393"/>
        </w:trPr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55F044A8" w14:textId="77777777" w:rsidR="00B6737B" w:rsidRPr="009A3EA6" w:rsidRDefault="00B6737B" w:rsidP="00965822">
            <w:pPr>
              <w:pStyle w:val="TableHead"/>
              <w:rPr>
                <w:rFonts w:ascii="Times New Roman" w:hAnsi="Times New Roman" w:cs="Times New Roman"/>
                <w:color w:val="FFFFFF"/>
                <w:sz w:val="22"/>
                <w:szCs w:val="22"/>
              </w:rPr>
            </w:pPr>
            <w:r w:rsidRPr="009A3EA6">
              <w:rPr>
                <w:rFonts w:ascii="Times New Roman" w:hAnsi="Times New Roman" w:cs="Times New Roman"/>
                <w:color w:val="FFFFFF"/>
                <w:sz w:val="22"/>
                <w:szCs w:val="22"/>
              </w:rPr>
              <w:t>Milestone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7D86CF19" w14:textId="77777777" w:rsidR="00B6737B" w:rsidRPr="009A3EA6" w:rsidRDefault="00B6737B" w:rsidP="00965822">
            <w:pPr>
              <w:pStyle w:val="TableHead"/>
              <w:rPr>
                <w:rFonts w:ascii="Times New Roman" w:hAnsi="Times New Roman" w:cs="Times New Roman"/>
                <w:color w:val="FFFFFF"/>
                <w:sz w:val="22"/>
                <w:szCs w:val="22"/>
              </w:rPr>
            </w:pPr>
            <w:r w:rsidRPr="009A3EA6">
              <w:rPr>
                <w:rFonts w:ascii="Times New Roman" w:hAnsi="Times New Roman" w:cs="Times New Roman"/>
                <w:color w:val="FFFFFF"/>
                <w:sz w:val="22"/>
                <w:szCs w:val="22"/>
              </w:rPr>
              <w:t>Date</w:t>
            </w:r>
          </w:p>
        </w:tc>
      </w:tr>
      <w:tr w:rsidR="00B6737B" w:rsidRPr="009A3EA6" w14:paraId="0185BD8A" w14:textId="77777777" w:rsidTr="00965822">
        <w:trPr>
          <w:cantSplit/>
          <w:trHeight w:val="393"/>
        </w:trPr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72389771" w14:textId="77777777" w:rsidR="00B6737B" w:rsidRPr="009A3EA6" w:rsidRDefault="00B6737B" w:rsidP="00965822">
            <w:pPr>
              <w:pStyle w:val="TableHead"/>
              <w:rPr>
                <w:rFonts w:ascii="Times New Roman" w:hAnsi="Times New Roman" w:cs="Times New Roman"/>
                <w:color w:val="FFFFFF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0016B0B5" w14:textId="77777777" w:rsidR="00B6737B" w:rsidRPr="009A3EA6" w:rsidRDefault="00B6737B" w:rsidP="00965822">
            <w:pPr>
              <w:pStyle w:val="TableHead"/>
              <w:rPr>
                <w:rFonts w:ascii="Times New Roman" w:hAnsi="Times New Roman" w:cs="Times New Roman"/>
                <w:color w:val="FFFFFF"/>
                <w:sz w:val="22"/>
                <w:szCs w:val="22"/>
              </w:rPr>
            </w:pPr>
          </w:p>
        </w:tc>
      </w:tr>
      <w:tr w:rsidR="00B6737B" w:rsidRPr="009A3EA6" w14:paraId="13552948" w14:textId="77777777" w:rsidTr="00965822">
        <w:trPr>
          <w:cantSplit/>
          <w:trHeight w:val="393"/>
        </w:trPr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509F1" w14:textId="77777777" w:rsidR="00B6737B" w:rsidRPr="009A3EA6" w:rsidRDefault="00B6737B" w:rsidP="00965822">
            <w:pPr>
              <w:pStyle w:val="TableText"/>
              <w:spacing w:after="0"/>
              <w:rPr>
                <w:rFonts w:cs="Times New Roman"/>
                <w:color w:val="0000FF"/>
                <w:szCs w:val="22"/>
              </w:rPr>
            </w:pPr>
            <w:r w:rsidRPr="009A3EA6">
              <w:rPr>
                <w:rFonts w:cs="Times New Roman"/>
                <w:color w:val="0000FF"/>
                <w:szCs w:val="22"/>
              </w:rPr>
              <w:t>Solicitation Issued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0329" w14:textId="77777777" w:rsidR="00B6737B" w:rsidRPr="009A3EA6" w:rsidRDefault="00B6737B" w:rsidP="00965822">
            <w:pPr>
              <w:pStyle w:val="TableText"/>
              <w:spacing w:after="0"/>
              <w:rPr>
                <w:b/>
                <w:color w:val="0000FF"/>
                <w:highlight w:val="yellow"/>
              </w:rPr>
            </w:pPr>
            <w:r>
              <w:rPr>
                <w:b/>
                <w:color w:val="0000FF"/>
                <w:highlight w:val="yellow"/>
              </w:rPr>
              <w:t>04/24/2026</w:t>
            </w:r>
          </w:p>
        </w:tc>
      </w:tr>
      <w:tr w:rsidR="00B6737B" w:rsidRPr="009A3EA6" w14:paraId="0E5E5F08" w14:textId="77777777" w:rsidTr="00965822">
        <w:trPr>
          <w:cantSplit/>
          <w:trHeight w:val="393"/>
        </w:trPr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D6A33" w14:textId="77777777" w:rsidR="00B6737B" w:rsidRPr="009A3EA6" w:rsidRDefault="00B6737B" w:rsidP="00965822">
            <w:pPr>
              <w:pStyle w:val="TableText"/>
              <w:spacing w:after="0"/>
              <w:rPr>
                <w:rFonts w:cs="Times New Roman"/>
                <w:color w:val="0000FF"/>
                <w:szCs w:val="22"/>
              </w:rPr>
            </w:pPr>
            <w:r w:rsidRPr="009A3EA6">
              <w:rPr>
                <w:rFonts w:cs="Times New Roman"/>
                <w:color w:val="0000FF"/>
                <w:szCs w:val="22"/>
              </w:rPr>
              <w:t xml:space="preserve">Deadline for Questions Submitted by Respondents 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00577" w14:textId="023290AE" w:rsidR="00B6737B" w:rsidRPr="009A3EA6" w:rsidRDefault="000D2A48" w:rsidP="00965822">
            <w:pPr>
              <w:pStyle w:val="TableText"/>
              <w:spacing w:after="0"/>
              <w:rPr>
                <w:b/>
                <w:color w:val="0000FF"/>
                <w:highlight w:val="yellow"/>
              </w:rPr>
            </w:pPr>
            <w:r>
              <w:rPr>
                <w:b/>
                <w:color w:val="0000FF"/>
                <w:highlight w:val="yellow"/>
              </w:rPr>
              <w:t>05/08/2026, 2:00 p.m. CST</w:t>
            </w:r>
          </w:p>
        </w:tc>
      </w:tr>
      <w:tr w:rsidR="00B6737B" w:rsidRPr="009A3EA6" w14:paraId="2A73A289" w14:textId="77777777" w:rsidTr="00965822">
        <w:trPr>
          <w:cantSplit/>
          <w:trHeight w:val="393"/>
        </w:trPr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05D3E" w14:textId="77777777" w:rsidR="00B6737B" w:rsidRPr="009A3EA6" w:rsidRDefault="00B6737B" w:rsidP="00965822">
            <w:pPr>
              <w:pStyle w:val="TableText"/>
              <w:spacing w:after="0"/>
              <w:rPr>
                <w:rFonts w:cs="Times New Roman"/>
                <w:color w:val="0000FF"/>
                <w:szCs w:val="22"/>
              </w:rPr>
            </w:pPr>
            <w:r w:rsidRPr="009A3EA6">
              <w:rPr>
                <w:rFonts w:cs="Times New Roman"/>
                <w:color w:val="0000FF"/>
                <w:szCs w:val="22"/>
              </w:rPr>
              <w:t>Pre-Proposal Conference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5FB39" w14:textId="2AFFD0B1" w:rsidR="00B6737B" w:rsidRPr="009A3EA6" w:rsidRDefault="00B6737B" w:rsidP="00965822">
            <w:pPr>
              <w:pStyle w:val="TableText"/>
              <w:spacing w:after="0"/>
              <w:rPr>
                <w:b/>
                <w:color w:val="0000FF"/>
                <w:highlight w:val="yellow"/>
              </w:rPr>
            </w:pPr>
            <w:r>
              <w:rPr>
                <w:b/>
                <w:color w:val="0000FF"/>
                <w:highlight w:val="yellow"/>
              </w:rPr>
              <w:t xml:space="preserve">05/06/2026, </w:t>
            </w:r>
            <w:r w:rsidR="000D2A48">
              <w:rPr>
                <w:b/>
                <w:color w:val="0000FF"/>
                <w:highlight w:val="yellow"/>
              </w:rPr>
              <w:t>09</w:t>
            </w:r>
            <w:r>
              <w:rPr>
                <w:b/>
                <w:color w:val="0000FF"/>
                <w:highlight w:val="yellow"/>
              </w:rPr>
              <w:t>:00 a.m. CST</w:t>
            </w:r>
          </w:p>
        </w:tc>
      </w:tr>
      <w:tr w:rsidR="00B6737B" w:rsidRPr="009A3EA6" w14:paraId="35B725E4" w14:textId="77777777" w:rsidTr="00965822">
        <w:trPr>
          <w:cantSplit/>
          <w:trHeight w:val="393"/>
        </w:trPr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F19AB" w14:textId="77777777" w:rsidR="00B6737B" w:rsidRPr="009A3EA6" w:rsidRDefault="00B6737B" w:rsidP="00965822">
            <w:pPr>
              <w:pStyle w:val="TableText"/>
              <w:spacing w:after="0"/>
              <w:rPr>
                <w:rFonts w:cs="Times New Roman"/>
                <w:color w:val="0000FF"/>
                <w:szCs w:val="22"/>
              </w:rPr>
            </w:pPr>
            <w:r w:rsidRPr="009A3EA6">
              <w:rPr>
                <w:rFonts w:cs="Times New Roman"/>
                <w:color w:val="0000FF"/>
                <w:szCs w:val="22"/>
              </w:rPr>
              <w:t>Response Deadline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7BED" w14:textId="2206BD65" w:rsidR="00B6737B" w:rsidRPr="009A3EA6" w:rsidRDefault="00B6737B" w:rsidP="00965822">
            <w:pPr>
              <w:pStyle w:val="TableText"/>
              <w:spacing w:after="0"/>
              <w:rPr>
                <w:b/>
                <w:color w:val="0000FF"/>
                <w:highlight w:val="yellow"/>
              </w:rPr>
            </w:pPr>
            <w:r>
              <w:rPr>
                <w:b/>
                <w:color w:val="0000FF"/>
                <w:highlight w:val="yellow"/>
              </w:rPr>
              <w:t>05/15/2026</w:t>
            </w:r>
            <w:r w:rsidRPr="009A3EA6">
              <w:rPr>
                <w:b/>
                <w:color w:val="0000FF"/>
                <w:highlight w:val="yellow"/>
              </w:rPr>
              <w:t>, 2:00 p.m. CST</w:t>
            </w:r>
          </w:p>
        </w:tc>
      </w:tr>
      <w:tr w:rsidR="00B6737B" w:rsidRPr="009A3EA6" w14:paraId="18F04FD0" w14:textId="77777777" w:rsidTr="00965822">
        <w:trPr>
          <w:cantSplit/>
          <w:trHeight w:val="393"/>
        </w:trPr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559CB" w14:textId="77777777" w:rsidR="00B6737B" w:rsidRPr="009A3EA6" w:rsidRDefault="00B6737B" w:rsidP="00965822">
            <w:pPr>
              <w:pStyle w:val="TableText"/>
              <w:spacing w:after="0"/>
              <w:rPr>
                <w:rFonts w:cs="Times New Roman"/>
                <w:color w:val="0000FF"/>
                <w:szCs w:val="22"/>
              </w:rPr>
            </w:pPr>
            <w:r w:rsidRPr="009A3EA6">
              <w:rPr>
                <w:rFonts w:cs="Times New Roman"/>
                <w:color w:val="0000FF"/>
                <w:szCs w:val="22"/>
              </w:rPr>
              <w:t xml:space="preserve">Solicitation Evaluation Period 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A2E6" w14:textId="77777777" w:rsidR="00B6737B" w:rsidRPr="009A3EA6" w:rsidRDefault="00B6737B" w:rsidP="00965822">
            <w:pPr>
              <w:pStyle w:val="TableText"/>
              <w:spacing w:after="0"/>
              <w:rPr>
                <w:b/>
                <w:color w:val="0000FF"/>
                <w:highlight w:val="yellow"/>
              </w:rPr>
            </w:pPr>
            <w:r w:rsidRPr="009A3EA6">
              <w:rPr>
                <w:rFonts w:cs="Times New Roman"/>
                <w:b/>
                <w:color w:val="0000FF"/>
                <w:szCs w:val="22"/>
                <w:highlight w:val="yellow"/>
              </w:rPr>
              <w:t>TBD</w:t>
            </w:r>
          </w:p>
        </w:tc>
      </w:tr>
    </w:tbl>
    <w:p w14:paraId="1F2BD7EB" w14:textId="5D005EB4" w:rsidR="00C60973" w:rsidRPr="00B6737B" w:rsidRDefault="00B6737B" w:rsidP="00EF25F3">
      <w:pPr>
        <w:pStyle w:val="Heading4"/>
        <w:numPr>
          <w:ilvl w:val="3"/>
          <w:numId w:val="44"/>
        </w:numPr>
        <w:tabs>
          <w:tab w:val="clear" w:pos="864"/>
          <w:tab w:val="clear" w:pos="2520"/>
          <w:tab w:val="clear" w:pos="2750"/>
        </w:tabs>
        <w:spacing w:after="240"/>
        <w:rPr>
          <w:szCs w:val="22"/>
        </w:rPr>
      </w:pPr>
      <w:r w:rsidRPr="00B6737B">
        <w:rPr>
          <w:b/>
          <w:szCs w:val="22"/>
        </w:rPr>
        <w:t>Pre-Proposal Conference</w:t>
      </w:r>
      <w:r w:rsidRPr="00B6737B">
        <w:rPr>
          <w:szCs w:val="22"/>
        </w:rPr>
        <w:t xml:space="preserve">.  A mandatory pre-proposal conference will be held to allow respondents time to walk through the location. Attendees will meet at </w:t>
      </w:r>
      <w:r w:rsidR="000D2A48">
        <w:rPr>
          <w:szCs w:val="22"/>
        </w:rPr>
        <w:t>JPOC/Bldg. 1400</w:t>
      </w:r>
      <w:r w:rsidRPr="00B6737B">
        <w:rPr>
          <w:szCs w:val="22"/>
        </w:rPr>
        <w:t xml:space="preserve"> located at 1</w:t>
      </w:r>
      <w:r w:rsidR="000D2A48">
        <w:rPr>
          <w:szCs w:val="22"/>
        </w:rPr>
        <w:t>400</w:t>
      </w:r>
      <w:r w:rsidRPr="00B6737B">
        <w:rPr>
          <w:szCs w:val="22"/>
        </w:rPr>
        <w:t xml:space="preserve"> S Main Street, Fort Worth, TX 76104 on </w:t>
      </w:r>
      <w:r>
        <w:rPr>
          <w:szCs w:val="22"/>
        </w:rPr>
        <w:t>05/06/2026</w:t>
      </w:r>
      <w:r w:rsidRPr="00B6737B">
        <w:rPr>
          <w:szCs w:val="22"/>
        </w:rPr>
        <w:t xml:space="preserve"> at </w:t>
      </w:r>
      <w:r w:rsidR="000D2A48">
        <w:rPr>
          <w:szCs w:val="22"/>
        </w:rPr>
        <w:t>9</w:t>
      </w:r>
      <w:r w:rsidRPr="00B6737B">
        <w:rPr>
          <w:szCs w:val="22"/>
        </w:rPr>
        <w:t>:00 a.m. CST.</w:t>
      </w:r>
    </w:p>
    <w:p w14:paraId="2A714B58" w14:textId="77777777" w:rsidR="00C60973" w:rsidRDefault="00C60973" w:rsidP="007F2008">
      <w:pPr>
        <w:rPr>
          <w:rFonts w:cs="Times New Roman"/>
          <w:sz w:val="22"/>
          <w:szCs w:val="22"/>
        </w:rPr>
      </w:pPr>
    </w:p>
    <w:p w14:paraId="3C418AC5" w14:textId="77777777" w:rsidR="00C60973" w:rsidRDefault="00C60973" w:rsidP="007F2008">
      <w:pPr>
        <w:rPr>
          <w:rFonts w:cs="Times New Roman"/>
          <w:sz w:val="22"/>
          <w:szCs w:val="22"/>
        </w:rPr>
      </w:pPr>
    </w:p>
    <w:p w14:paraId="4EA5114C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56EDFD49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3525A227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548157C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3674DB3E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281506A6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065BC742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07B6F6CC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19B0BF6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258B1F13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4141AF5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569A8062" w14:textId="77777777" w:rsidR="00FE622E" w:rsidRDefault="00FE622E" w:rsidP="007F2008">
      <w:pPr>
        <w:rPr>
          <w:rFonts w:cs="Times New Roman"/>
          <w:sz w:val="22"/>
          <w:szCs w:val="22"/>
        </w:rPr>
      </w:pPr>
    </w:p>
    <w:sectPr w:rsidR="00FE622E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A520" w14:textId="77777777" w:rsidR="005C01A8" w:rsidRDefault="005C01A8" w:rsidP="00ED66BF">
      <w:r>
        <w:separator/>
      </w:r>
    </w:p>
  </w:endnote>
  <w:endnote w:type="continuationSeparator" w:id="0">
    <w:p w14:paraId="72D75EE5" w14:textId="77777777" w:rsidR="005C01A8" w:rsidRDefault="005C01A8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BCC3" w14:textId="77777777" w:rsidR="005C01A8" w:rsidRDefault="005C01A8" w:rsidP="00ED66BF">
      <w:r>
        <w:separator/>
      </w:r>
    </w:p>
  </w:footnote>
  <w:footnote w:type="continuationSeparator" w:id="0">
    <w:p w14:paraId="6FC00B00" w14:textId="77777777" w:rsidR="005C01A8" w:rsidRDefault="005C01A8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29ED6904" w:rsidR="00BF2EBC" w:rsidRDefault="00CD1085">
    <w:pPr>
      <w:pStyle w:val="Header"/>
    </w:pPr>
    <w:r>
      <w:rPr>
        <w:noProof/>
      </w:rPr>
      <w:drawing>
        <wp:inline distT="0" distB="0" distL="0" distR="0" wp14:anchorId="01584C31" wp14:editId="1B833001">
          <wp:extent cx="6725285" cy="1362075"/>
          <wp:effectExtent l="0" t="0" r="0" b="9525"/>
          <wp:docPr id="14682231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106B04"/>
    <w:multiLevelType w:val="multilevel"/>
    <w:tmpl w:val="14788C2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17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E45624"/>
    <w:multiLevelType w:val="hybridMultilevel"/>
    <w:tmpl w:val="C142846A"/>
    <w:lvl w:ilvl="0" w:tplc="4C720FC2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6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3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35020"/>
    <w:multiLevelType w:val="hybridMultilevel"/>
    <w:tmpl w:val="2FD69D86"/>
    <w:lvl w:ilvl="0" w:tplc="6EE4C040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30"/>
  </w:num>
  <w:num w:numId="2" w16cid:durableId="720590359">
    <w:abstractNumId w:val="30"/>
  </w:num>
  <w:num w:numId="3" w16cid:durableId="1320381212">
    <w:abstractNumId w:val="29"/>
  </w:num>
  <w:num w:numId="4" w16cid:durableId="30696222">
    <w:abstractNumId w:val="35"/>
  </w:num>
  <w:num w:numId="5" w16cid:durableId="272594959">
    <w:abstractNumId w:val="42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7"/>
  </w:num>
  <w:num w:numId="11" w16cid:durableId="539778331">
    <w:abstractNumId w:val="43"/>
  </w:num>
  <w:num w:numId="12" w16cid:durableId="1492215877">
    <w:abstractNumId w:val="24"/>
  </w:num>
  <w:num w:numId="13" w16cid:durableId="445198113">
    <w:abstractNumId w:val="19"/>
  </w:num>
  <w:num w:numId="14" w16cid:durableId="914972320">
    <w:abstractNumId w:val="26"/>
  </w:num>
  <w:num w:numId="15" w16cid:durableId="943077101">
    <w:abstractNumId w:val="26"/>
  </w:num>
  <w:num w:numId="16" w16cid:durableId="1454205439">
    <w:abstractNumId w:val="23"/>
  </w:num>
  <w:num w:numId="17" w16cid:durableId="1188258400">
    <w:abstractNumId w:val="28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31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2"/>
  </w:num>
  <w:num w:numId="29" w16cid:durableId="305741874">
    <w:abstractNumId w:val="2"/>
  </w:num>
  <w:num w:numId="30" w16cid:durableId="6109379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5"/>
  </w:num>
  <w:num w:numId="33" w16cid:durableId="4038400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9"/>
  </w:num>
  <w:num w:numId="43" w16cid:durableId="1159736501">
    <w:abstractNumId w:val="21"/>
  </w:num>
  <w:num w:numId="44" w16cid:durableId="6871055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97488425">
    <w:abstractNumId w:val="41"/>
  </w:num>
  <w:num w:numId="46" w16cid:durableId="2066485262">
    <w:abstractNumId w:val="16"/>
  </w:num>
  <w:num w:numId="47" w16cid:durableId="17353546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32B1"/>
    <w:rsid w:val="000B32CE"/>
    <w:rsid w:val="000B36AA"/>
    <w:rsid w:val="000B38D6"/>
    <w:rsid w:val="000B3EF9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A48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5BE8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6A48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267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B8A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454E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121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1A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6FB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7F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160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59E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195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37B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973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085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E7837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6B6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1A62"/>
    <w:rsid w:val="00FA22B4"/>
    <w:rsid w:val="00FA32C5"/>
    <w:rsid w:val="00FA33DC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22E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Head">
    <w:name w:val="Table Head"/>
    <w:basedOn w:val="Normal"/>
    <w:next w:val="TableText"/>
    <w:rsid w:val="00B6737B"/>
    <w:pPr>
      <w:spacing w:before="60" w:after="60"/>
    </w:pPr>
    <w:rPr>
      <w:rFonts w:ascii="Arial" w:hAnsi="Arial"/>
      <w:b/>
      <w:sz w:val="16"/>
      <w:szCs w:val="20"/>
    </w:rPr>
  </w:style>
  <w:style w:type="paragraph" w:customStyle="1" w:styleId="TableText">
    <w:name w:val="Table Text"/>
    <w:basedOn w:val="Normal"/>
    <w:rsid w:val="00B6737B"/>
    <w:pPr>
      <w:spacing w:after="80"/>
    </w:pPr>
    <w:rPr>
      <w:rFonts w:cs="Book Antiqua"/>
      <w:sz w:val="22"/>
      <w:szCs w:val="20"/>
    </w:rPr>
  </w:style>
  <w:style w:type="character" w:customStyle="1" w:styleId="ListParagraphChar">
    <w:name w:val="List Paragraph Char"/>
    <w:link w:val="ListParagraph"/>
    <w:uiPriority w:val="34"/>
    <w:rsid w:val="00B6737B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63</cp:revision>
  <cp:lastPrinted>2016-08-29T17:44:00Z</cp:lastPrinted>
  <dcterms:created xsi:type="dcterms:W3CDTF">2023-05-19T19:29:00Z</dcterms:created>
  <dcterms:modified xsi:type="dcterms:W3CDTF">2026-04-28T15:44:00Z</dcterms:modified>
</cp:coreProperties>
</file>