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30E8541F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  <w:b/>
        </w:rPr>
        <w:t>Date:</w:t>
      </w:r>
      <w:r w:rsidRPr="001F2F11">
        <w:rPr>
          <w:rFonts w:cs="Times New Roman"/>
        </w:rPr>
        <w:t xml:space="preserve">     </w:t>
      </w:r>
      <w:r w:rsidR="002E2EC0" w:rsidRPr="001F2F11">
        <w:rPr>
          <w:rFonts w:cs="Times New Roman"/>
        </w:rPr>
        <w:t>Fe</w:t>
      </w:r>
      <w:r w:rsidR="0072679D" w:rsidRPr="001F2F11">
        <w:rPr>
          <w:rFonts w:cs="Times New Roman"/>
        </w:rPr>
        <w:t xml:space="preserve">bruary </w:t>
      </w:r>
      <w:r w:rsidR="00A90380">
        <w:rPr>
          <w:rFonts w:cs="Times New Roman"/>
        </w:rPr>
        <w:t>27</w:t>
      </w:r>
      <w:r w:rsidR="0072679D" w:rsidRPr="001F2F11">
        <w:rPr>
          <w:rFonts w:cs="Times New Roman"/>
        </w:rPr>
        <w:t>, 2026</w:t>
      </w:r>
    </w:p>
    <w:p w14:paraId="294EABBD" w14:textId="77777777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</w:rPr>
        <w:t xml:space="preserve">        </w:t>
      </w:r>
    </w:p>
    <w:p w14:paraId="4A1F4C40" w14:textId="50947816" w:rsidR="00A32F73" w:rsidRPr="001F2F11" w:rsidRDefault="00A32F73" w:rsidP="00A90380">
      <w:pPr>
        <w:jc w:val="both"/>
        <w:rPr>
          <w:rFonts w:cs="Times New Roman"/>
          <w:sz w:val="22"/>
          <w:szCs w:val="22"/>
        </w:rPr>
      </w:pPr>
      <w:r w:rsidRPr="001F2F11">
        <w:rPr>
          <w:rFonts w:cs="Times New Roman"/>
          <w:b/>
        </w:rPr>
        <w:t>Title:</w:t>
      </w:r>
      <w:r w:rsidRPr="001F2F11">
        <w:rPr>
          <w:rFonts w:cs="Times New Roman"/>
        </w:rPr>
        <w:t xml:space="preserve">    </w:t>
      </w:r>
      <w:r w:rsidR="00A90380" w:rsidRPr="00A90380">
        <w:rPr>
          <w:rFonts w:cs="Times New Roman"/>
        </w:rPr>
        <w:t>RFP #25-0917 Construction Manager At-Risk for JPS Campus Fiber Loop Project</w:t>
      </w:r>
    </w:p>
    <w:p w14:paraId="2DBCFDE1" w14:textId="77777777" w:rsidR="00A32F73" w:rsidRPr="001F2F11" w:rsidRDefault="00A32F73" w:rsidP="00A90380">
      <w:pPr>
        <w:jc w:val="both"/>
        <w:rPr>
          <w:rFonts w:cs="Times New Roman"/>
        </w:rPr>
      </w:pPr>
    </w:p>
    <w:p w14:paraId="46647748" w14:textId="1F509F7E" w:rsidR="00A32F73" w:rsidRPr="001F2F11" w:rsidRDefault="00A32F73" w:rsidP="00A90380">
      <w:pPr>
        <w:jc w:val="both"/>
        <w:rPr>
          <w:rFonts w:cs="Times New Roman"/>
        </w:rPr>
      </w:pPr>
      <w:r w:rsidRPr="001F2F11">
        <w:rPr>
          <w:rFonts w:cs="Times New Roman"/>
          <w:b/>
        </w:rPr>
        <w:t xml:space="preserve">Subject: </w:t>
      </w:r>
      <w:r w:rsidR="00A90380">
        <w:rPr>
          <w:rFonts w:cs="Times New Roman"/>
        </w:rPr>
        <w:t>Addendum #1</w:t>
      </w:r>
    </w:p>
    <w:p w14:paraId="1740D721" w14:textId="77777777" w:rsidR="00A32F73" w:rsidRPr="001F2F11" w:rsidRDefault="00A32F73" w:rsidP="00A90380">
      <w:pPr>
        <w:jc w:val="both"/>
        <w:rPr>
          <w:rFonts w:cs="Times New Roman"/>
        </w:rPr>
      </w:pPr>
    </w:p>
    <w:p w14:paraId="248EE694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 xml:space="preserve">Regarding JPS Fiber Loop </w:t>
      </w:r>
      <w:proofErr w:type="spellStart"/>
      <w:r w:rsidRPr="005549A3">
        <w:rPr>
          <w:rFonts w:ascii="Times New Roman" w:hAnsi="Times New Roman"/>
          <w:bCs/>
        </w:rPr>
        <w:t>Letter_Addendum_Sealed</w:t>
      </w:r>
      <w:proofErr w:type="spellEnd"/>
      <w:r w:rsidRPr="005549A3">
        <w:rPr>
          <w:rFonts w:ascii="Times New Roman" w:hAnsi="Times New Roman"/>
          <w:bCs/>
        </w:rPr>
        <w:t>. pdf document, were there any other structural assessments performed on any other structures besides the Medical Examiner’s Building that are referenced in the RFP?</w:t>
      </w:r>
    </w:p>
    <w:p w14:paraId="193075B0" w14:textId="77777777" w:rsidR="00A90380" w:rsidRPr="006C28CB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6C28CB">
        <w:rPr>
          <w:rFonts w:ascii="Times New Roman" w:hAnsi="Times New Roman"/>
          <w:bCs/>
          <w:i/>
          <w:iCs/>
        </w:rPr>
        <w:t xml:space="preserve"> Yes. Original and Revised Structural reports have information on other buildings.  Burns to send to JPS documents to ensure accuracy.</w:t>
      </w:r>
    </w:p>
    <w:p w14:paraId="731FA412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>Please clarify and/or provide the specific testing requirements that JPS is requiring for Section 271323 - Communications Optical Fiber Backbone Cabling?</w:t>
      </w:r>
    </w:p>
    <w:p w14:paraId="1FE63D27" w14:textId="77777777" w:rsidR="00A90380" w:rsidRPr="006C28CB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6C28CB">
        <w:rPr>
          <w:rFonts w:ascii="Times New Roman" w:hAnsi="Times New Roman"/>
          <w:bCs/>
          <w:i/>
          <w:iCs/>
        </w:rPr>
        <w:t xml:space="preserve"> Refer to specification section 27 13 23 _Communications Optical Fiber Backbone Cabling.  Section 2  - Products.</w:t>
      </w:r>
    </w:p>
    <w:p w14:paraId="5EC4C953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 xml:space="preserve">Regarding the JPS Campus Fiber Loop Project Drawing Set Addendum 1 -1-13-2026, page 1 – phasing notes – Phase 1-2 sections…please provide clarification on the preferred method of termination for the transition from TDU to the IDF riser fiber? </w:t>
      </w:r>
    </w:p>
    <w:p w14:paraId="3E6C4BEB" w14:textId="77777777" w:rsidR="00A90380" w:rsidRPr="006C28CB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6C28CB">
        <w:rPr>
          <w:rFonts w:ascii="Times New Roman" w:hAnsi="Times New Roman"/>
          <w:bCs/>
          <w:i/>
          <w:iCs/>
        </w:rPr>
        <w:t xml:space="preserve"> Fiber Loop contractor will terminate fiber from CUP to each MDF or main entry IDF within a Fiber Enclosure (Corning Edge solution).  </w:t>
      </w:r>
      <w:r>
        <w:rPr>
          <w:rFonts w:ascii="Times New Roman" w:hAnsi="Times New Roman"/>
          <w:bCs/>
          <w:i/>
          <w:iCs/>
        </w:rPr>
        <w:t xml:space="preserve">Using LC/LC duplex connectors on adapters for Edge Fiber Field-Term cassettes.  </w:t>
      </w:r>
      <w:r w:rsidRPr="006C28CB">
        <w:rPr>
          <w:rFonts w:ascii="Times New Roman" w:hAnsi="Times New Roman"/>
          <w:bCs/>
          <w:i/>
          <w:iCs/>
        </w:rPr>
        <w:t>JPS IT and/or GC for new construction will patch over to building (new/existing) fiber riser to each IDF room.</w:t>
      </w:r>
      <w:r>
        <w:rPr>
          <w:rFonts w:ascii="Times New Roman" w:hAnsi="Times New Roman"/>
          <w:bCs/>
          <w:i/>
          <w:iCs/>
        </w:rPr>
        <w:t xml:space="preserve"> Refer to sheet TC601.</w:t>
      </w:r>
    </w:p>
    <w:p w14:paraId="5BA95D3F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>Regarding the JPS Campus Fiber Loop Project Drawing Set Addendum 1 -1-13-2026, page 1 – phasing notes phase 1-2 sections…will the MFP project contractor be required to install conduits to the hand-hole being placed by the JPS fiber loop project contractor or only to the exterior of the building only?</w:t>
      </w:r>
    </w:p>
    <w:p w14:paraId="0B6B22CA" w14:textId="77777777" w:rsidR="00A90380" w:rsidRPr="00210DF0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210DF0">
        <w:rPr>
          <w:rFonts w:ascii="Times New Roman" w:hAnsi="Times New Roman"/>
          <w:bCs/>
          <w:i/>
          <w:iCs/>
        </w:rPr>
        <w:t xml:space="preserve"> New Building Construction – Fiber Loop contractor to connect to conduits from each new building which is outside of the building footprint</w:t>
      </w:r>
      <w:r>
        <w:rPr>
          <w:rFonts w:ascii="Times New Roman" w:hAnsi="Times New Roman"/>
          <w:bCs/>
          <w:i/>
          <w:iCs/>
        </w:rPr>
        <w:t xml:space="preserve"> provided and installed by new building GC.</w:t>
      </w:r>
      <w:r w:rsidRPr="00210DF0">
        <w:rPr>
          <w:rFonts w:ascii="Times New Roman" w:hAnsi="Times New Roman"/>
          <w:bCs/>
          <w:i/>
          <w:iCs/>
        </w:rPr>
        <w:t xml:space="preserve">  Existing Buildings – Fiber Loop contractor will provide conduits as shown within documents for entry into the various existing buildings along with supporting cabling infrastructure to Fiber Enclosure location within MDF and/or entry termination IDF for each building.</w:t>
      </w:r>
      <w:r>
        <w:rPr>
          <w:rFonts w:ascii="Times New Roman" w:hAnsi="Times New Roman"/>
          <w:bCs/>
          <w:i/>
          <w:iCs/>
        </w:rPr>
        <w:t xml:space="preserve"> Refer to structural report for designated penetrations locations.</w:t>
      </w:r>
    </w:p>
    <w:p w14:paraId="28225E40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>Regarding the JPS Campus Fiber Loop Project Drawing Set Addendum 1 -1-13-2026, page 1 – Installation Procedure Section…Are these procedures being provided for informational purposes only or what are the expectations for the contractor from JPS regarding this section?</w:t>
      </w:r>
    </w:p>
    <w:p w14:paraId="49867FF0" w14:textId="77777777" w:rsidR="00A90380" w:rsidRPr="00210DF0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210DF0">
        <w:rPr>
          <w:rFonts w:ascii="Times New Roman" w:hAnsi="Times New Roman"/>
          <w:bCs/>
          <w:i/>
          <w:iCs/>
        </w:rPr>
        <w:t xml:space="preserve"> Installation procedures shown are per manufacturer recommendations and best practices for a successful project. (Sumitomo).  If not selected, then Fiber Loop contractor must comply and adhere to manufacturer installation and best practice methods.</w:t>
      </w:r>
    </w:p>
    <w:p w14:paraId="47E6E6FD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lastRenderedPageBreak/>
        <w:t xml:space="preserve">Regarding section 270543 – Underground Ducts and Raceways for Communications. There is direct reference to electrical division 26 sections 0543 and 0533.13 versus explicit compliance with TIA-758-B (OSP) and TIA-569-D (communications pathways) … is this compliance acceptable by JPS?  </w:t>
      </w:r>
    </w:p>
    <w:p w14:paraId="003858B9" w14:textId="77777777" w:rsidR="00A90380" w:rsidRPr="005549A3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210DF0">
        <w:rPr>
          <w:rFonts w:ascii="Times New Roman" w:hAnsi="Times New Roman"/>
          <w:bCs/>
          <w:i/>
          <w:iCs/>
        </w:rPr>
        <w:t xml:space="preserve"> Yes. Compliance with TIA is mandatory along with comply with DIV 26 and NEC codes</w:t>
      </w:r>
      <w:r>
        <w:rPr>
          <w:rFonts w:ascii="Times New Roman" w:hAnsi="Times New Roman"/>
          <w:bCs/>
        </w:rPr>
        <w:t>.</w:t>
      </w:r>
    </w:p>
    <w:p w14:paraId="0CB05866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>Regarding section 270543 – Underground Ducts and Raceways for Communications. Are there any requirements for “mandrel testing” in the ABF tubes after installation?</w:t>
      </w:r>
    </w:p>
    <w:p w14:paraId="643BF475" w14:textId="77777777" w:rsidR="00A90380" w:rsidRPr="005549A3" w:rsidRDefault="00A90380" w:rsidP="00A90380">
      <w:pPr>
        <w:pStyle w:val="ListParagraph"/>
        <w:jc w:val="both"/>
        <w:rPr>
          <w:rFonts w:ascii="Times New Roman" w:hAnsi="Times New Roman"/>
          <w:b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210DF0">
        <w:rPr>
          <w:rFonts w:ascii="Times New Roman" w:hAnsi="Times New Roman"/>
          <w:bCs/>
          <w:i/>
          <w:iCs/>
        </w:rPr>
        <w:t xml:space="preserve"> Yes. Mandrel testing is required to ensure tubing pathways are free of defects and have a smooth transition from CUP (Data Center ) to each MDF and/or entry termination IDF for each building.</w:t>
      </w:r>
    </w:p>
    <w:p w14:paraId="6B1E0595" w14:textId="77777777" w:rsidR="00A90380" w:rsidRDefault="00A90380" w:rsidP="00A903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5549A3">
        <w:rPr>
          <w:rFonts w:ascii="Times New Roman" w:hAnsi="Times New Roman"/>
          <w:bCs/>
        </w:rPr>
        <w:t>Does JPS have specific requirements for “as-built and splice documentation” for all phase of the project?</w:t>
      </w:r>
    </w:p>
    <w:p w14:paraId="79C914EB" w14:textId="77777777" w:rsidR="00A90380" w:rsidRPr="00210DF0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Cs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 w:rsidRPr="00210DF0">
        <w:rPr>
          <w:rFonts w:ascii="Times New Roman" w:hAnsi="Times New Roman"/>
          <w:bCs/>
          <w:i/>
          <w:iCs/>
        </w:rPr>
        <w:t xml:space="preserve"> Yes. As-builts and any splice documentation must be noted for record.  Just to note: Splicing is a last resort if distance exceeds fiber reel lengths and only by JPS IT approval prior to </w:t>
      </w:r>
      <w:proofErr w:type="gramStart"/>
      <w:r w:rsidRPr="00210DF0">
        <w:rPr>
          <w:rFonts w:ascii="Times New Roman" w:hAnsi="Times New Roman"/>
          <w:bCs/>
          <w:i/>
          <w:iCs/>
        </w:rPr>
        <w:t>preform</w:t>
      </w:r>
      <w:proofErr w:type="gramEnd"/>
      <w:r w:rsidRPr="00210DF0">
        <w:rPr>
          <w:rFonts w:ascii="Times New Roman" w:hAnsi="Times New Roman"/>
          <w:bCs/>
          <w:i/>
          <w:iCs/>
        </w:rPr>
        <w:t xml:space="preserve"> splicing (Fusion Splicing).</w:t>
      </w:r>
    </w:p>
    <w:p w14:paraId="32347BE0" w14:textId="77777777" w:rsidR="00A90380" w:rsidRPr="002F3BD5" w:rsidRDefault="00A90380" w:rsidP="00A90380">
      <w:pPr>
        <w:pStyle w:val="ListParagraph"/>
        <w:numPr>
          <w:ilvl w:val="0"/>
          <w:numId w:val="2"/>
        </w:numPr>
        <w:jc w:val="both"/>
        <w:rPr>
          <w:rFonts w:ascii="Aptos" w:hAnsi="Aptos"/>
          <w:bCs/>
        </w:rPr>
      </w:pPr>
      <w:r w:rsidRPr="005549A3">
        <w:rPr>
          <w:bCs/>
        </w:rPr>
        <w:t>Regarding Tab 2, question 1 of the Proposal Requirements,  </w:t>
      </w:r>
      <w:r w:rsidRPr="005549A3">
        <w:rPr>
          <w:bCs/>
          <w:i/>
          <w:iCs/>
        </w:rPr>
        <w:t>a. Provide a statement of qualifications listing, at a minimum, the content provided in the AIA A305 Contractor Qualifications Statement</w:t>
      </w:r>
      <w:r w:rsidRPr="005549A3">
        <w:rPr>
          <w:bCs/>
        </w:rPr>
        <w:t>. Must we include our complete AIA A305 in the proposal, and does it count towards our 50-page max? Our AIA A305 alone is 24 pages.</w:t>
      </w:r>
    </w:p>
    <w:p w14:paraId="228107A2" w14:textId="279944F1" w:rsidR="00A90380" w:rsidRPr="00210DF0" w:rsidRDefault="00A90380" w:rsidP="00A9038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b/>
          <w:i/>
          <w:iCs/>
        </w:rPr>
      </w:pPr>
      <w:r w:rsidRPr="00210DF0">
        <w:rPr>
          <w:rFonts w:ascii="Times New Roman" w:hAnsi="Times New Roman"/>
          <w:b/>
          <w:i/>
          <w:iCs/>
        </w:rPr>
        <w:t>ANSWER(S):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Please complete the AIA A305 document. No</w:t>
      </w:r>
      <w:r w:rsidR="0039721A">
        <w:rPr>
          <w:rFonts w:ascii="Times New Roman" w:hAnsi="Times New Roman"/>
          <w:bCs/>
          <w:i/>
          <w:iCs/>
        </w:rPr>
        <w:t>,</w:t>
      </w:r>
      <w:r>
        <w:rPr>
          <w:rFonts w:ascii="Times New Roman" w:hAnsi="Times New Roman"/>
          <w:bCs/>
          <w:i/>
          <w:iCs/>
        </w:rPr>
        <w:t xml:space="preserve"> it does not count towards the 50-page max.</w:t>
      </w:r>
    </w:p>
    <w:p w14:paraId="006301D7" w14:textId="77777777" w:rsidR="004B554C" w:rsidRDefault="004B554C" w:rsidP="00A90380">
      <w:pPr>
        <w:jc w:val="both"/>
      </w:pPr>
    </w:p>
    <w:p w14:paraId="57E03E1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clarifications in this Addendum #1 to the</w:t>
      </w:r>
    </w:p>
    <w:p w14:paraId="50BA4388" w14:textId="4313A5A3" w:rsidR="00A90380" w:rsidRPr="00CB5137" w:rsidRDefault="00A90380" w:rsidP="00A90380">
      <w:pPr>
        <w:jc w:val="both"/>
        <w:rPr>
          <w:rFonts w:cs="Times New Roman"/>
        </w:rPr>
      </w:pPr>
      <w:r w:rsidRPr="00CB5137">
        <w:rPr>
          <w:rFonts w:cs="Times New Roman"/>
          <w:color w:val="000000"/>
        </w:rPr>
        <w:t>RF</w:t>
      </w:r>
      <w:r>
        <w:rPr>
          <w:rFonts w:cs="Times New Roman"/>
          <w:color w:val="000000"/>
        </w:rPr>
        <w:t>P</w:t>
      </w:r>
      <w:r w:rsidRPr="00CB5137">
        <w:rPr>
          <w:rFonts w:cs="Times New Roman"/>
          <w:color w:val="000000"/>
        </w:rPr>
        <w:t xml:space="preserve"> are hereby made a part of the </w:t>
      </w:r>
      <w:r w:rsidRPr="00A90380">
        <w:rPr>
          <w:rFonts w:cs="Times New Roman"/>
        </w:rPr>
        <w:t>RFP #25-0917 Construction Manager At-Risk for JPS Campus Fiber Loop Project</w:t>
      </w:r>
      <w:r w:rsidRPr="00CB5137">
        <w:rPr>
          <w:rFonts w:cs="Times New Roman"/>
        </w:rPr>
        <w:t>.</w:t>
      </w:r>
    </w:p>
    <w:p w14:paraId="14BD9B8A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4904BC86" w14:textId="4E330AF2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</w:t>
      </w:r>
      <w:r>
        <w:rPr>
          <w:rFonts w:cs="Times New Roman"/>
          <w:color w:val="000000"/>
        </w:rPr>
        <w:t xml:space="preserve"> </w:t>
      </w:r>
      <w:r w:rsidRPr="00CB5137">
        <w:rPr>
          <w:rFonts w:cs="Times New Roman"/>
          <w:color w:val="000000"/>
        </w:rPr>
        <w:t>RFP shall acknowledge receipt and acceptance of this Addendum #1 by</w:t>
      </w:r>
    </w:p>
    <w:p w14:paraId="55C12DC8" w14:textId="35DD55E0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 signed Addendum #1 with the RFP.</w:t>
      </w:r>
    </w:p>
    <w:p w14:paraId="6F0627F9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5A385EE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executed copy of this Addendum #1 attached may be considered</w:t>
      </w:r>
    </w:p>
    <w:p w14:paraId="3F9D05CE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05F4736D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0DFCC9EF" w14:textId="142F883F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Received, acknowledged, and conditions agreed to on this _________ day of _________, 202</w:t>
      </w:r>
      <w:r>
        <w:rPr>
          <w:rFonts w:cs="Times New Roman"/>
          <w:color w:val="000000"/>
        </w:rPr>
        <w:t>6</w:t>
      </w:r>
      <w:r w:rsidRPr="00CB5137">
        <w:rPr>
          <w:rFonts w:cs="Times New Roman"/>
          <w:color w:val="000000"/>
        </w:rPr>
        <w:t>, by:</w:t>
      </w:r>
    </w:p>
    <w:p w14:paraId="35DB852E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419107C2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73E37357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</w:p>
    <w:p w14:paraId="77CCD6F3" w14:textId="77777777" w:rsidR="00A90380" w:rsidRPr="00CB5137" w:rsidRDefault="00A90380" w:rsidP="00A90380">
      <w:pPr>
        <w:jc w:val="both"/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 w14:paraId="085F1C58" w14:textId="77777777" w:rsidR="00A90380" w:rsidRPr="00CB5137" w:rsidRDefault="00A90380" w:rsidP="00A90380">
      <w:pPr>
        <w:jc w:val="both"/>
        <w:rPr>
          <w:rFonts w:cs="Times New Roman"/>
          <w:b/>
          <w:bCs/>
        </w:rPr>
      </w:pPr>
    </w:p>
    <w:p w14:paraId="43CF1D62" w14:textId="2ACDE552" w:rsidR="00A90380" w:rsidRDefault="00A90380" w:rsidP="00A90380">
      <w:pPr>
        <w:jc w:val="both"/>
        <w:rPr>
          <w:rFonts w:asciiTheme="minorHAnsi" w:hAnsiTheme="minorHAnsi"/>
        </w:rPr>
      </w:pPr>
      <w:r w:rsidRPr="00CB5137">
        <w:rPr>
          <w:rFonts w:cs="Times New Roman"/>
        </w:rPr>
        <w:t>If there are questions pertaining to this addendum</w:t>
      </w:r>
      <w:r>
        <w:rPr>
          <w:rFonts w:cs="Times New Roman"/>
        </w:rPr>
        <w:t>,</w:t>
      </w:r>
      <w:r w:rsidRPr="00CB5137">
        <w:rPr>
          <w:rFonts w:cs="Times New Roman"/>
        </w:rPr>
        <w:t xml:space="preserve"> please contact </w:t>
      </w:r>
      <w:hyperlink r:id="rId7" w:history="1">
        <w:r w:rsidRPr="00535AAB">
          <w:rPr>
            <w:rStyle w:val="Hyperlink"/>
          </w:rPr>
          <w:t>Bid_submissions@jpshealth.org</w:t>
        </w:r>
      </w:hyperlink>
      <w:r>
        <w:t>.</w:t>
      </w:r>
    </w:p>
    <w:p w14:paraId="0105D59B" w14:textId="77777777" w:rsidR="00A90380" w:rsidRPr="00A32F73" w:rsidRDefault="00A90380" w:rsidP="00A90380">
      <w:pPr>
        <w:jc w:val="both"/>
      </w:pPr>
    </w:p>
    <w:sectPr w:rsidR="00A90380" w:rsidRPr="00A32F73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732B" w14:textId="77777777" w:rsidR="002C5009" w:rsidRDefault="002C5009" w:rsidP="00ED66BF">
      <w:r>
        <w:separator/>
      </w:r>
    </w:p>
  </w:endnote>
  <w:endnote w:type="continuationSeparator" w:id="0">
    <w:p w14:paraId="34F2340A" w14:textId="77777777" w:rsidR="002C5009" w:rsidRDefault="002C5009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C666" w14:textId="77777777" w:rsidR="002C5009" w:rsidRDefault="002C5009" w:rsidP="00ED66BF">
      <w:r>
        <w:separator/>
      </w:r>
    </w:p>
  </w:footnote>
  <w:footnote w:type="continuationSeparator" w:id="0">
    <w:p w14:paraId="42F5CA67" w14:textId="77777777" w:rsidR="002C5009" w:rsidRDefault="002C5009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753C1"/>
    <w:multiLevelType w:val="hybridMultilevel"/>
    <w:tmpl w:val="4940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40194">
    <w:abstractNumId w:val="0"/>
  </w:num>
  <w:num w:numId="2" w16cid:durableId="162361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0BCD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A93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33C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11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09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AE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21A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09D"/>
    <w:rsid w:val="00674E09"/>
    <w:rsid w:val="00675697"/>
    <w:rsid w:val="00675DC9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79D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5112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380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1F99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6D72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2DA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0380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03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781</Words>
  <Characters>4368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4</cp:revision>
  <cp:lastPrinted>2021-06-11T19:39:00Z</cp:lastPrinted>
  <dcterms:created xsi:type="dcterms:W3CDTF">2026-02-27T20:31:00Z</dcterms:created>
  <dcterms:modified xsi:type="dcterms:W3CDTF">2026-02-27T20:33:00Z</dcterms:modified>
</cp:coreProperties>
</file>