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7915D35D" w:rsidR="008460D5" w:rsidRPr="00CB5137" w:rsidRDefault="00DD001A" w:rsidP="00DD001A">
      <w:pPr>
        <w:rPr>
          <w:rFonts w:cs="Times New Roman"/>
        </w:rPr>
      </w:pPr>
      <w:r w:rsidRPr="00CB5137">
        <w:rPr>
          <w:rFonts w:cs="Times New Roman"/>
          <w:b/>
        </w:rPr>
        <w:t>Date:</w:t>
      </w:r>
      <w:r w:rsidRPr="00CB5137">
        <w:rPr>
          <w:rFonts w:cs="Times New Roman"/>
        </w:rPr>
        <w:t xml:space="preserve">    </w:t>
      </w:r>
      <w:r w:rsidR="00D64D93" w:rsidRPr="00CB5137">
        <w:rPr>
          <w:rFonts w:cs="Times New Roman"/>
        </w:rPr>
        <w:t xml:space="preserve">  </w:t>
      </w:r>
      <w:r w:rsidR="00020C99">
        <w:rPr>
          <w:rFonts w:cs="Times New Roman"/>
        </w:rPr>
        <w:t>January 9, 2026</w:t>
      </w:r>
    </w:p>
    <w:p w14:paraId="324AFAF6" w14:textId="77777777" w:rsidR="00E87724" w:rsidRPr="00CB5137" w:rsidRDefault="00DD001A" w:rsidP="00DD001A">
      <w:pPr>
        <w:rPr>
          <w:rFonts w:cs="Times New Roman"/>
        </w:rPr>
      </w:pPr>
      <w:r w:rsidRPr="00CB5137">
        <w:rPr>
          <w:rFonts w:cs="Times New Roman"/>
        </w:rPr>
        <w:t xml:space="preserve">      </w:t>
      </w:r>
      <w:r w:rsidR="002C7253" w:rsidRPr="00CB5137">
        <w:rPr>
          <w:rFonts w:cs="Times New Roman"/>
        </w:rPr>
        <w:t xml:space="preserve">  </w:t>
      </w:r>
    </w:p>
    <w:p w14:paraId="018A846A" w14:textId="7681A626" w:rsidR="00E87724" w:rsidRPr="00CB5137" w:rsidRDefault="00782058" w:rsidP="00DD001A">
      <w:pPr>
        <w:rPr>
          <w:rFonts w:cs="Times New Roman"/>
        </w:rPr>
      </w:pPr>
      <w:r w:rsidRPr="00CB5137">
        <w:rPr>
          <w:rFonts w:cs="Times New Roman"/>
          <w:b/>
        </w:rPr>
        <w:t>Title:</w:t>
      </w:r>
      <w:r w:rsidRPr="00CB5137">
        <w:rPr>
          <w:rFonts w:cs="Times New Roman"/>
        </w:rPr>
        <w:t xml:space="preserve">     </w:t>
      </w:r>
      <w:r w:rsidR="00A72508" w:rsidRPr="00CB5137">
        <w:rPr>
          <w:rFonts w:cs="Times New Roman"/>
        </w:rPr>
        <w:t xml:space="preserve"> </w:t>
      </w:r>
      <w:r w:rsidR="00692F43" w:rsidRPr="00692F43">
        <w:rPr>
          <w:rFonts w:cs="Times New Roman"/>
        </w:rPr>
        <w:t>RFP #25-1222 General Contractor Services for Mammography Clinic Renovation</w:t>
      </w:r>
    </w:p>
    <w:p w14:paraId="3A069034" w14:textId="77777777" w:rsidR="009947AC" w:rsidRPr="00CB5137" w:rsidRDefault="009947AC" w:rsidP="00DD001A">
      <w:pPr>
        <w:rPr>
          <w:rFonts w:cs="Times New Roman"/>
        </w:rPr>
      </w:pPr>
    </w:p>
    <w:p w14:paraId="28D6EF7D" w14:textId="506A188F" w:rsidR="002A6169" w:rsidRPr="00CB5137" w:rsidRDefault="00DD001A" w:rsidP="005A0119">
      <w:pPr>
        <w:rPr>
          <w:rFonts w:cs="Times New Roman"/>
        </w:rPr>
      </w:pPr>
      <w:r w:rsidRPr="00CB5137">
        <w:rPr>
          <w:rFonts w:cs="Times New Roman"/>
          <w:b/>
        </w:rPr>
        <w:t>Subject:</w:t>
      </w:r>
      <w:r w:rsidR="005C328B" w:rsidRPr="00CB5137">
        <w:rPr>
          <w:rFonts w:cs="Times New Roman"/>
        </w:rPr>
        <w:t xml:space="preserve"> </w:t>
      </w:r>
      <w:r w:rsidR="00692F43">
        <w:rPr>
          <w:rFonts w:cs="Times New Roman"/>
        </w:rPr>
        <w:t>Addendum #</w:t>
      </w:r>
      <w:r w:rsidR="00267E1A">
        <w:rPr>
          <w:rFonts w:cs="Times New Roman"/>
        </w:rPr>
        <w:t>2</w:t>
      </w:r>
      <w:r w:rsidR="00692F43">
        <w:rPr>
          <w:rFonts w:cs="Times New Roman"/>
        </w:rPr>
        <w:t xml:space="preserve"> - </w:t>
      </w:r>
      <w:r w:rsidR="00AD27FC" w:rsidRPr="00CB5137">
        <w:rPr>
          <w:rFonts w:cs="Times New Roman"/>
        </w:rPr>
        <w:t>Questions and Answers</w:t>
      </w:r>
    </w:p>
    <w:p w14:paraId="081B66AD" w14:textId="01C8D123" w:rsidR="002970C7" w:rsidRPr="00CB5137" w:rsidRDefault="002970C7" w:rsidP="005A0119">
      <w:pPr>
        <w:rPr>
          <w:rFonts w:cs="Times New Roman"/>
        </w:rPr>
      </w:pPr>
    </w:p>
    <w:p w14:paraId="100BEE1B" w14:textId="34BA32BD" w:rsidR="006E7D38" w:rsidRPr="00CB5137" w:rsidRDefault="006E7D38" w:rsidP="005A0119">
      <w:pPr>
        <w:rPr>
          <w:rFonts w:cs="Times New Roman"/>
        </w:rPr>
      </w:pPr>
    </w:p>
    <w:p w14:paraId="6B5B47A1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>Please confirm that this RFP is just a budget, and we are to include $1.3 million for the cost line.  </w:t>
      </w:r>
      <w:r w:rsidRPr="00020C99">
        <w:rPr>
          <w:rFonts w:cs="Times New Roman"/>
          <w:color w:val="EE0000"/>
        </w:rPr>
        <w:t>The budget for this project is $1.3M and can be included in the cost line</w:t>
      </w:r>
      <w:r w:rsidRPr="00020C99">
        <w:rPr>
          <w:rFonts w:cs="Times New Roman"/>
        </w:rPr>
        <w:t>.</w:t>
      </w:r>
    </w:p>
    <w:p w14:paraId="27D7CF38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>Because of the preliminary nature of the drawings, would it be possible to get a bid extension if subcontractor review and budgeting is required.  </w:t>
      </w:r>
      <w:r w:rsidRPr="00020C99">
        <w:rPr>
          <w:rFonts w:cs="Times New Roman"/>
          <w:color w:val="EE0000"/>
        </w:rPr>
        <w:t>The RFP response date can be extended to 2:00 January 19, 2026</w:t>
      </w:r>
      <w:r w:rsidRPr="00020C99">
        <w:rPr>
          <w:rFonts w:cs="Times New Roman"/>
        </w:rPr>
        <w:t>.</w:t>
      </w:r>
    </w:p>
    <w:p w14:paraId="1D356832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>Please confirm if GC is to remove and store existing cubicles and furniture.  </w:t>
      </w:r>
      <w:r w:rsidRPr="00020C99">
        <w:rPr>
          <w:rFonts w:cs="Times New Roman"/>
          <w:color w:val="EE0000"/>
        </w:rPr>
        <w:t>JPS will be responsible for removing cubicles and furniture</w:t>
      </w:r>
      <w:r w:rsidRPr="00020C99">
        <w:rPr>
          <w:rFonts w:cs="Times New Roman"/>
        </w:rPr>
        <w:t>.</w:t>
      </w:r>
    </w:p>
    <w:p w14:paraId="24EAF944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>Please clarify who does the existing building controls.  </w:t>
      </w:r>
      <w:r w:rsidRPr="00020C99">
        <w:rPr>
          <w:rFonts w:cs="Times New Roman"/>
          <w:color w:val="EE0000"/>
        </w:rPr>
        <w:t>Johnson Controls</w:t>
      </w:r>
    </w:p>
    <w:p w14:paraId="65697AE5" w14:textId="0C715FDD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 xml:space="preserve">Please clarify what kind of fire alarm panel exists and if under warranty / required vendor. </w:t>
      </w:r>
      <w:r w:rsidRPr="00020C99">
        <w:rPr>
          <w:rFonts w:cs="Times New Roman"/>
          <w:color w:val="EE0000"/>
        </w:rPr>
        <w:t>The existing fire alarm system serving the main building is a Simplex 4100ES proprietary system. Any work that impacts fire alarm programming must be coordinated through Johnson Controls. For awareness, any fire system vendor working onsite is required to</w:t>
      </w:r>
      <w:r w:rsidRPr="00020C99">
        <w:rPr>
          <w:rFonts w:cs="Times New Roman"/>
        </w:rPr>
        <w:t>:</w:t>
      </w:r>
    </w:p>
    <w:p w14:paraId="1A9C9130" w14:textId="77777777" w:rsidR="00020C99" w:rsidRPr="00020C99" w:rsidRDefault="00020C99" w:rsidP="00020C99">
      <w:pPr>
        <w:numPr>
          <w:ilvl w:val="1"/>
          <w:numId w:val="48"/>
        </w:numPr>
        <w:rPr>
          <w:rFonts w:cs="Times New Roman"/>
          <w:color w:val="EE0000"/>
        </w:rPr>
      </w:pPr>
      <w:r w:rsidRPr="00020C99">
        <w:rPr>
          <w:rFonts w:cs="Times New Roman"/>
          <w:color w:val="EE0000"/>
        </w:rPr>
        <w:t>Be properly licensed and approved</w:t>
      </w:r>
    </w:p>
    <w:p w14:paraId="037AAACB" w14:textId="77777777" w:rsidR="00020C99" w:rsidRPr="00020C99" w:rsidRDefault="00020C99" w:rsidP="00020C99">
      <w:pPr>
        <w:numPr>
          <w:ilvl w:val="1"/>
          <w:numId w:val="48"/>
        </w:numPr>
        <w:rPr>
          <w:rFonts w:cs="Times New Roman"/>
          <w:color w:val="EE0000"/>
        </w:rPr>
      </w:pPr>
      <w:r w:rsidRPr="00020C99">
        <w:rPr>
          <w:rFonts w:cs="Times New Roman"/>
          <w:color w:val="EE0000"/>
        </w:rPr>
        <w:t>Coordinate all fire alarm-related activities in advance</w:t>
      </w:r>
    </w:p>
    <w:p w14:paraId="13F6E4BF" w14:textId="77777777" w:rsidR="00020C99" w:rsidRPr="00020C99" w:rsidRDefault="00020C99" w:rsidP="00020C99">
      <w:pPr>
        <w:numPr>
          <w:ilvl w:val="1"/>
          <w:numId w:val="48"/>
        </w:numPr>
        <w:rPr>
          <w:rFonts w:cs="Times New Roman"/>
          <w:color w:val="EE0000"/>
        </w:rPr>
      </w:pPr>
      <w:r w:rsidRPr="00020C99">
        <w:rPr>
          <w:rFonts w:cs="Times New Roman"/>
          <w:color w:val="EE0000"/>
        </w:rPr>
        <w:t>Perform all work in accordance with JPS procedures and applicable codes</w:t>
      </w:r>
    </w:p>
    <w:p w14:paraId="2C66E87E" w14:textId="36BA9376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 xml:space="preserve">Is emailing the bid acceptable or is a hard copy of the bid required to be turned in prior to 2pm Jan. 12 per the RFP document. </w:t>
      </w:r>
      <w:r w:rsidRPr="00020C99">
        <w:rPr>
          <w:rFonts w:cs="Times New Roman"/>
          <w:color w:val="EE0000"/>
        </w:rPr>
        <w:t>A</w:t>
      </w:r>
      <w:r w:rsidR="00A12481">
        <w:rPr>
          <w:rFonts w:cs="Times New Roman"/>
          <w:color w:val="EE0000"/>
        </w:rPr>
        <w:t xml:space="preserve">n electronic bid </w:t>
      </w:r>
      <w:r w:rsidRPr="00020C99">
        <w:rPr>
          <w:rFonts w:cs="Times New Roman"/>
          <w:color w:val="EE0000"/>
        </w:rPr>
        <w:t>is required for submission per the extended response deadline</w:t>
      </w:r>
      <w:r w:rsidRPr="00020C99">
        <w:rPr>
          <w:rFonts w:cs="Times New Roman"/>
        </w:rPr>
        <w:t>.</w:t>
      </w:r>
    </w:p>
    <w:p w14:paraId="02F1E340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>Is a bid bond required per the RFP document since this is a budget provided without plans to provide an actual bid.  </w:t>
      </w:r>
      <w:r w:rsidRPr="00020C99">
        <w:rPr>
          <w:rFonts w:cs="Times New Roman"/>
          <w:color w:val="EE0000"/>
        </w:rPr>
        <w:t>A bid bond is not required with the proposal</w:t>
      </w:r>
      <w:r w:rsidRPr="00020C99">
        <w:rPr>
          <w:rFonts w:cs="Times New Roman"/>
        </w:rPr>
        <w:t>.</w:t>
      </w:r>
    </w:p>
    <w:p w14:paraId="14A7BE95" w14:textId="35FFBB44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>Will GC need to include permit costs. </w:t>
      </w:r>
      <w:r w:rsidRPr="00020C99">
        <w:rPr>
          <w:rFonts w:cs="Times New Roman"/>
          <w:color w:val="EE0000"/>
        </w:rPr>
        <w:t>Yes</w:t>
      </w:r>
      <w:r>
        <w:rPr>
          <w:rFonts w:cs="Times New Roman"/>
          <w:color w:val="EE0000"/>
        </w:rPr>
        <w:t>.</w:t>
      </w:r>
    </w:p>
    <w:p w14:paraId="024713AE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 xml:space="preserve">Has an asbestos survey been conducted. </w:t>
      </w:r>
      <w:r w:rsidRPr="00020C99">
        <w:rPr>
          <w:rFonts w:cs="Times New Roman"/>
          <w:color w:val="EE0000"/>
        </w:rPr>
        <w:t>No, JPS will manage the asbestos survey</w:t>
      </w:r>
      <w:r w:rsidRPr="00020C99">
        <w:rPr>
          <w:rFonts w:cs="Times New Roman"/>
        </w:rPr>
        <w:t>.</w:t>
      </w:r>
    </w:p>
    <w:p w14:paraId="7BCAB181" w14:textId="334B590B" w:rsidR="00020C99" w:rsidRPr="00020C99" w:rsidRDefault="001169BE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>
        <w:rPr>
          <w:rFonts w:cs="Times New Roman"/>
        </w:rPr>
        <w:t>Will t</w:t>
      </w:r>
      <w:r w:rsidR="00020C99">
        <w:rPr>
          <w:rFonts w:cs="Times New Roman"/>
        </w:rPr>
        <w:t>wo</w:t>
      </w:r>
      <w:r w:rsidR="00020C99" w:rsidRPr="00020C99">
        <w:rPr>
          <w:rFonts w:cs="Times New Roman"/>
        </w:rPr>
        <w:t xml:space="preserve"> bathrooms be included in the demo</w:t>
      </w:r>
      <w:r>
        <w:rPr>
          <w:rFonts w:cs="Times New Roman"/>
        </w:rPr>
        <w:t>? T</w:t>
      </w:r>
      <w:r w:rsidR="00020C99" w:rsidRPr="00020C99">
        <w:rPr>
          <w:rFonts w:cs="Times New Roman"/>
        </w:rPr>
        <w:t>hey are still shown on the plans as being removed</w:t>
      </w:r>
      <w:r>
        <w:rPr>
          <w:rFonts w:cs="Times New Roman"/>
        </w:rPr>
        <w:t xml:space="preserve">.  </w:t>
      </w:r>
      <w:r w:rsidR="00020C99" w:rsidRPr="00020C99">
        <w:rPr>
          <w:rFonts w:cs="Times New Roman"/>
          <w:color w:val="EE0000"/>
        </w:rPr>
        <w:t>Only one bathroom will undergo demolition.  Please see attachment</w:t>
      </w:r>
      <w:r w:rsidR="00020C99" w:rsidRPr="00020C99">
        <w:rPr>
          <w:rFonts w:cs="Times New Roman"/>
        </w:rPr>
        <w:t>.</w:t>
      </w:r>
    </w:p>
    <w:p w14:paraId="2A08A405" w14:textId="77777777" w:rsidR="00020C99" w:rsidRPr="00020C99" w:rsidRDefault="00020C99" w:rsidP="00020C99">
      <w:pPr>
        <w:numPr>
          <w:ilvl w:val="0"/>
          <w:numId w:val="38"/>
        </w:numPr>
        <w:tabs>
          <w:tab w:val="num" w:pos="720"/>
        </w:tabs>
        <w:rPr>
          <w:rFonts w:cs="Times New Roman"/>
        </w:rPr>
      </w:pPr>
      <w:r w:rsidRPr="00020C99">
        <w:rPr>
          <w:rFonts w:cs="Times New Roman"/>
        </w:rPr>
        <w:t xml:space="preserve"> When is this project expected to go to bid for contractors and what is the expected start date for construction? </w:t>
      </w:r>
      <w:r w:rsidRPr="00020C99">
        <w:rPr>
          <w:rFonts w:cs="Times New Roman"/>
          <w:color w:val="EE0000"/>
        </w:rPr>
        <w:t>IFC drawings are expected in May 2026.</w:t>
      </w:r>
      <w:r w:rsidRPr="00020C99">
        <w:rPr>
          <w:rFonts w:cs="Times New Roman"/>
        </w:rPr>
        <w:t xml:space="preserve">  </w:t>
      </w:r>
      <w:r w:rsidRPr="00020C99">
        <w:rPr>
          <w:rFonts w:cs="Times New Roman"/>
          <w:color w:val="EE0000"/>
        </w:rPr>
        <w:t>Construction is expected to begin in June 2026</w:t>
      </w:r>
      <w:r w:rsidRPr="00020C99">
        <w:rPr>
          <w:rFonts w:cs="Times New Roman"/>
        </w:rPr>
        <w:t>.</w:t>
      </w:r>
    </w:p>
    <w:p w14:paraId="580A4452" w14:textId="77777777" w:rsidR="0021756C" w:rsidRPr="00CB5137" w:rsidRDefault="0021756C" w:rsidP="0021756C">
      <w:pPr>
        <w:pStyle w:val="ListParagraph"/>
        <w:contextualSpacing w:val="0"/>
        <w:rPr>
          <w:rFonts w:cs="Times New Roman"/>
        </w:rPr>
      </w:pPr>
    </w:p>
    <w:p w14:paraId="4A432866" w14:textId="50FD59F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corrections, changes, additions, revisions, and/or cl</w:t>
      </w:r>
      <w:r w:rsidR="003357E4" w:rsidRPr="00CB5137">
        <w:rPr>
          <w:rFonts w:cs="Times New Roman"/>
          <w:color w:val="000000"/>
        </w:rPr>
        <w:t>arifications in this Addendum #</w:t>
      </w:r>
      <w:r w:rsidR="00267E1A">
        <w:rPr>
          <w:rFonts w:cs="Times New Roman"/>
          <w:color w:val="000000"/>
        </w:rPr>
        <w:t>2</w:t>
      </w:r>
      <w:r w:rsidRPr="00CB5137">
        <w:rPr>
          <w:rFonts w:cs="Times New Roman"/>
          <w:color w:val="000000"/>
        </w:rPr>
        <w:t xml:space="preserve"> to the</w:t>
      </w:r>
    </w:p>
    <w:p w14:paraId="40969429" w14:textId="615E5B22" w:rsidR="006E7D38" w:rsidRPr="00CB5137" w:rsidRDefault="00E40467" w:rsidP="006E7D38">
      <w:pPr>
        <w:rPr>
          <w:rFonts w:cs="Times New Roman"/>
        </w:rPr>
      </w:pPr>
      <w:r w:rsidRPr="00CB5137">
        <w:rPr>
          <w:rFonts w:cs="Times New Roman"/>
          <w:color w:val="000000"/>
        </w:rPr>
        <w:t>R</w:t>
      </w:r>
      <w:r w:rsidR="001169BE">
        <w:rPr>
          <w:rFonts w:cs="Times New Roman"/>
          <w:color w:val="000000"/>
        </w:rPr>
        <w:t xml:space="preserve">FP </w:t>
      </w:r>
      <w:r w:rsidR="00DD001A" w:rsidRPr="00CB5137">
        <w:rPr>
          <w:rFonts w:cs="Times New Roman"/>
          <w:color w:val="000000"/>
        </w:rPr>
        <w:t>a</w:t>
      </w:r>
      <w:r w:rsidR="00782058" w:rsidRPr="00CB5137">
        <w:rPr>
          <w:rFonts w:cs="Times New Roman"/>
          <w:color w:val="000000"/>
        </w:rPr>
        <w:t xml:space="preserve">re hereby made a part of </w:t>
      </w:r>
      <w:r w:rsidR="001169BE" w:rsidRPr="00692F43">
        <w:rPr>
          <w:rFonts w:cs="Times New Roman"/>
        </w:rPr>
        <w:t>RFP #25-1222 General Contractor Services for Mammography Clinic Renovation</w:t>
      </w:r>
      <w:r w:rsidR="00782058" w:rsidRPr="00CB5137">
        <w:rPr>
          <w:rFonts w:cs="Times New Roman"/>
          <w:color w:val="000000"/>
        </w:rPr>
        <w:t xml:space="preserve"> </w:t>
      </w:r>
      <w:r w:rsidR="00AC595B" w:rsidRPr="00CB5137">
        <w:rPr>
          <w:rFonts w:cs="Times New Roman"/>
        </w:rPr>
        <w:t>.</w:t>
      </w:r>
    </w:p>
    <w:p w14:paraId="0D719F95" w14:textId="6BBEB8B1" w:rsidR="00DD001A" w:rsidRPr="00CB5137" w:rsidRDefault="008937A1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3D91562F" w14:textId="6C09D892" w:rsidR="00DD001A" w:rsidRPr="00CB5137" w:rsidRDefault="006130E9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 RF</w:t>
      </w:r>
      <w:r w:rsidR="00D64D93" w:rsidRPr="00CB5137">
        <w:rPr>
          <w:rFonts w:cs="Times New Roman"/>
          <w:color w:val="000000"/>
        </w:rPr>
        <w:t>Q</w:t>
      </w:r>
      <w:r w:rsidRPr="00CB5137">
        <w:rPr>
          <w:rFonts w:cs="Times New Roman"/>
          <w:color w:val="000000"/>
        </w:rPr>
        <w:t>/RFP</w:t>
      </w:r>
      <w:r w:rsidR="00DD001A" w:rsidRPr="00CB5137">
        <w:rPr>
          <w:rFonts w:cs="Times New Roman"/>
          <w:color w:val="000000"/>
        </w:rPr>
        <w:t xml:space="preserve"> shall acknowledge receipt an</w:t>
      </w:r>
      <w:r w:rsidR="003357E4" w:rsidRPr="00CB5137">
        <w:rPr>
          <w:rFonts w:cs="Times New Roman"/>
          <w:color w:val="000000"/>
        </w:rPr>
        <w:t>d acceptance of this Addendum #</w:t>
      </w:r>
      <w:r w:rsidR="00267E1A">
        <w:rPr>
          <w:rFonts w:cs="Times New Roman"/>
          <w:color w:val="000000"/>
        </w:rPr>
        <w:t>2</w:t>
      </w:r>
      <w:r w:rsidR="00DD001A" w:rsidRPr="00CB5137">
        <w:rPr>
          <w:rFonts w:cs="Times New Roman"/>
          <w:color w:val="000000"/>
        </w:rPr>
        <w:t xml:space="preserve"> by</w:t>
      </w:r>
    </w:p>
    <w:p w14:paraId="0BA42B75" w14:textId="61C54F03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signing in the space provided and submitting the</w:t>
      </w:r>
      <w:r w:rsidR="003357E4" w:rsidRPr="00CB5137">
        <w:rPr>
          <w:rFonts w:cs="Times New Roman"/>
          <w:color w:val="000000"/>
        </w:rPr>
        <w:t xml:space="preserve"> signed Addendum #</w:t>
      </w:r>
      <w:r w:rsidR="00267E1A">
        <w:rPr>
          <w:rFonts w:cs="Times New Roman"/>
          <w:color w:val="000000"/>
        </w:rPr>
        <w:t>2</w:t>
      </w:r>
      <w:r w:rsidR="00782058" w:rsidRPr="00CB5137">
        <w:rPr>
          <w:rFonts w:cs="Times New Roman"/>
          <w:color w:val="000000"/>
        </w:rPr>
        <w:t xml:space="preserve"> with the RFP</w:t>
      </w:r>
      <w:r w:rsidRPr="00CB5137">
        <w:rPr>
          <w:rFonts w:cs="Times New Roman"/>
          <w:color w:val="000000"/>
        </w:rPr>
        <w:t>.</w:t>
      </w:r>
    </w:p>
    <w:p w14:paraId="3423EDF0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616BE022" w14:textId="4D95C511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</w:t>
      </w:r>
      <w:r w:rsidR="003357E4" w:rsidRPr="00CB5137">
        <w:rPr>
          <w:rFonts w:cs="Times New Roman"/>
          <w:color w:val="000000"/>
        </w:rPr>
        <w:t>xecuted copy of this Addendum #</w:t>
      </w:r>
      <w:r w:rsidR="00267E1A">
        <w:rPr>
          <w:rFonts w:cs="Times New Roman"/>
          <w:color w:val="000000"/>
        </w:rPr>
        <w:t>2</w:t>
      </w:r>
      <w:r w:rsidRPr="00CB5137">
        <w:rPr>
          <w:rFonts w:cs="Times New Roman"/>
          <w:color w:val="000000"/>
        </w:rPr>
        <w:t xml:space="preserve"> attached may be considered</w:t>
      </w:r>
    </w:p>
    <w:p w14:paraId="0282714A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informal and may be rejected.</w:t>
      </w:r>
    </w:p>
    <w:p w14:paraId="6140DDCD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1089EAFA" w14:textId="6887DB6F" w:rsidR="00DD001A" w:rsidRPr="00CB5137" w:rsidRDefault="00DD001A" w:rsidP="00DD001A">
      <w:pPr>
        <w:rPr>
          <w:rFonts w:cs="Times New Roman"/>
          <w:color w:val="000000"/>
        </w:rPr>
      </w:pPr>
      <w:permStart w:id="1444168757" w:edGrp="everyone"/>
      <w:r w:rsidRPr="00CB5137">
        <w:rPr>
          <w:rFonts w:cs="Times New Roman"/>
          <w:color w:val="000000"/>
        </w:rPr>
        <w:t>Received, acknowledged, and conditions agreed to on this _________ day of ______</w:t>
      </w:r>
      <w:r w:rsidR="00020C99">
        <w:rPr>
          <w:rFonts w:cs="Times New Roman"/>
          <w:color w:val="000000"/>
        </w:rPr>
        <w:t>_</w:t>
      </w:r>
      <w:r w:rsidRPr="00CB5137">
        <w:rPr>
          <w:rFonts w:cs="Times New Roman"/>
          <w:color w:val="000000"/>
        </w:rPr>
        <w:t>___, 20</w:t>
      </w:r>
      <w:r w:rsidR="00686D0F" w:rsidRPr="00CB5137">
        <w:rPr>
          <w:rFonts w:cs="Times New Roman"/>
          <w:color w:val="000000"/>
        </w:rPr>
        <w:t>2</w:t>
      </w:r>
      <w:r w:rsidR="00020C99">
        <w:rPr>
          <w:rFonts w:cs="Times New Roman"/>
          <w:color w:val="000000"/>
        </w:rPr>
        <w:t>6</w:t>
      </w:r>
      <w:r w:rsidRPr="00CB5137">
        <w:rPr>
          <w:rFonts w:cs="Times New Roman"/>
          <w:color w:val="000000"/>
        </w:rPr>
        <w:t>, by:</w:t>
      </w:r>
    </w:p>
    <w:p w14:paraId="160839B6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549ABA2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Respondent:  __________________________________________________________</w:t>
      </w:r>
    </w:p>
    <w:p w14:paraId="4EE37AF9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07F18D6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CB5137" w:rsidRDefault="00DD001A" w:rsidP="00DD001A">
      <w:pPr>
        <w:rPr>
          <w:rFonts w:cs="Times New Roman"/>
          <w:b/>
          <w:bCs/>
        </w:rPr>
      </w:pPr>
    </w:p>
    <w:p w14:paraId="4A9D8F9E" w14:textId="55EAFE73" w:rsidR="00BF2EBC" w:rsidRDefault="00DD001A" w:rsidP="00DD001A">
      <w:pPr>
        <w:rPr>
          <w:rFonts w:asciiTheme="minorHAnsi" w:hAnsiTheme="minorHAnsi"/>
        </w:rPr>
      </w:pPr>
      <w:r w:rsidRPr="00CB5137">
        <w:rPr>
          <w:rFonts w:cs="Times New Roman"/>
        </w:rPr>
        <w:t xml:space="preserve">If there are questions pertaining to this </w:t>
      </w:r>
      <w:r w:rsidR="00020C99" w:rsidRPr="00CB5137">
        <w:rPr>
          <w:rFonts w:cs="Times New Roman"/>
        </w:rPr>
        <w:t>addendum,</w:t>
      </w:r>
      <w:r w:rsidRPr="00CB5137">
        <w:rPr>
          <w:rFonts w:cs="Times New Roman"/>
        </w:rPr>
        <w:t xml:space="preserve"> please </w:t>
      </w:r>
      <w:r w:rsidR="00A321D7" w:rsidRPr="00CB5137">
        <w:rPr>
          <w:rFonts w:cs="Times New Roman"/>
        </w:rPr>
        <w:t>contac</w:t>
      </w:r>
      <w:r w:rsidR="00DE4B83" w:rsidRPr="00CB5137">
        <w:rPr>
          <w:rFonts w:cs="Times New Roman"/>
        </w:rPr>
        <w:t>t</w:t>
      </w:r>
      <w:r w:rsidR="00020C99">
        <w:rPr>
          <w:rFonts w:cs="Times New Roman"/>
        </w:rPr>
        <w:t xml:space="preserve"> </w:t>
      </w:r>
      <w:hyperlink r:id="rId8" w:history="1">
        <w:r w:rsidR="00020C99" w:rsidRPr="001343C0">
          <w:rPr>
            <w:rStyle w:val="Hyperlink"/>
          </w:rPr>
          <w:t>Bid_submissions@jpshealth.org</w:t>
        </w:r>
      </w:hyperlink>
      <w:r w:rsidR="00020C99">
        <w:t>.</w:t>
      </w:r>
    </w:p>
    <w:sectPr w:rsidR="00BF2EBC" w:rsidSect="00ED66BF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F93D" w14:textId="77777777" w:rsidR="002F09C4" w:rsidRDefault="002F09C4" w:rsidP="00ED66BF">
      <w:r>
        <w:separator/>
      </w:r>
    </w:p>
  </w:endnote>
  <w:endnote w:type="continuationSeparator" w:id="0">
    <w:p w14:paraId="3CC6E144" w14:textId="77777777" w:rsidR="002F09C4" w:rsidRDefault="002F09C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0BC6FA16" w:rsidR="00AA78C6" w:rsidRPr="00AA78C6" w:rsidRDefault="00020C99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 xml:space="preserve">SUPPLY CHAIN </w:t>
    </w:r>
    <w:r w:rsidR="00AA78C6">
      <w:rPr>
        <w:sz w:val="28"/>
        <w:szCs w:val="28"/>
      </w:rPr>
      <w:t>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8C91" w14:textId="77777777" w:rsidR="002F09C4" w:rsidRDefault="002F09C4" w:rsidP="00ED66BF">
      <w:r>
        <w:separator/>
      </w:r>
    </w:p>
  </w:footnote>
  <w:footnote w:type="continuationSeparator" w:id="0">
    <w:p w14:paraId="7FBEAE34" w14:textId="77777777" w:rsidR="002F09C4" w:rsidRDefault="002F09C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4EC487D">
          <wp:simplePos x="0" y="0"/>
          <wp:positionH relativeFrom="page">
            <wp:posOffset>434340</wp:posOffset>
          </wp:positionH>
          <wp:positionV relativeFrom="page">
            <wp:posOffset>196215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518FA"/>
    <w:multiLevelType w:val="multilevel"/>
    <w:tmpl w:val="B3C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93BB0"/>
    <w:multiLevelType w:val="hybridMultilevel"/>
    <w:tmpl w:val="D8E4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6729E"/>
    <w:multiLevelType w:val="hybridMultilevel"/>
    <w:tmpl w:val="67580998"/>
    <w:lvl w:ilvl="0" w:tplc="8FCADB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5532C"/>
    <w:multiLevelType w:val="hybridMultilevel"/>
    <w:tmpl w:val="F1EEC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2665318"/>
    <w:multiLevelType w:val="hybridMultilevel"/>
    <w:tmpl w:val="79BC9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45A5B"/>
    <w:multiLevelType w:val="multilevel"/>
    <w:tmpl w:val="B36EEFD0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9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9406D1"/>
    <w:multiLevelType w:val="hybridMultilevel"/>
    <w:tmpl w:val="4CAA6DF0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5A4922"/>
    <w:multiLevelType w:val="hybridMultilevel"/>
    <w:tmpl w:val="E1BA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95D85"/>
    <w:multiLevelType w:val="multilevel"/>
    <w:tmpl w:val="F3D4B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84B5A"/>
    <w:multiLevelType w:val="hybridMultilevel"/>
    <w:tmpl w:val="F9A82B04"/>
    <w:lvl w:ilvl="0" w:tplc="AD587F3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64B73"/>
    <w:multiLevelType w:val="multilevel"/>
    <w:tmpl w:val="733EB1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209B5"/>
    <w:multiLevelType w:val="hybridMultilevel"/>
    <w:tmpl w:val="13CE3C2C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5" w15:restartNumberingAfterBreak="0">
    <w:nsid w:val="67E62DF5"/>
    <w:multiLevelType w:val="hybridMultilevel"/>
    <w:tmpl w:val="2A5EE668"/>
    <w:lvl w:ilvl="0" w:tplc="D8781D7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D528ED"/>
    <w:multiLevelType w:val="hybridMultilevel"/>
    <w:tmpl w:val="8CD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924F8"/>
    <w:multiLevelType w:val="hybridMultilevel"/>
    <w:tmpl w:val="D4CC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0FC9"/>
    <w:multiLevelType w:val="multilevel"/>
    <w:tmpl w:val="655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7744">
    <w:abstractNumId w:val="30"/>
  </w:num>
  <w:num w:numId="2" w16cid:durableId="2062052964">
    <w:abstractNumId w:val="30"/>
  </w:num>
  <w:num w:numId="3" w16cid:durableId="890534403">
    <w:abstractNumId w:val="29"/>
  </w:num>
  <w:num w:numId="4" w16cid:durableId="1254170973">
    <w:abstractNumId w:val="36"/>
  </w:num>
  <w:num w:numId="5" w16cid:durableId="2061661917">
    <w:abstractNumId w:val="41"/>
  </w:num>
  <w:num w:numId="6" w16cid:durableId="1794788234">
    <w:abstractNumId w:val="17"/>
  </w:num>
  <w:num w:numId="7" w16cid:durableId="674070347">
    <w:abstractNumId w:val="9"/>
  </w:num>
  <w:num w:numId="8" w16cid:durableId="2137604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785370">
    <w:abstractNumId w:val="4"/>
  </w:num>
  <w:num w:numId="10" w16cid:durableId="1742948942">
    <w:abstractNumId w:val="37"/>
  </w:num>
  <w:num w:numId="11" w16cid:durableId="618536384">
    <w:abstractNumId w:val="42"/>
  </w:num>
  <w:num w:numId="12" w16cid:durableId="1910264801">
    <w:abstractNumId w:val="25"/>
  </w:num>
  <w:num w:numId="13" w16cid:durableId="1219366594">
    <w:abstractNumId w:val="19"/>
  </w:num>
  <w:num w:numId="14" w16cid:durableId="671760857">
    <w:abstractNumId w:val="27"/>
  </w:num>
  <w:num w:numId="15" w16cid:durableId="1688092209">
    <w:abstractNumId w:val="27"/>
  </w:num>
  <w:num w:numId="16" w16cid:durableId="946621931">
    <w:abstractNumId w:val="23"/>
  </w:num>
  <w:num w:numId="17" w16cid:durableId="1179809673">
    <w:abstractNumId w:val="28"/>
  </w:num>
  <w:num w:numId="18" w16cid:durableId="1484615426">
    <w:abstractNumId w:val="7"/>
  </w:num>
  <w:num w:numId="19" w16cid:durableId="1106777385">
    <w:abstractNumId w:val="7"/>
  </w:num>
  <w:num w:numId="20" w16cid:durableId="1739398706">
    <w:abstractNumId w:val="6"/>
  </w:num>
  <w:num w:numId="21" w16cid:durableId="2119907976">
    <w:abstractNumId w:val="3"/>
  </w:num>
  <w:num w:numId="22" w16cid:durableId="664359554">
    <w:abstractNumId w:val="14"/>
  </w:num>
  <w:num w:numId="23" w16cid:durableId="501042897">
    <w:abstractNumId w:val="11"/>
  </w:num>
  <w:num w:numId="24" w16cid:durableId="646055825">
    <w:abstractNumId w:val="33"/>
  </w:num>
  <w:num w:numId="25" w16cid:durableId="1108543405">
    <w:abstractNumId w:val="13"/>
  </w:num>
  <w:num w:numId="26" w16cid:durableId="2125416562">
    <w:abstractNumId w:val="0"/>
  </w:num>
  <w:num w:numId="27" w16cid:durableId="1123381798">
    <w:abstractNumId w:val="1"/>
  </w:num>
  <w:num w:numId="28" w16cid:durableId="1900282470">
    <w:abstractNumId w:val="21"/>
  </w:num>
  <w:num w:numId="29" w16cid:durableId="1670407663">
    <w:abstractNumId w:val="2"/>
  </w:num>
  <w:num w:numId="30" w16cid:durableId="732050255">
    <w:abstractNumId w:val="20"/>
  </w:num>
  <w:num w:numId="31" w16cid:durableId="1224414804">
    <w:abstractNumId w:val="39"/>
  </w:num>
  <w:num w:numId="32" w16cid:durableId="942496446">
    <w:abstractNumId w:val="8"/>
  </w:num>
  <w:num w:numId="33" w16cid:durableId="1670329982">
    <w:abstractNumId w:val="24"/>
  </w:num>
  <w:num w:numId="34" w16cid:durableId="1301611627">
    <w:abstractNumId w:val="32"/>
  </w:num>
  <w:num w:numId="35" w16cid:durableId="438836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650484">
    <w:abstractNumId w:val="26"/>
  </w:num>
  <w:num w:numId="37" w16cid:durableId="1142769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3856607">
    <w:abstractNumId w:val="38"/>
  </w:num>
  <w:num w:numId="39" w16cid:durableId="791941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77862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0813700">
    <w:abstractNumId w:val="34"/>
  </w:num>
  <w:num w:numId="42" w16cid:durableId="62145021">
    <w:abstractNumId w:val="18"/>
  </w:num>
  <w:num w:numId="43" w16cid:durableId="1810393791">
    <w:abstractNumId w:val="35"/>
  </w:num>
  <w:num w:numId="44" w16cid:durableId="1335721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6623922">
    <w:abstractNumId w:val="5"/>
  </w:num>
  <w:num w:numId="46" w16cid:durableId="343551419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8978461">
    <w:abstractNumId w:val="16"/>
  </w:num>
  <w:num w:numId="48" w16cid:durableId="284388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0C99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1F7C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8F2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9BE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2266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2BE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000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1756C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67E1A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35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C4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DF1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C7C3F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5DB7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9BF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5D7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68C"/>
    <w:rsid w:val="00425861"/>
    <w:rsid w:val="004259FC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1D3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7D3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4C82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0DDC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27C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01A"/>
    <w:rsid w:val="00645173"/>
    <w:rsid w:val="006455B1"/>
    <w:rsid w:val="006456B2"/>
    <w:rsid w:val="00645BC1"/>
    <w:rsid w:val="00647AB1"/>
    <w:rsid w:val="006503BC"/>
    <w:rsid w:val="00650601"/>
    <w:rsid w:val="006511D2"/>
    <w:rsid w:val="00651236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3649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2F43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4D0"/>
    <w:rsid w:val="006E5EC5"/>
    <w:rsid w:val="006E6030"/>
    <w:rsid w:val="006E6754"/>
    <w:rsid w:val="006E68F9"/>
    <w:rsid w:val="006E6921"/>
    <w:rsid w:val="006E6B0A"/>
    <w:rsid w:val="006E7502"/>
    <w:rsid w:val="006E7548"/>
    <w:rsid w:val="006E7D3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A86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276"/>
    <w:rsid w:val="00815891"/>
    <w:rsid w:val="00815E3B"/>
    <w:rsid w:val="0081602F"/>
    <w:rsid w:val="00816035"/>
    <w:rsid w:val="00816218"/>
    <w:rsid w:val="0081667E"/>
    <w:rsid w:val="008167AE"/>
    <w:rsid w:val="00816933"/>
    <w:rsid w:val="00816E8C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88B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522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2C0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382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21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68C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8C2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BF4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481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0B69"/>
    <w:rsid w:val="00A210BA"/>
    <w:rsid w:val="00A212A0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1A0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D16"/>
    <w:rsid w:val="00A558D4"/>
    <w:rsid w:val="00A55DEE"/>
    <w:rsid w:val="00A56411"/>
    <w:rsid w:val="00A5661D"/>
    <w:rsid w:val="00A569C5"/>
    <w:rsid w:val="00A570B0"/>
    <w:rsid w:val="00A573AF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0A5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7BB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95B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27FC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61D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751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812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19E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5137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6E6E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49C7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3AB4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0CB7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876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6C8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2FC3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4B8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67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217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D7B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29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4D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0C6E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598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4BB4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38"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1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8B1522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B1522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8B1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D90CB7"/>
  </w:style>
  <w:style w:type="paragraph" w:styleId="NormalWeb">
    <w:name w:val="Normal (Web)"/>
    <w:basedOn w:val="Normal"/>
    <w:uiPriority w:val="99"/>
    <w:semiHidden/>
    <w:unhideWhenUsed/>
    <w:rsid w:val="00F734DC"/>
    <w:pPr>
      <w:spacing w:before="100" w:beforeAutospacing="1" w:after="100" w:afterAutospacing="1"/>
    </w:pPr>
    <w:rPr>
      <w:rFonts w:eastAsiaTheme="minorHAns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_submissions@jps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15E8-5FA3-44F8-B0FD-FE2DE18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483</Words>
  <Characters>2561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5</cp:revision>
  <cp:lastPrinted>2016-08-29T17:44:00Z</cp:lastPrinted>
  <dcterms:created xsi:type="dcterms:W3CDTF">2026-01-09T21:03:00Z</dcterms:created>
  <dcterms:modified xsi:type="dcterms:W3CDTF">2026-01-09T23:16:00Z</dcterms:modified>
</cp:coreProperties>
</file>