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4B1739E3"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r w:rsidR="00AE1A8E">
        <w:rPr>
          <w:rFonts w:ascii="Times New Roman" w:hAnsi="Times New Roman" w:cs="Times New Roman"/>
        </w:rPr>
        <w:t>20251355914</w:t>
      </w:r>
      <w:r w:rsidRPr="009A3EA6">
        <w:rPr>
          <w:rFonts w:ascii="Times New Roman" w:hAnsi="Times New Roman" w:cs="Times New Roman"/>
        </w:rPr>
        <w:t xml:space="preserve"> </w:t>
      </w:r>
      <w:r w:rsidRPr="009A3EA6">
        <w:rPr>
          <w:rFonts w:ascii="Times New Roman" w:hAnsi="Times New Roman" w:cs="Times New Roman"/>
        </w:rPr>
        <w:br/>
      </w:r>
      <w:r w:rsidR="00AE1A8E" w:rsidRPr="00AE1A8E">
        <w:rPr>
          <w:rFonts w:ascii="Times New Roman" w:hAnsi="Times New Roman" w:cs="Times New Roman"/>
          <w:sz w:val="32"/>
          <w:szCs w:val="32"/>
        </w:rPr>
        <w:t>LONG-RANGE INTEGRATED STRATEGIC FINANCIAL PLAN</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49B8B1C6"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E1A8E">
        <w:rPr>
          <w:rFonts w:ascii="Times New Roman" w:hAnsi="Times New Roman" w:cs="Times New Roman"/>
          <w:szCs w:val="22"/>
        </w:rPr>
        <w:t>Long-Range Integrated Strategic Financial Plan</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0F55F63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AE1A8E">
        <w:rPr>
          <w:rFonts w:ascii="Times New Roman" w:hAnsi="Times New Roman" w:cs="Times New Roman"/>
          <w:color w:val="0000FF"/>
          <w:u w:val="single"/>
        </w:rPr>
        <w:t>12-08-2025</w:t>
      </w:r>
    </w:p>
    <w:p w14:paraId="7574978A" w14:textId="1439864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AE1A8E">
        <w:rPr>
          <w:rFonts w:ascii="Times New Roman" w:hAnsi="Times New Roman" w:cs="Times New Roman"/>
          <w:color w:val="0000FF"/>
          <w:u w:val="single"/>
        </w:rPr>
        <w:t>12-29-2025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1F53A07C"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D065AB">
        <w:rPr>
          <w:rFonts w:ascii="Times New Roman" w:hAnsi="Times New Roman" w:cs="Times New Roman"/>
          <w:szCs w:val="22"/>
        </w:rPr>
        <w:t>Long-Range Integrated Strategic Financial Plan</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4D970ACD"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Product/Service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5931759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Product/Service</w:t>
      </w:r>
      <w:r w:rsidRPr="009A3EA6">
        <w:rPr>
          <w:rFonts w:cs="Times New Roman"/>
          <w:szCs w:val="22"/>
        </w:rPr>
        <w:t xml:space="preserve">.  </w:t>
      </w:r>
      <w:r w:rsidR="00D065AB">
        <w:t>Q</w:t>
      </w:r>
      <w:r w:rsidRPr="009A3EA6">
        <w:rPr>
          <w:rFonts w:cs="Times New Roman"/>
          <w:szCs w:val="22"/>
        </w:rPr>
        <w:t xml:space="preserve">uantity estimates used herein may or may not reflect actual quantities needed or used by the District in the future, and do not commit the District to order specific </w:t>
      </w:r>
      <w:r w:rsidRPr="009A3EA6">
        <w:rPr>
          <w:highlight w:val="yellow"/>
        </w:rPr>
        <w:t>Product/Service</w:t>
      </w:r>
      <w:r w:rsidRPr="009A3EA6">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65DBACE3"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contracts entered into from and after January 1, 2016</w:t>
      </w:r>
      <w:r w:rsidR="0033314F">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004C064F"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Please ensure this RFP #</w:t>
      </w:r>
      <w:r w:rsidR="00D065AB">
        <w:rPr>
          <w:rStyle w:val="Hyperlink"/>
          <w:b/>
          <w:bCs/>
          <w:color w:val="FF0000"/>
          <w:szCs w:val="22"/>
        </w:rPr>
        <w:t>20251355914</w:t>
      </w:r>
      <w:r w:rsidR="00057AD3">
        <w:rPr>
          <w:rStyle w:val="Hyperlink"/>
          <w:b/>
          <w:bCs/>
          <w:color w:val="FF0000"/>
          <w:szCs w:val="22"/>
        </w:rPr>
        <w:t xml:space="preserve">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13A0E36D" w14:textId="7168655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D065AB">
        <w:rPr>
          <w:b/>
          <w:szCs w:val="22"/>
        </w:rPr>
        <w:t>12-29-2025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23AE6E30" w:rsidR="00EC7C8E" w:rsidRPr="009A3EA6" w:rsidRDefault="00AE1A8E" w:rsidP="00EC7C8E">
            <w:pPr>
              <w:pStyle w:val="TableText"/>
              <w:spacing w:after="0"/>
              <w:rPr>
                <w:b/>
                <w:color w:val="0000FF"/>
                <w:highlight w:val="yellow"/>
              </w:rPr>
            </w:pPr>
            <w:r>
              <w:rPr>
                <w:b/>
                <w:color w:val="0000FF"/>
                <w:highlight w:val="yellow"/>
              </w:rPr>
              <w:t>12-08-2025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09FB0241" w:rsidR="00EC7C8E" w:rsidRPr="009A3EA6" w:rsidRDefault="00AE1A8E" w:rsidP="00EC7C8E">
            <w:pPr>
              <w:pStyle w:val="TableText"/>
              <w:spacing w:after="0"/>
              <w:rPr>
                <w:b/>
                <w:color w:val="0000FF"/>
                <w:highlight w:val="yellow"/>
              </w:rPr>
            </w:pPr>
            <w:r>
              <w:rPr>
                <w:b/>
                <w:color w:val="0000FF"/>
                <w:highlight w:val="yellow"/>
              </w:rPr>
              <w:t>12-18-2025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FC63B0F" w:rsidR="00EC7C8E" w:rsidRPr="009A3EA6" w:rsidRDefault="00AE1A8E" w:rsidP="00EC7C8E">
            <w:pPr>
              <w:pStyle w:val="TableText"/>
              <w:spacing w:after="0"/>
              <w:rPr>
                <w:b/>
                <w:color w:val="0000FF"/>
                <w:highlight w:val="yellow"/>
              </w:rPr>
            </w:pPr>
            <w:r>
              <w:rPr>
                <w:b/>
                <w:color w:val="0000FF"/>
                <w:highlight w:val="yellow"/>
              </w:rPr>
              <w:t>12-29-2025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378D0E3B"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AE1A8E">
        <w:rPr>
          <w:rFonts w:cs="Times New Roman"/>
          <w:b/>
          <w:szCs w:val="22"/>
          <w:highlight w:val="yellow"/>
        </w:rPr>
        <w:t>12-18-2025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15FF937B" w:rsidR="00EC7C8E" w:rsidRPr="009A3EA6" w:rsidRDefault="00D065AB"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4DDC1695" w:rsidR="00EC7C8E" w:rsidRPr="009A3EA6" w:rsidRDefault="00D065AB" w:rsidP="00EC7C8E">
      <w:pPr>
        <w:keepNext/>
        <w:ind w:left="720"/>
        <w:jc w:val="both"/>
        <w:rPr>
          <w:rFonts w:cs="Times New Roman"/>
          <w:szCs w:val="22"/>
        </w:rPr>
      </w:pPr>
      <w:r>
        <w:rPr>
          <w:rFonts w:cs="Times New Roman"/>
          <w:szCs w:val="22"/>
        </w:rPr>
        <w:t xml:space="preserve">Supply Chain </w:t>
      </w:r>
      <w:r w:rsidR="00EC7C8E" w:rsidRPr="009A3EA6">
        <w:rPr>
          <w:rFonts w:cs="Times New Roman"/>
          <w:szCs w:val="22"/>
        </w:rPr>
        <w:t xml:space="preserve">Management Department </w:t>
      </w:r>
    </w:p>
    <w:p w14:paraId="0786B08D" w14:textId="77777777" w:rsidR="00EC7C8E" w:rsidRDefault="00EC7C8E" w:rsidP="00EC7C8E">
      <w:pPr>
        <w:keepNext/>
        <w:ind w:left="720"/>
        <w:jc w:val="both"/>
        <w:rPr>
          <w:rFonts w:cs="Times New Roman"/>
          <w:szCs w:val="22"/>
        </w:rPr>
      </w:pPr>
      <w:r w:rsidRPr="009A3EA6">
        <w:rPr>
          <w:rFonts w:cs="Times New Roman"/>
          <w:szCs w:val="22"/>
        </w:rPr>
        <w:t>JPS Health Network</w:t>
      </w:r>
    </w:p>
    <w:p w14:paraId="37763D7B" w14:textId="07702D9B" w:rsidR="00D065AB" w:rsidRPr="009A3EA6" w:rsidRDefault="00D065AB" w:rsidP="00EC7C8E">
      <w:pPr>
        <w:keepNext/>
        <w:ind w:left="720"/>
        <w:jc w:val="both"/>
        <w:rPr>
          <w:rFonts w:cs="Times New Roman"/>
          <w:szCs w:val="22"/>
        </w:rPr>
      </w:pPr>
      <w:r>
        <w:rPr>
          <w:rFonts w:cs="Times New Roman"/>
          <w:szCs w:val="22"/>
        </w:rPr>
        <w:t>1500 Main Street</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A1E1ED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D065AB">
        <w:rPr>
          <w:rFonts w:eastAsia="Calibri" w:cs="Times New Roman"/>
          <w:szCs w:val="22"/>
        </w:rPr>
        <w:t xml:space="preserve">services to create a </w:t>
      </w:r>
      <w:r w:rsidR="00D065AB">
        <w:rPr>
          <w:rFonts w:eastAsia="Calibri" w:cs="Times New Roman"/>
          <w:szCs w:val="22"/>
          <w:highlight w:val="yellow"/>
        </w:rPr>
        <w:t>long-range integrated strategic financial plan</w:t>
      </w:r>
      <w:r w:rsidRPr="009A3EA6">
        <w:rPr>
          <w:rFonts w:eastAsia="Calibri" w:cs="Times New Roman"/>
          <w:szCs w:val="22"/>
          <w:highlight w:val="yellow"/>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3F8E8016" w14:textId="491C5D8B" w:rsidR="00D065AB" w:rsidRDefault="00D065AB" w:rsidP="00D065AB">
      <w:r w:rsidRPr="00D661E4">
        <w:t>JPS Health Network is initiating a comprehensive 10-year Integrated Strategic Financial Plan to support the execution of its $2.5 billion Master Facility Plan. Major capital components include a replacement hospital, a new medical outpatient building, a central utility plant, and expansion of the emergency department. The replacement hospital and medical outpatient building are expected to open in 2029 and 2030, respectively. This project requires a vendor with demonstrated expertise modeling replacement campus transitions and the associated operating, financial, and activation implications.</w:t>
      </w:r>
    </w:p>
    <w:p w14:paraId="324B8214" w14:textId="77777777" w:rsidR="00D065AB" w:rsidRPr="00D661E4" w:rsidRDefault="00D065AB" w:rsidP="00D065AB"/>
    <w:p w14:paraId="58D4ABE7" w14:textId="77777777" w:rsidR="00D065AB" w:rsidRPr="002376E2" w:rsidRDefault="00D065AB" w:rsidP="00D065AB">
      <w:pPr>
        <w:pStyle w:val="ListBullet"/>
        <w:numPr>
          <w:ilvl w:val="0"/>
          <w:numId w:val="0"/>
        </w:numPr>
        <w:ind w:left="360" w:hanging="360"/>
        <w:rPr>
          <w:rFonts w:ascii="Times New Roman" w:hAnsi="Times New Roman" w:cs="Times New Roman"/>
        </w:rPr>
      </w:pPr>
      <w:r w:rsidRPr="002376E2">
        <w:rPr>
          <w:rFonts w:ascii="Times New Roman" w:hAnsi="Times New Roman" w:cs="Times New Roman"/>
        </w:rPr>
        <w:t>The selected vendor will:</w:t>
      </w:r>
    </w:p>
    <w:p w14:paraId="71D39136"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Complete a full financial position assessment.</w:t>
      </w:r>
    </w:p>
    <w:p w14:paraId="5C76ABB8"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Develop a comprehensive 10-year three-statement financial model (income statement, balance sheet, cash flow).</w:t>
      </w:r>
    </w:p>
    <w:p w14:paraId="4FA68949"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Integrate JPS’s existing capital plan and Master Facility Plan into the model.</w:t>
      </w:r>
    </w:p>
    <w:p w14:paraId="42ED8E62"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Model transitional, activation, dual-operation, and migration costs for the replacement campus.</w:t>
      </w:r>
    </w:p>
    <w:p w14:paraId="2E7C2FC7"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lastRenderedPageBreak/>
        <w:t>Run scenario and sensitivity analyses including standard healthcare variables and expanded stress tests.</w:t>
      </w:r>
    </w:p>
    <w:p w14:paraId="6D41A787"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Align the model with strategic initiatives as they are developed.</w:t>
      </w:r>
    </w:p>
    <w:p w14:paraId="0AC4D5C4"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Provide coaching, interpretation support, and expert guidance.</w:t>
      </w:r>
    </w:p>
    <w:p w14:paraId="3C496D16" w14:textId="77777777" w:rsidR="00D065AB" w:rsidRPr="002376E2" w:rsidRDefault="00D065AB" w:rsidP="00D065AB">
      <w:pPr>
        <w:pStyle w:val="ListBullet2"/>
        <w:tabs>
          <w:tab w:val="num" w:pos="720"/>
        </w:tabs>
        <w:ind w:left="720" w:hanging="360"/>
        <w:rPr>
          <w:rFonts w:ascii="Times New Roman" w:hAnsi="Times New Roman" w:cs="Times New Roman"/>
        </w:rPr>
      </w:pPr>
      <w:r w:rsidRPr="002376E2">
        <w:rPr>
          <w:rFonts w:ascii="Times New Roman" w:hAnsi="Times New Roman" w:cs="Times New Roman"/>
        </w:rPr>
        <w:t>Deliver a draft timeline and project management plan.</w:t>
      </w:r>
    </w:p>
    <w:p w14:paraId="67EAB743" w14:textId="77777777" w:rsidR="00D065AB" w:rsidRPr="002376E2" w:rsidRDefault="00D065AB" w:rsidP="00D065AB">
      <w:pPr>
        <w:pStyle w:val="Heading3"/>
      </w:pPr>
      <w:r w:rsidRPr="002376E2">
        <w:t>Deliverables</w:t>
      </w:r>
    </w:p>
    <w:p w14:paraId="3285701D"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Ten-year integrated, financial model to be retained and easily modified, including the additional initiatives, changes in operations, and scenario management.</w:t>
      </w:r>
    </w:p>
    <w:p w14:paraId="442ADC28"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Baseline financial assessment and analysis of JPS’s current position.</w:t>
      </w:r>
    </w:p>
    <w:p w14:paraId="3B4CB948"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Scenario and sensitivity models covering standard and advanced variables.</w:t>
      </w:r>
    </w:p>
    <w:p w14:paraId="096CD554"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Master Facility Plan integration including activation and transition cost modeling.</w:t>
      </w:r>
    </w:p>
    <w:p w14:paraId="2F40A6A6" w14:textId="074D37C9"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 xml:space="preserve">Financial projections </w:t>
      </w:r>
      <w:r w:rsidR="002376E2">
        <w:rPr>
          <w:rFonts w:ascii="Times New Roman" w:hAnsi="Times New Roman" w:cs="Times New Roman"/>
        </w:rPr>
        <w:t>that reflect</w:t>
      </w:r>
      <w:r w:rsidRPr="002376E2">
        <w:rPr>
          <w:rFonts w:ascii="Times New Roman" w:hAnsi="Times New Roman" w:cs="Times New Roman"/>
        </w:rPr>
        <w:t xml:space="preserve"> inflation, volume, workforce, payer mix, supplemental funding risk, and population changes.</w:t>
      </w:r>
    </w:p>
    <w:p w14:paraId="5E45EB72"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Management-ready version of the model suitable for annual updates.</w:t>
      </w:r>
    </w:p>
    <w:p w14:paraId="3B6656A5"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Comprehensive user guide and documentation.</w:t>
      </w:r>
    </w:p>
    <w:p w14:paraId="6016D6CD"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Executive summary of findings.</w:t>
      </w:r>
    </w:p>
    <w:p w14:paraId="673B4EA9"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Board-ready presentation materials as directed by JPS.</w:t>
      </w:r>
    </w:p>
    <w:p w14:paraId="6945A194" w14:textId="77777777" w:rsidR="00D065AB" w:rsidRPr="002376E2" w:rsidRDefault="00D065AB" w:rsidP="00D065AB">
      <w:pPr>
        <w:pStyle w:val="ListBullet"/>
        <w:tabs>
          <w:tab w:val="num" w:pos="360"/>
        </w:tabs>
        <w:ind w:left="360" w:hanging="360"/>
        <w:rPr>
          <w:rFonts w:ascii="Times New Roman" w:hAnsi="Times New Roman" w:cs="Times New Roman"/>
        </w:rPr>
      </w:pPr>
      <w:r w:rsidRPr="002376E2">
        <w:rPr>
          <w:rFonts w:ascii="Times New Roman" w:hAnsi="Times New Roman" w:cs="Times New Roman"/>
        </w:rPr>
        <w:t>Vendor-developed draft timeline for full engagement completion.</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1C0F5948" w14:textId="7A249C9B" w:rsidR="002376E2" w:rsidRPr="002376E2" w:rsidRDefault="002376E2" w:rsidP="002376E2">
      <w:pPr>
        <w:pStyle w:val="Heading3"/>
        <w:rPr>
          <w:b/>
          <w:bCs/>
        </w:rPr>
      </w:pPr>
      <w:r w:rsidRPr="002376E2">
        <w:rPr>
          <w:b/>
          <w:bCs/>
        </w:rPr>
        <w:t>Experience Requirements</w:t>
      </w:r>
    </w:p>
    <w:p w14:paraId="13E0DB2D" w14:textId="77777777" w:rsidR="002376E2" w:rsidRPr="00633273" w:rsidRDefault="002376E2" w:rsidP="002376E2">
      <w:pPr>
        <w:pStyle w:val="ListBullet"/>
        <w:rPr>
          <w:rFonts w:ascii="Times New Roman" w:hAnsi="Times New Roman" w:cs="Times New Roman"/>
        </w:rPr>
      </w:pPr>
      <w:proofErr w:type="gramStart"/>
      <w:r w:rsidRPr="00633273">
        <w:rPr>
          <w:rFonts w:ascii="Times New Roman" w:hAnsi="Times New Roman" w:cs="Times New Roman"/>
        </w:rPr>
        <w:t>Experience</w:t>
      </w:r>
      <w:proofErr w:type="gramEnd"/>
      <w:r w:rsidRPr="00633273">
        <w:rPr>
          <w:rFonts w:ascii="Times New Roman" w:hAnsi="Times New Roman" w:cs="Times New Roman"/>
        </w:rPr>
        <w:t xml:space="preserve"> creating long-range financial plans for health systems, including academic medical centers and safety-net hospitals.</w:t>
      </w:r>
    </w:p>
    <w:p w14:paraId="344513C8"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Experience modeling replacement hospital or full campus redevelopment projects.</w:t>
      </w:r>
    </w:p>
    <w:p w14:paraId="5914AF9B"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Experience modeling transitional, activation, dual-operation, and service migration costs.</w:t>
      </w:r>
    </w:p>
    <w:p w14:paraId="09A19FE2"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Preferred knowledge of the Texas healthcare landscape.</w:t>
      </w:r>
    </w:p>
    <w:p w14:paraId="187F5B06" w14:textId="77777777" w:rsidR="002376E2" w:rsidRPr="00633273" w:rsidRDefault="002376E2" w:rsidP="002376E2">
      <w:pPr>
        <w:pStyle w:val="ListBullet"/>
        <w:rPr>
          <w:rFonts w:ascii="Times New Roman" w:hAnsi="Times New Roman" w:cs="Times New Roman"/>
        </w:rPr>
      </w:pPr>
      <w:proofErr w:type="gramStart"/>
      <w:r w:rsidRPr="00633273">
        <w:rPr>
          <w:rFonts w:ascii="Times New Roman" w:hAnsi="Times New Roman" w:cs="Times New Roman"/>
        </w:rPr>
        <w:t>Experience</w:t>
      </w:r>
      <w:proofErr w:type="gramEnd"/>
      <w:r w:rsidRPr="00633273">
        <w:rPr>
          <w:rFonts w:ascii="Times New Roman" w:hAnsi="Times New Roman" w:cs="Times New Roman"/>
        </w:rPr>
        <w:t xml:space="preserve"> preparing materials aligned with rating agency expectations.</w:t>
      </w:r>
    </w:p>
    <w:p w14:paraId="68D3B850"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Direct operating experience inside health systems with a clear methodology for informing long-range plans.</w:t>
      </w:r>
    </w:p>
    <w:p w14:paraId="1D52CBAD" w14:textId="77777777" w:rsidR="002376E2" w:rsidRPr="002376E2" w:rsidRDefault="002376E2" w:rsidP="002376E2">
      <w:pPr>
        <w:pStyle w:val="Heading3"/>
        <w:rPr>
          <w:b/>
          <w:bCs/>
        </w:rPr>
      </w:pPr>
      <w:r w:rsidRPr="002376E2">
        <w:rPr>
          <w:b/>
          <w:bCs/>
        </w:rPr>
        <w:t>Technical and Modeling Requirements</w:t>
      </w:r>
    </w:p>
    <w:p w14:paraId="0C5C73EF"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Ability to build a transparent, fully editable model without proprietary software.</w:t>
      </w:r>
    </w:p>
    <w:p w14:paraId="51D84142"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Capability to run standard healthcare sensitivities: inflation, volume shifts, workforce pressures, payer mix changes.</w:t>
      </w:r>
    </w:p>
    <w:p w14:paraId="704C6BF9"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Capability to run expanded stress scenarios: Medicaid supplemental funding volatility, federal policy risk, population variation, cyber and technology cost surges, workforce shortages.</w:t>
      </w:r>
    </w:p>
    <w:p w14:paraId="3ED717FB"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Ability to test Master Facility Plan timing shifts and cost escalations.</w:t>
      </w:r>
    </w:p>
    <w:p w14:paraId="5CBFE102"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Ability to integrate JPS’s existing capital plan without redesigning it.</w:t>
      </w:r>
    </w:p>
    <w:p w14:paraId="4827E7FC" w14:textId="77777777" w:rsidR="002376E2" w:rsidRDefault="002376E2" w:rsidP="002376E2">
      <w:pPr>
        <w:pStyle w:val="ListBullet"/>
        <w:rPr>
          <w:rFonts w:ascii="Times New Roman" w:hAnsi="Times New Roman" w:cs="Times New Roman"/>
        </w:rPr>
      </w:pPr>
      <w:r w:rsidRPr="00633273">
        <w:rPr>
          <w:rFonts w:ascii="Times New Roman" w:hAnsi="Times New Roman" w:cs="Times New Roman"/>
        </w:rPr>
        <w:t>Delivery of a leave-behind model usable for at least 10 years.</w:t>
      </w:r>
    </w:p>
    <w:p w14:paraId="03E6A6B2" w14:textId="77777777" w:rsidR="0080112D" w:rsidRDefault="0080112D" w:rsidP="0080112D">
      <w:pPr>
        <w:pStyle w:val="ListBullet"/>
        <w:numPr>
          <w:ilvl w:val="0"/>
          <w:numId w:val="0"/>
        </w:numPr>
        <w:rPr>
          <w:rFonts w:ascii="Times New Roman" w:hAnsi="Times New Roman" w:cs="Times New Roman"/>
        </w:rPr>
      </w:pPr>
    </w:p>
    <w:p w14:paraId="03DBE607" w14:textId="77777777" w:rsidR="0080112D" w:rsidRPr="00633273" w:rsidRDefault="0080112D" w:rsidP="0080112D">
      <w:pPr>
        <w:pStyle w:val="ListBullet"/>
        <w:numPr>
          <w:ilvl w:val="0"/>
          <w:numId w:val="0"/>
        </w:numPr>
        <w:rPr>
          <w:rFonts w:ascii="Times New Roman" w:hAnsi="Times New Roman" w:cs="Times New Roman"/>
        </w:rPr>
      </w:pPr>
    </w:p>
    <w:p w14:paraId="3DFB9BB8" w14:textId="77777777" w:rsidR="002376E2" w:rsidRPr="002376E2" w:rsidRDefault="002376E2" w:rsidP="002376E2">
      <w:pPr>
        <w:pStyle w:val="Heading3"/>
        <w:rPr>
          <w:b/>
          <w:bCs/>
        </w:rPr>
      </w:pPr>
      <w:r w:rsidRPr="002376E2">
        <w:rPr>
          <w:b/>
          <w:bCs/>
        </w:rPr>
        <w:lastRenderedPageBreak/>
        <w:t>Support and Collaboration Requirements</w:t>
      </w:r>
    </w:p>
    <w:p w14:paraId="7891AE44"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Provide thought leadership, best practices, and interpretation support throughout engagement.</w:t>
      </w:r>
    </w:p>
    <w:p w14:paraId="07D77166"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Provide coaching to finance and operational leaders on model use.</w:t>
      </w:r>
    </w:p>
    <w:p w14:paraId="6F2611EB"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Participate in structured discussions aligning assumptions with emerging strategic initiatives.</w:t>
      </w:r>
    </w:p>
    <w:p w14:paraId="228A6999"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Provide a draft timeline and project management structure.</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11096F0A" w14:textId="689A458E" w:rsidR="002376E2" w:rsidRPr="00D661E4" w:rsidRDefault="002376E2" w:rsidP="002376E2">
      <w:pPr>
        <w:pStyle w:val="Heading2"/>
        <w:rPr>
          <w:u w:val="single"/>
        </w:rPr>
      </w:pPr>
      <w:r w:rsidRPr="00D661E4">
        <w:rPr>
          <w:u w:val="single"/>
        </w:rPr>
        <w:t>Required Information from Vendor</w:t>
      </w:r>
    </w:p>
    <w:p w14:paraId="31F57DA5"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Organizational background and relevant experience</w:t>
      </w:r>
    </w:p>
    <w:p w14:paraId="31E1E075"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Proposed team structure and background</w:t>
      </w:r>
    </w:p>
    <w:p w14:paraId="416CC737"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Methodology/approach to engagement</w:t>
      </w:r>
    </w:p>
    <w:p w14:paraId="0523533D" w14:textId="2C2A980D"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Project plan/timeline and deliverables, pricing and fees</w:t>
      </w:r>
    </w:p>
    <w:p w14:paraId="373CFEDD" w14:textId="77777777" w:rsidR="002376E2" w:rsidRPr="00633273" w:rsidRDefault="002376E2" w:rsidP="002376E2">
      <w:pPr>
        <w:pStyle w:val="ListBullet"/>
        <w:rPr>
          <w:rFonts w:ascii="Times New Roman" w:hAnsi="Times New Roman" w:cs="Times New Roman"/>
        </w:rPr>
      </w:pPr>
      <w:r w:rsidRPr="00633273">
        <w:rPr>
          <w:rFonts w:ascii="Times New Roman" w:hAnsi="Times New Roman" w:cs="Times New Roman"/>
        </w:rPr>
        <w:t>References, at least 3, with 1 related to a replacement hospital and 1 from a safety-net or academic medical center.</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w:t>
      </w:r>
      <w:r w:rsidRPr="009A3EA6">
        <w:rPr>
          <w:rFonts w:cs="Times New Roman"/>
          <w:szCs w:val="22"/>
          <w:lang w:eastAsia="ar-SA"/>
        </w:rPr>
        <w:lastRenderedPageBreak/>
        <w:t>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6F2FDDC9"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33314F">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4BDF555B"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633273">
        <w:rPr>
          <w:rFonts w:cs="Times New Roman"/>
          <w:szCs w:val="22"/>
        </w:rPr>
        <w:t xml:space="preserve">., </w:t>
      </w:r>
      <w:r w:rsidR="00C13C06">
        <w:rPr>
          <w:rFonts w:cs="Times New Roman"/>
          <w:szCs w:val="22"/>
        </w:rPr>
        <w:t xml:space="preserve">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44E37535" w:rsidR="00EC7C8E" w:rsidRPr="009A3EA6" w:rsidRDefault="00EC7C8E" w:rsidP="00EC7C8E">
      <w:pPr>
        <w:pStyle w:val="ListParagraph"/>
        <w:spacing w:after="240"/>
        <w:contextualSpacing w:val="0"/>
        <w:jc w:val="both"/>
      </w:pPr>
      <w:r w:rsidRPr="0033314F">
        <w:rPr>
          <w:rFonts w:cs="Times New Roman"/>
          <w:szCs w:val="22"/>
        </w:rPr>
        <w:t xml:space="preserve">Describe how the proposed solution meets the minimum requirements in </w:t>
      </w:r>
      <w:hyperlink w:anchor="SecD" w:history="1">
        <w:r w:rsidRPr="0033314F">
          <w:rPr>
            <w:rStyle w:val="Hyperlink"/>
            <w:rFonts w:cs="Times New Roman"/>
            <w:szCs w:val="22"/>
          </w:rPr>
          <w:t>Section D</w:t>
        </w:r>
      </w:hyperlink>
      <w:r w:rsidRPr="0033314F">
        <w:rPr>
          <w:rFonts w:cs="Times New Roman"/>
          <w:szCs w:val="22"/>
        </w:rPr>
        <w:t xml:space="preserve"> above. Provide the information requested in </w:t>
      </w:r>
      <w:hyperlink w:anchor="SecE" w:history="1">
        <w:r w:rsidRPr="0033314F">
          <w:rPr>
            <w:rStyle w:val="Hyperlink"/>
            <w:rFonts w:cs="Times New Roman"/>
            <w:szCs w:val="22"/>
          </w:rPr>
          <w:t>Section E</w:t>
        </w:r>
      </w:hyperlink>
      <w:r w:rsidRPr="0033314F">
        <w:rPr>
          <w:rFonts w:cs="Times New Roman"/>
          <w:szCs w:val="22"/>
        </w:rPr>
        <w:t xml:space="preserve"> above.</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60A2E952" w:rsidR="00EC7C8E" w:rsidRPr="009A3EA6" w:rsidRDefault="00EC7C8E" w:rsidP="00EC7C8E">
      <w:pPr>
        <w:pStyle w:val="ListParagraph"/>
        <w:spacing w:after="240"/>
        <w:contextualSpacing w:val="0"/>
        <w:jc w:val="both"/>
      </w:pPr>
      <w:r w:rsidRPr="0033314F">
        <w:rPr>
          <w:rFonts w:cs="Times New Roman"/>
          <w:szCs w:val="22"/>
        </w:rPr>
        <w:t xml:space="preserve">Use the spreadsheet </w:t>
      </w:r>
      <w:r w:rsidRPr="0033314F">
        <w:rPr>
          <w:rFonts w:eastAsia="Calibri" w:cs="Times New Roman"/>
          <w:szCs w:val="22"/>
        </w:rPr>
        <w:t xml:space="preserve">in </w:t>
      </w:r>
      <w:hyperlink w:anchor="ExA" w:history="1">
        <w:r w:rsidRPr="0033314F">
          <w:rPr>
            <w:rStyle w:val="Hyperlink"/>
            <w:rFonts w:eastAsia="Calibri" w:cs="Times New Roman"/>
            <w:szCs w:val="22"/>
          </w:rPr>
          <w:t>Exhibit A</w:t>
        </w:r>
      </w:hyperlink>
      <w:r w:rsidRPr="0033314F">
        <w:rPr>
          <w:rFonts w:eastAsia="Calibri" w:cs="Times New Roman"/>
          <w:szCs w:val="22"/>
        </w:rPr>
        <w:t xml:space="preserve"> to</w:t>
      </w:r>
      <w:r w:rsidRPr="0033314F">
        <w:t xml:space="preserve"> </w:t>
      </w:r>
      <w:r w:rsidRPr="0033314F">
        <w:rPr>
          <w:rFonts w:cs="Times New Roman"/>
          <w:szCs w:val="22"/>
        </w:rPr>
        <w:t xml:space="preserve">list </w:t>
      </w:r>
      <w:r w:rsidR="00633273" w:rsidRPr="0033314F">
        <w:rPr>
          <w:rFonts w:cs="Times New Roman"/>
          <w:szCs w:val="22"/>
        </w:rPr>
        <w:t>line-item</w:t>
      </w:r>
      <w:r w:rsidRPr="0033314F">
        <w:rPr>
          <w:rFonts w:cs="Times New Roman"/>
          <w:szCs w:val="22"/>
        </w:rPr>
        <w:t xml:space="preserve"> pricing for all services</w:t>
      </w:r>
      <w:r w:rsidR="00633273" w:rsidRPr="0033314F">
        <w:rPr>
          <w:rFonts w:cs="Times New Roman"/>
          <w:szCs w:val="22"/>
        </w:rPr>
        <w:t xml:space="preserve"> </w:t>
      </w:r>
      <w:r w:rsidRPr="0033314F">
        <w:rPr>
          <w:rFonts w:cs="Times New Roman"/>
          <w:szCs w:val="22"/>
        </w:rPr>
        <w:t>you can provide. Add lines as needed for additional services</w:t>
      </w:r>
      <w:r w:rsidR="00633273" w:rsidRPr="0033314F">
        <w:rPr>
          <w:rFonts w:cs="Times New Roman"/>
          <w:szCs w:val="22"/>
        </w:rPr>
        <w:t xml:space="preserve"> </w:t>
      </w:r>
      <w:r w:rsidRPr="0033314F">
        <w:rPr>
          <w:rFonts w:cs="Times New Roman"/>
          <w:szCs w:val="22"/>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2DE4BD74"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lastRenderedPageBreak/>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138A50E"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633273">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76520CD8" w:rsidR="00EC7C8E" w:rsidRDefault="0080112D" w:rsidP="00EC7C8E">
      <w:pPr>
        <w:tabs>
          <w:tab w:val="left" w:pos="1080"/>
        </w:tabs>
        <w:spacing w:after="120"/>
        <w:ind w:left="1080" w:hanging="360"/>
        <w:jc w:val="both"/>
        <w:rPr>
          <w:rFonts w:cs="Times New Roman"/>
          <w:bCs/>
          <w:szCs w:val="22"/>
        </w:rPr>
      </w:pPr>
      <w:r>
        <w:rPr>
          <w:rFonts w:cs="Times New Roman"/>
          <w:bCs/>
          <w:szCs w:val="22"/>
        </w:rPr>
        <w:t>d</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663CA5B" w14:textId="2FE5012D" w:rsidR="00EC7C8E" w:rsidRPr="009A3EA6" w:rsidRDefault="00EC7C8E" w:rsidP="00EC7C8E">
      <w:pPr>
        <w:tabs>
          <w:tab w:val="left" w:pos="1080"/>
        </w:tabs>
        <w:spacing w:after="120"/>
        <w:ind w:left="1080" w:hanging="360"/>
        <w:jc w:val="both"/>
        <w:rPr>
          <w:rFonts w:cs="Times New Roman"/>
          <w:bCs/>
          <w:szCs w:val="22"/>
        </w:rPr>
      </w:pPr>
      <w:bookmarkStart w:id="93" w:name="_BPDC_LN_INS_1139"/>
      <w:bookmarkStart w:id="94" w:name="_BPDC_PR_INS_1140"/>
      <w:bookmarkEnd w:id="93"/>
      <w:bookmarkEnd w:id="94"/>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1256553808" w:edGrp="everyone" w:colFirst="0" w:colLast="0"/>
            <w:permStart w:id="565016357" w:edGrp="everyone" w:colFirst="1" w:colLast="1"/>
            <w:permStart w:id="1315447978"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1991319269" w:edGrp="everyone" w:colFirst="0" w:colLast="0"/>
            <w:permStart w:id="1687365947" w:edGrp="everyone" w:colFirst="1" w:colLast="1"/>
            <w:permStart w:id="586233066" w:edGrp="everyone" w:colFirst="2" w:colLast="2"/>
            <w:permEnd w:id="1256553808"/>
            <w:permEnd w:id="565016357"/>
            <w:permEnd w:id="1315447978"/>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71A0195" w:rsidR="00EC7C8E" w:rsidRPr="009A3EA6" w:rsidRDefault="003504EC"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830685572" w:edGrp="everyone" w:colFirst="0" w:colLast="0"/>
            <w:permEnd w:id="1991319269"/>
            <w:permEnd w:id="1687365947"/>
            <w:permEnd w:id="586233066"/>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898459692" w:edGrp="everyone" w:colFirst="0" w:colLast="0"/>
            <w:permStart w:id="44063866" w:edGrp="everyone" w:colFirst="1" w:colLast="1"/>
            <w:permStart w:id="1460229107" w:edGrp="everyone" w:colFirst="2" w:colLast="2"/>
            <w:permEnd w:id="830685572"/>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5155F583" w:rsidR="00EC7C8E" w:rsidRPr="009A3EA6" w:rsidRDefault="003504EC"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380980893" w:edGrp="everyone" w:colFirst="0" w:colLast="0"/>
            <w:permStart w:id="630671722" w:edGrp="everyone" w:colFirst="1" w:colLast="1"/>
            <w:permStart w:id="1415723650" w:edGrp="everyone" w:colFirst="2" w:colLast="2"/>
            <w:permEnd w:id="1898459692"/>
            <w:permEnd w:id="44063866"/>
            <w:permEnd w:id="1460229107"/>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48EB51C0" w:rsidR="00EC7C8E" w:rsidRPr="009A3EA6" w:rsidRDefault="003504E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858955773" w:edGrp="everyone" w:colFirst="0" w:colLast="0"/>
            <w:permStart w:id="228854954" w:edGrp="everyone" w:colFirst="1" w:colLast="1"/>
            <w:permStart w:id="1183938379" w:edGrp="everyone" w:colFirst="2" w:colLast="2"/>
            <w:permEnd w:id="380980893"/>
            <w:permEnd w:id="630671722"/>
            <w:permEnd w:id="1415723650"/>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710D9AA9" w:rsidR="00EC7C8E" w:rsidRPr="009A3EA6" w:rsidRDefault="003504EC"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permStart w:id="728391216" w:edGrp="everyone" w:colFirst="0" w:colLast="0"/>
            <w:permEnd w:id="1858955773"/>
            <w:permEnd w:id="228854954"/>
            <w:permEnd w:id="1183938379"/>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ermStart w:id="1108225091" w:edGrp="everyone" w:colFirst="0" w:colLast="0"/>
            <w:permEnd w:id="728391216"/>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permStart w:id="1978746563" w:edGrp="everyone" w:colFirst="0" w:colLast="0"/>
            <w:permStart w:id="1763011903" w:edGrp="everyone" w:colFirst="1" w:colLast="1"/>
            <w:permStart w:id="1257514361" w:edGrp="everyone" w:colFirst="2" w:colLast="2"/>
            <w:permEnd w:id="1108225091"/>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862683221" w:edGrp="everyone" w:colFirst="0" w:colLast="0"/>
            <w:permStart w:id="1093631819" w:edGrp="everyone" w:colFirst="1" w:colLast="1"/>
            <w:permStart w:id="1341353262" w:edGrp="everyone" w:colFirst="2" w:colLast="2"/>
            <w:permEnd w:id="1978746563"/>
            <w:permEnd w:id="1763011903"/>
            <w:permEnd w:id="1257514361"/>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1156407590" w:edGrp="everyone" w:colFirst="0" w:colLast="0"/>
            <w:permEnd w:id="1862683221"/>
            <w:permEnd w:id="1093631819"/>
            <w:permEnd w:id="1341353262"/>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1491300861" w:edGrp="everyone" w:colFirst="0" w:colLast="0"/>
            <w:permEnd w:id="1156407590"/>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65A94381" w:rsidR="00EC7C8E" w:rsidRPr="009A3EA6" w:rsidRDefault="00EC7C8E" w:rsidP="00EC7C8E">
            <w:pPr>
              <w:tabs>
                <w:tab w:val="left" w:pos="-720"/>
              </w:tabs>
              <w:suppressAutoHyphens/>
              <w:jc w:val="center"/>
              <w:rPr>
                <w:rFonts w:cs="Times New Roman"/>
                <w:b/>
                <w:szCs w:val="22"/>
              </w:rPr>
            </w:pPr>
            <w:permStart w:id="1140341638" w:edGrp="everyone" w:colFirst="0" w:colLast="0"/>
            <w:permEnd w:id="1491300861"/>
            <w:r w:rsidRPr="002041D7">
              <w:rPr>
                <w:rFonts w:cs="Times New Roman"/>
                <w:b/>
                <w:sz w:val="36"/>
                <w:szCs w:val="24"/>
              </w:rPr>
              <w:t>RFP #</w:t>
            </w:r>
            <w:r w:rsidR="00633273">
              <w:rPr>
                <w:rFonts w:cs="Times New Roman"/>
                <w:b/>
                <w:sz w:val="36"/>
                <w:szCs w:val="24"/>
              </w:rPr>
              <w:t>20251355914</w:t>
            </w:r>
            <w:r w:rsidRPr="002041D7">
              <w:rPr>
                <w:rFonts w:cs="Times New Roman"/>
                <w:b/>
                <w:sz w:val="36"/>
                <w:szCs w:val="24"/>
              </w:rPr>
              <w:t xml:space="preserve"> </w:t>
            </w:r>
            <w:r w:rsidR="00633273">
              <w:rPr>
                <w:rFonts w:cs="Times New Roman"/>
                <w:b/>
                <w:sz w:val="36"/>
                <w:szCs w:val="24"/>
              </w:rPr>
              <w:t>LONG-RANGE INTEGRATED STRATEGIC FINANCIAL PLAN</w:t>
            </w:r>
          </w:p>
        </w:tc>
      </w:tr>
      <w:permEnd w:id="1140341638"/>
    </w:tbl>
    <w:p w14:paraId="0748A6FB" w14:textId="20F740B2" w:rsidR="00EC7C8E" w:rsidRPr="0080112D" w:rsidRDefault="00EC7C8E" w:rsidP="0080112D">
      <w:pPr>
        <w:jc w:val="center"/>
        <w:rPr>
          <w:rFonts w:cs="Times New Roman"/>
          <w:b/>
          <w:sz w:val="40"/>
          <w:szCs w:val="40"/>
        </w:rPr>
      </w:pPr>
      <w:r w:rsidRPr="009A3EA6">
        <w:rPr>
          <w:b/>
          <w:sz w:val="18"/>
          <w:szCs w:val="6"/>
        </w:rPr>
        <w:br w:type="page"/>
      </w:r>
      <w:bookmarkStart w:id="95" w:name="_Hlk215829781"/>
    </w:p>
    <w:bookmarkEnd w:id="95"/>
    <w:p w14:paraId="4879B99D" w14:textId="77777777" w:rsidR="0080112D" w:rsidRPr="009A3EA6" w:rsidRDefault="0080112D" w:rsidP="0080112D">
      <w:pPr>
        <w:jc w:val="center"/>
        <w:rPr>
          <w:rFonts w:cs="Times New Roman"/>
          <w:b/>
          <w:sz w:val="40"/>
          <w:szCs w:val="40"/>
        </w:rPr>
      </w:pPr>
      <w:r w:rsidRPr="009A3EA6">
        <w:rPr>
          <w:rFonts w:cs="Times New Roman"/>
          <w:b/>
          <w:sz w:val="40"/>
          <w:szCs w:val="40"/>
        </w:rPr>
        <w:lastRenderedPageBreak/>
        <w:t>Exhibit A</w:t>
      </w:r>
    </w:p>
    <w:p w14:paraId="00D2AAC9" w14:textId="77777777" w:rsidR="0080112D" w:rsidRPr="009A3EA6" w:rsidRDefault="0080112D" w:rsidP="0080112D">
      <w:pPr>
        <w:jc w:val="center"/>
        <w:rPr>
          <w:rFonts w:cs="Times New Roman"/>
          <w:b/>
          <w:sz w:val="40"/>
          <w:szCs w:val="40"/>
        </w:rPr>
      </w:pPr>
      <w:r w:rsidRPr="009A3EA6">
        <w:rPr>
          <w:rFonts w:cs="Times New Roman"/>
          <w:b/>
          <w:sz w:val="40"/>
          <w:szCs w:val="40"/>
        </w:rPr>
        <w:t>Price Sheet</w:t>
      </w:r>
    </w:p>
    <w:p w14:paraId="2CEE7FF7" w14:textId="77777777" w:rsidR="0080112D" w:rsidRPr="0007691E" w:rsidRDefault="0080112D" w:rsidP="0080112D">
      <w:pPr>
        <w:jc w:val="center"/>
        <w:rPr>
          <w:rFonts w:cs="Times New Roman"/>
          <w:b/>
          <w:sz w:val="36"/>
          <w:szCs w:val="36"/>
        </w:rPr>
      </w:pPr>
      <w:r w:rsidRPr="004B6EDF">
        <w:rPr>
          <w:rFonts w:cs="Times New Roman"/>
          <w:b/>
          <w:sz w:val="36"/>
          <w:szCs w:val="36"/>
        </w:rPr>
        <w:t>RFP #</w:t>
      </w:r>
      <w:r w:rsidRPr="0007691E">
        <w:rPr>
          <w:rFonts w:cs="Times New Roman"/>
          <w:b/>
          <w:sz w:val="36"/>
          <w:szCs w:val="36"/>
        </w:rPr>
        <w:t>20251355914 LONG-RANGE INTEGRATED STRATEGIC FINANCIAL PLAN</w:t>
      </w:r>
    </w:p>
    <w:p w14:paraId="093A92F9" w14:textId="77777777" w:rsidR="00EC7C8E" w:rsidRPr="009A3EA6" w:rsidRDefault="00EC7C8E" w:rsidP="00EC7C8E">
      <w:pPr>
        <w:jc w:val="center"/>
        <w:rPr>
          <w:rFonts w:cs="Times New Roman"/>
          <w:szCs w:val="22"/>
        </w:rPr>
      </w:pPr>
    </w:p>
    <w:p w14:paraId="25FA4F55" w14:textId="0C422883" w:rsidR="0080112D" w:rsidRDefault="00EC7C8E" w:rsidP="00EC7C8E">
      <w:pPr>
        <w:jc w:val="center"/>
        <w:rPr>
          <w:rFonts w:cs="Times New Roman"/>
          <w:szCs w:val="22"/>
        </w:rPr>
      </w:pPr>
      <w:r w:rsidRPr="009A3EA6">
        <w:rPr>
          <w:rFonts w:cs="Times New Roman"/>
          <w:szCs w:val="22"/>
        </w:rPr>
        <w:t>[insert spreadsheet or attach as a separate document</w:t>
      </w:r>
      <w:r w:rsidR="00D55E9F">
        <w:rPr>
          <w:rFonts w:cs="Times New Roman"/>
          <w:szCs w:val="22"/>
        </w:rPr>
        <w:t>]</w:t>
      </w:r>
    </w:p>
    <w:p w14:paraId="6379D646" w14:textId="77777777" w:rsidR="0080112D" w:rsidRPr="004B6EDF" w:rsidRDefault="0080112D" w:rsidP="0080112D">
      <w:pPr>
        <w:jc w:val="center"/>
        <w:rPr>
          <w:rFonts w:cs="Times New Roman"/>
          <w:b/>
          <w:sz w:val="36"/>
          <w:szCs w:val="36"/>
        </w:rPr>
      </w:pPr>
    </w:p>
    <w:p w14:paraId="541E33EA" w14:textId="77777777" w:rsidR="0080112D" w:rsidRPr="005A0177" w:rsidRDefault="0080112D" w:rsidP="0080112D">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25BA74D9" w14:textId="77777777" w:rsidR="0080112D" w:rsidRPr="005A0177" w:rsidRDefault="0080112D" w:rsidP="0080112D">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7D215E54" w14:textId="77777777" w:rsidR="0080112D" w:rsidRPr="005A0177" w:rsidRDefault="0080112D" w:rsidP="0080112D"/>
    <w:tbl>
      <w:tblPr>
        <w:tblStyle w:val="TableGrid1"/>
        <w:tblW w:w="4816" w:type="pct"/>
        <w:tblLook w:val="04A0" w:firstRow="1" w:lastRow="0" w:firstColumn="1" w:lastColumn="0" w:noHBand="0" w:noVBand="1"/>
      </w:tblPr>
      <w:tblGrid>
        <w:gridCol w:w="4719"/>
        <w:gridCol w:w="2238"/>
        <w:gridCol w:w="2049"/>
      </w:tblGrid>
      <w:tr w:rsidR="0080112D" w:rsidRPr="005A0177" w14:paraId="6F51950B" w14:textId="77777777" w:rsidTr="00540DEE">
        <w:trPr>
          <w:trHeight w:val="403"/>
        </w:trPr>
        <w:tc>
          <w:tcPr>
            <w:tcW w:w="4719" w:type="dxa"/>
            <w:shd w:val="clear" w:color="auto" w:fill="000000" w:themeFill="text1"/>
            <w:vAlign w:val="center"/>
          </w:tcPr>
          <w:p w14:paraId="042CB0E2" w14:textId="77777777" w:rsidR="0080112D" w:rsidRPr="005A0177" w:rsidRDefault="0080112D" w:rsidP="00540DEE">
            <w:pPr>
              <w:jc w:val="center"/>
              <w:rPr>
                <w:b/>
                <w:sz w:val="28"/>
              </w:rPr>
            </w:pPr>
            <w:permStart w:id="140326778" w:edGrp="everyone" w:colFirst="0" w:colLast="0"/>
            <w:permStart w:id="767429910" w:edGrp="everyone" w:colFirst="1" w:colLast="1"/>
            <w:permStart w:id="232983569" w:edGrp="everyone" w:colFirst="2" w:colLast="2"/>
            <w:r w:rsidRPr="005A0177">
              <w:rPr>
                <w:b/>
                <w:sz w:val="28"/>
              </w:rPr>
              <w:t>Description</w:t>
            </w:r>
          </w:p>
        </w:tc>
        <w:tc>
          <w:tcPr>
            <w:tcW w:w="2238" w:type="dxa"/>
            <w:shd w:val="clear" w:color="auto" w:fill="000000" w:themeFill="text1"/>
            <w:vAlign w:val="center"/>
          </w:tcPr>
          <w:p w14:paraId="418A8506" w14:textId="77777777" w:rsidR="0080112D" w:rsidRPr="005A0177" w:rsidRDefault="0080112D" w:rsidP="00540DEE">
            <w:pPr>
              <w:jc w:val="center"/>
              <w:rPr>
                <w:b/>
                <w:sz w:val="28"/>
              </w:rPr>
            </w:pPr>
            <w:r w:rsidRPr="005A0177">
              <w:rPr>
                <w:b/>
                <w:sz w:val="28"/>
              </w:rPr>
              <w:t>Price</w:t>
            </w:r>
          </w:p>
        </w:tc>
        <w:tc>
          <w:tcPr>
            <w:tcW w:w="2049" w:type="dxa"/>
            <w:shd w:val="clear" w:color="auto" w:fill="000000" w:themeFill="text1"/>
            <w:vAlign w:val="center"/>
          </w:tcPr>
          <w:p w14:paraId="7A1E167C" w14:textId="77777777" w:rsidR="0080112D" w:rsidRPr="005A0177" w:rsidRDefault="0080112D" w:rsidP="00540DEE">
            <w:pPr>
              <w:jc w:val="center"/>
              <w:rPr>
                <w:b/>
                <w:sz w:val="28"/>
              </w:rPr>
            </w:pPr>
            <w:r w:rsidRPr="005A0177">
              <w:rPr>
                <w:b/>
                <w:sz w:val="28"/>
              </w:rPr>
              <w:t>Total</w:t>
            </w:r>
          </w:p>
        </w:tc>
      </w:tr>
      <w:tr w:rsidR="0080112D" w:rsidRPr="005A0177" w14:paraId="6CD330E5" w14:textId="77777777" w:rsidTr="00540DEE">
        <w:trPr>
          <w:trHeight w:val="359"/>
        </w:trPr>
        <w:tc>
          <w:tcPr>
            <w:tcW w:w="4719" w:type="dxa"/>
            <w:vAlign w:val="center"/>
          </w:tcPr>
          <w:p w14:paraId="27CFCCE5" w14:textId="77777777" w:rsidR="0080112D" w:rsidRPr="005A0177" w:rsidRDefault="0080112D" w:rsidP="00540DEE">
            <w:permStart w:id="1853384042" w:edGrp="everyone" w:colFirst="0" w:colLast="0"/>
            <w:permStart w:id="1602438711" w:edGrp="everyone" w:colFirst="1" w:colLast="1"/>
            <w:permStart w:id="1306163920" w:edGrp="everyone" w:colFirst="2" w:colLast="2"/>
            <w:permEnd w:id="140326778"/>
            <w:permEnd w:id="767429910"/>
            <w:permEnd w:id="232983569"/>
            <w:r w:rsidRPr="005A0177">
              <w:t>Annual Cost</w:t>
            </w:r>
            <w:r>
              <w:t xml:space="preserve"> for S</w:t>
            </w:r>
            <w:r w:rsidRPr="005A0177">
              <w:t>ervice (years 1-3)</w:t>
            </w:r>
          </w:p>
        </w:tc>
        <w:tc>
          <w:tcPr>
            <w:tcW w:w="2238" w:type="dxa"/>
            <w:vAlign w:val="center"/>
          </w:tcPr>
          <w:p w14:paraId="69F43771" w14:textId="77777777" w:rsidR="0080112D" w:rsidRPr="005A0177" w:rsidRDefault="0080112D" w:rsidP="00540DEE">
            <w:pPr>
              <w:jc w:val="center"/>
            </w:pPr>
            <w:r w:rsidRPr="005A0177">
              <w:t>$      /year</w:t>
            </w:r>
          </w:p>
        </w:tc>
        <w:tc>
          <w:tcPr>
            <w:tcW w:w="2049" w:type="dxa"/>
            <w:vAlign w:val="center"/>
          </w:tcPr>
          <w:p w14:paraId="58FFEA7A" w14:textId="77777777" w:rsidR="0080112D" w:rsidRPr="005A0177" w:rsidRDefault="0080112D" w:rsidP="00540DEE">
            <w:pPr>
              <w:jc w:val="center"/>
            </w:pPr>
          </w:p>
        </w:tc>
      </w:tr>
      <w:tr w:rsidR="0080112D" w:rsidRPr="005A0177" w14:paraId="44B337C5" w14:textId="77777777" w:rsidTr="00540DEE">
        <w:trPr>
          <w:trHeight w:val="359"/>
        </w:trPr>
        <w:tc>
          <w:tcPr>
            <w:tcW w:w="4719" w:type="dxa"/>
            <w:vAlign w:val="center"/>
          </w:tcPr>
          <w:p w14:paraId="7D07B494" w14:textId="77777777" w:rsidR="0080112D" w:rsidRPr="005A0177" w:rsidRDefault="0080112D" w:rsidP="00540DEE">
            <w:permStart w:id="1905613489" w:edGrp="everyone" w:colFirst="0" w:colLast="0"/>
            <w:permStart w:id="722542354" w:edGrp="everyone" w:colFirst="1" w:colLast="1"/>
            <w:permStart w:id="465399735" w:edGrp="everyone" w:colFirst="2" w:colLast="2"/>
            <w:permEnd w:id="1853384042"/>
            <w:permEnd w:id="1602438711"/>
            <w:permEnd w:id="1306163920"/>
            <w:r w:rsidRPr="005A0177">
              <w:t>Implementation Costs</w:t>
            </w:r>
          </w:p>
        </w:tc>
        <w:tc>
          <w:tcPr>
            <w:tcW w:w="2238" w:type="dxa"/>
            <w:vAlign w:val="center"/>
          </w:tcPr>
          <w:p w14:paraId="2BA7877B" w14:textId="77777777" w:rsidR="0080112D" w:rsidRPr="005A0177" w:rsidRDefault="0080112D" w:rsidP="00540DEE">
            <w:pPr>
              <w:jc w:val="center"/>
            </w:pPr>
          </w:p>
        </w:tc>
        <w:tc>
          <w:tcPr>
            <w:tcW w:w="2049" w:type="dxa"/>
            <w:vAlign w:val="center"/>
          </w:tcPr>
          <w:p w14:paraId="55053AF2" w14:textId="77777777" w:rsidR="0080112D" w:rsidRPr="005A0177" w:rsidRDefault="0080112D" w:rsidP="00540DEE">
            <w:pPr>
              <w:jc w:val="center"/>
            </w:pPr>
          </w:p>
        </w:tc>
      </w:tr>
      <w:tr w:rsidR="0080112D" w:rsidRPr="005A0177" w14:paraId="04AEF6C0" w14:textId="77777777" w:rsidTr="00540DEE">
        <w:trPr>
          <w:trHeight w:val="359"/>
        </w:trPr>
        <w:tc>
          <w:tcPr>
            <w:tcW w:w="4719" w:type="dxa"/>
            <w:vAlign w:val="center"/>
          </w:tcPr>
          <w:p w14:paraId="2A6F62F3" w14:textId="77777777" w:rsidR="0080112D" w:rsidRPr="005A0177" w:rsidRDefault="0080112D" w:rsidP="00540DEE">
            <w:permStart w:id="890783386" w:edGrp="everyone" w:colFirst="0" w:colLast="0"/>
            <w:permStart w:id="1383802614" w:edGrp="everyone" w:colFirst="1" w:colLast="1"/>
            <w:permStart w:id="157486467" w:edGrp="everyone" w:colFirst="2" w:colLast="2"/>
            <w:permEnd w:id="1905613489"/>
            <w:permEnd w:id="722542354"/>
            <w:permEnd w:id="465399735"/>
            <w:r w:rsidRPr="005A0177">
              <w:t>Expenses (if not included in implementation fee)</w:t>
            </w:r>
          </w:p>
        </w:tc>
        <w:tc>
          <w:tcPr>
            <w:tcW w:w="2238" w:type="dxa"/>
            <w:vAlign w:val="center"/>
          </w:tcPr>
          <w:p w14:paraId="0E33CAB7" w14:textId="77777777" w:rsidR="0080112D" w:rsidRPr="005A0177" w:rsidRDefault="0080112D" w:rsidP="00540DEE">
            <w:pPr>
              <w:jc w:val="center"/>
            </w:pPr>
          </w:p>
        </w:tc>
        <w:tc>
          <w:tcPr>
            <w:tcW w:w="2049" w:type="dxa"/>
            <w:vAlign w:val="center"/>
          </w:tcPr>
          <w:p w14:paraId="73F47810" w14:textId="77777777" w:rsidR="0080112D" w:rsidRPr="005A0177" w:rsidRDefault="0080112D" w:rsidP="00540DEE">
            <w:pPr>
              <w:jc w:val="center"/>
            </w:pPr>
          </w:p>
        </w:tc>
      </w:tr>
      <w:tr w:rsidR="0080112D" w:rsidRPr="005A0177" w14:paraId="018C5195" w14:textId="77777777" w:rsidTr="00540DEE">
        <w:trPr>
          <w:trHeight w:val="359"/>
        </w:trPr>
        <w:tc>
          <w:tcPr>
            <w:tcW w:w="4719" w:type="dxa"/>
            <w:vAlign w:val="center"/>
          </w:tcPr>
          <w:p w14:paraId="473CDDD2" w14:textId="77777777" w:rsidR="0080112D" w:rsidRPr="005A0177" w:rsidRDefault="0080112D" w:rsidP="00540DEE">
            <w:permStart w:id="787832175" w:edGrp="everyone" w:colFirst="0" w:colLast="0"/>
            <w:permStart w:id="345517852" w:edGrp="everyone" w:colFirst="1" w:colLast="1"/>
            <w:permStart w:id="1991263038" w:edGrp="everyone" w:colFirst="2" w:colLast="2"/>
            <w:permEnd w:id="890783386"/>
            <w:permEnd w:id="1383802614"/>
            <w:permEnd w:id="157486467"/>
            <w:r w:rsidRPr="005A0177">
              <w:t>Additional services/product add-ons, if any</w:t>
            </w:r>
          </w:p>
        </w:tc>
        <w:tc>
          <w:tcPr>
            <w:tcW w:w="2238" w:type="dxa"/>
            <w:vAlign w:val="center"/>
          </w:tcPr>
          <w:p w14:paraId="0516925E" w14:textId="77777777" w:rsidR="0080112D" w:rsidRPr="005A0177" w:rsidRDefault="0080112D" w:rsidP="00540DEE">
            <w:pPr>
              <w:jc w:val="center"/>
            </w:pPr>
          </w:p>
        </w:tc>
        <w:tc>
          <w:tcPr>
            <w:tcW w:w="2049" w:type="dxa"/>
            <w:vAlign w:val="center"/>
          </w:tcPr>
          <w:p w14:paraId="4DF9C1CA" w14:textId="77777777" w:rsidR="0080112D" w:rsidRPr="005A0177" w:rsidRDefault="0080112D" w:rsidP="00540DEE">
            <w:pPr>
              <w:jc w:val="center"/>
            </w:pPr>
          </w:p>
        </w:tc>
      </w:tr>
      <w:tr w:rsidR="0080112D" w:rsidRPr="005A0177" w14:paraId="2E76D87B" w14:textId="77777777" w:rsidTr="00540DEE">
        <w:trPr>
          <w:trHeight w:val="359"/>
        </w:trPr>
        <w:tc>
          <w:tcPr>
            <w:tcW w:w="4719" w:type="dxa"/>
            <w:vAlign w:val="center"/>
          </w:tcPr>
          <w:p w14:paraId="7F226384" w14:textId="77777777" w:rsidR="0080112D" w:rsidRPr="005A0177" w:rsidRDefault="0080112D" w:rsidP="00540DEE">
            <w:permStart w:id="1742536939" w:edGrp="everyone" w:colFirst="0" w:colLast="0"/>
            <w:permStart w:id="1963608992" w:edGrp="everyone" w:colFirst="1" w:colLast="1"/>
            <w:permStart w:id="1282498187" w:edGrp="everyone" w:colFirst="2" w:colLast="2"/>
            <w:permEnd w:id="787832175"/>
            <w:permEnd w:id="345517852"/>
            <w:permEnd w:id="1991263038"/>
            <w:r w:rsidRPr="005A0177">
              <w:rPr>
                <w:rFonts w:cs="Times New Roman"/>
                <w:szCs w:val="22"/>
              </w:rPr>
              <w:t>If ad-hoc training or consulting is available, provide hourly rate or other fee structure</w:t>
            </w:r>
          </w:p>
        </w:tc>
        <w:tc>
          <w:tcPr>
            <w:tcW w:w="2238" w:type="dxa"/>
            <w:vAlign w:val="center"/>
          </w:tcPr>
          <w:p w14:paraId="6550CD77" w14:textId="77777777" w:rsidR="0080112D" w:rsidRPr="005A0177" w:rsidRDefault="0080112D" w:rsidP="00540DEE">
            <w:pPr>
              <w:jc w:val="center"/>
            </w:pPr>
          </w:p>
        </w:tc>
        <w:tc>
          <w:tcPr>
            <w:tcW w:w="2049" w:type="dxa"/>
            <w:vAlign w:val="center"/>
          </w:tcPr>
          <w:p w14:paraId="67E7460A" w14:textId="77777777" w:rsidR="0080112D" w:rsidRPr="005A0177" w:rsidRDefault="0080112D" w:rsidP="00540DEE">
            <w:pPr>
              <w:jc w:val="center"/>
            </w:pPr>
          </w:p>
        </w:tc>
      </w:tr>
      <w:tr w:rsidR="0080112D" w:rsidRPr="005A0177" w14:paraId="3DCDD052" w14:textId="77777777" w:rsidTr="00540DEE">
        <w:trPr>
          <w:trHeight w:val="359"/>
        </w:trPr>
        <w:tc>
          <w:tcPr>
            <w:tcW w:w="4719" w:type="dxa"/>
            <w:vAlign w:val="center"/>
          </w:tcPr>
          <w:p w14:paraId="205BC146" w14:textId="77777777" w:rsidR="0080112D" w:rsidRPr="005A0177" w:rsidRDefault="0080112D" w:rsidP="00540DEE">
            <w:pPr>
              <w:rPr>
                <w:rFonts w:cs="Times New Roman"/>
                <w:szCs w:val="22"/>
              </w:rPr>
            </w:pPr>
            <w:permStart w:id="477184808" w:edGrp="everyone" w:colFirst="0" w:colLast="0"/>
            <w:permStart w:id="1304054690" w:edGrp="everyone" w:colFirst="1" w:colLast="1"/>
            <w:permStart w:id="2086874751" w:edGrp="everyone" w:colFirst="2" w:colLast="2"/>
            <w:permEnd w:id="1742536939"/>
            <w:permEnd w:id="1963608992"/>
            <w:permEnd w:id="1282498187"/>
            <w:r w:rsidRPr="005A0177">
              <w:rPr>
                <w:rFonts w:cs="Times New Roman"/>
                <w:szCs w:val="22"/>
              </w:rPr>
              <w:t>Describe ANY additional cost NOT included in the proposed fees above</w:t>
            </w:r>
          </w:p>
        </w:tc>
        <w:tc>
          <w:tcPr>
            <w:tcW w:w="2238" w:type="dxa"/>
            <w:vAlign w:val="center"/>
          </w:tcPr>
          <w:p w14:paraId="7B12650E" w14:textId="77777777" w:rsidR="0080112D" w:rsidRPr="005A0177" w:rsidRDefault="0080112D" w:rsidP="00540DEE">
            <w:pPr>
              <w:jc w:val="center"/>
              <w:rPr>
                <w:rFonts w:cs="Times New Roman"/>
                <w:szCs w:val="22"/>
              </w:rPr>
            </w:pPr>
          </w:p>
        </w:tc>
        <w:tc>
          <w:tcPr>
            <w:tcW w:w="2049" w:type="dxa"/>
            <w:vAlign w:val="center"/>
          </w:tcPr>
          <w:p w14:paraId="0BBBC6FF" w14:textId="77777777" w:rsidR="0080112D" w:rsidRPr="005A0177" w:rsidRDefault="0080112D" w:rsidP="00540DEE">
            <w:pPr>
              <w:jc w:val="center"/>
              <w:rPr>
                <w:rFonts w:cs="Times New Roman"/>
                <w:szCs w:val="22"/>
              </w:rPr>
            </w:pPr>
          </w:p>
        </w:tc>
      </w:tr>
      <w:tr w:rsidR="0080112D" w:rsidRPr="005A0177" w14:paraId="001DEB01" w14:textId="77777777" w:rsidTr="00540DEE">
        <w:trPr>
          <w:trHeight w:val="359"/>
        </w:trPr>
        <w:tc>
          <w:tcPr>
            <w:tcW w:w="4719" w:type="dxa"/>
            <w:vAlign w:val="center"/>
          </w:tcPr>
          <w:p w14:paraId="1BBDAFA9" w14:textId="77777777" w:rsidR="0080112D" w:rsidRPr="005A0177" w:rsidRDefault="0080112D" w:rsidP="00540DEE">
            <w:pPr>
              <w:rPr>
                <w:rFonts w:cs="Times New Roman"/>
                <w:szCs w:val="22"/>
              </w:rPr>
            </w:pPr>
            <w:permStart w:id="365701926" w:edGrp="everyone" w:colFirst="0" w:colLast="0"/>
            <w:permStart w:id="704540323" w:edGrp="everyone" w:colFirst="1" w:colLast="1"/>
            <w:permStart w:id="1356668307" w:edGrp="everyone" w:colFirst="2" w:colLast="2"/>
            <w:permEnd w:id="477184808"/>
            <w:permEnd w:id="1304054690"/>
            <w:permEnd w:id="2086874751"/>
            <w:r w:rsidRPr="005A0177">
              <w:rPr>
                <w:rFonts w:cs="Times New Roman"/>
                <w:szCs w:val="22"/>
              </w:rPr>
              <w:t>[insert additional lines as needed]</w:t>
            </w:r>
          </w:p>
        </w:tc>
        <w:tc>
          <w:tcPr>
            <w:tcW w:w="2238" w:type="dxa"/>
            <w:vAlign w:val="center"/>
          </w:tcPr>
          <w:p w14:paraId="5708A003" w14:textId="77777777" w:rsidR="0080112D" w:rsidRPr="005A0177" w:rsidRDefault="0080112D" w:rsidP="00540DEE">
            <w:pPr>
              <w:jc w:val="center"/>
              <w:rPr>
                <w:rFonts w:cs="Times New Roman"/>
                <w:szCs w:val="22"/>
              </w:rPr>
            </w:pPr>
          </w:p>
        </w:tc>
        <w:tc>
          <w:tcPr>
            <w:tcW w:w="2049" w:type="dxa"/>
            <w:vAlign w:val="center"/>
          </w:tcPr>
          <w:p w14:paraId="00EF8715" w14:textId="77777777" w:rsidR="0080112D" w:rsidRPr="005A0177" w:rsidRDefault="0080112D" w:rsidP="00540DEE">
            <w:pPr>
              <w:jc w:val="center"/>
              <w:rPr>
                <w:rFonts w:cs="Times New Roman"/>
                <w:szCs w:val="22"/>
              </w:rPr>
            </w:pPr>
          </w:p>
        </w:tc>
      </w:tr>
      <w:tr w:rsidR="0080112D" w:rsidRPr="005A0177" w14:paraId="56647CA1" w14:textId="77777777" w:rsidTr="00540DEE">
        <w:trPr>
          <w:trHeight w:val="359"/>
        </w:trPr>
        <w:tc>
          <w:tcPr>
            <w:tcW w:w="4719" w:type="dxa"/>
            <w:vAlign w:val="center"/>
          </w:tcPr>
          <w:p w14:paraId="16CD2596" w14:textId="77777777" w:rsidR="0080112D" w:rsidRPr="005A0177" w:rsidRDefault="0080112D" w:rsidP="00540DEE">
            <w:pPr>
              <w:rPr>
                <w:rFonts w:cs="Times New Roman"/>
                <w:szCs w:val="22"/>
              </w:rPr>
            </w:pPr>
            <w:permStart w:id="1218643672" w:edGrp="everyone" w:colFirst="0" w:colLast="0"/>
            <w:permStart w:id="512640845" w:edGrp="everyone" w:colFirst="1" w:colLast="1"/>
            <w:permStart w:id="369062366" w:edGrp="everyone" w:colFirst="2" w:colLast="2"/>
            <w:permEnd w:id="365701926"/>
            <w:permEnd w:id="704540323"/>
            <w:permEnd w:id="1356668307"/>
          </w:p>
        </w:tc>
        <w:tc>
          <w:tcPr>
            <w:tcW w:w="2238" w:type="dxa"/>
            <w:vAlign w:val="center"/>
          </w:tcPr>
          <w:p w14:paraId="5727AE83" w14:textId="77777777" w:rsidR="0080112D" w:rsidRPr="005A0177" w:rsidRDefault="0080112D" w:rsidP="00540DEE">
            <w:pPr>
              <w:jc w:val="center"/>
              <w:rPr>
                <w:rFonts w:cs="Times New Roman"/>
                <w:szCs w:val="22"/>
              </w:rPr>
            </w:pPr>
          </w:p>
        </w:tc>
        <w:tc>
          <w:tcPr>
            <w:tcW w:w="2049" w:type="dxa"/>
            <w:vAlign w:val="center"/>
          </w:tcPr>
          <w:p w14:paraId="285EC2D0" w14:textId="77777777" w:rsidR="0080112D" w:rsidRPr="005A0177" w:rsidRDefault="0080112D" w:rsidP="00540DEE">
            <w:pPr>
              <w:jc w:val="center"/>
              <w:rPr>
                <w:rFonts w:cs="Times New Roman"/>
                <w:szCs w:val="22"/>
              </w:rPr>
            </w:pPr>
          </w:p>
        </w:tc>
      </w:tr>
      <w:tr w:rsidR="0080112D" w:rsidRPr="005A0177" w14:paraId="6589991C" w14:textId="77777777" w:rsidTr="00540DEE">
        <w:trPr>
          <w:trHeight w:val="323"/>
        </w:trPr>
        <w:tc>
          <w:tcPr>
            <w:tcW w:w="6957" w:type="dxa"/>
            <w:gridSpan w:val="2"/>
            <w:shd w:val="clear" w:color="auto" w:fill="FFFFFF" w:themeFill="background1"/>
            <w:vAlign w:val="center"/>
          </w:tcPr>
          <w:p w14:paraId="680E08DF" w14:textId="77777777" w:rsidR="0080112D" w:rsidRPr="005A0177" w:rsidRDefault="0080112D" w:rsidP="00540DEE">
            <w:pPr>
              <w:jc w:val="right"/>
            </w:pPr>
            <w:permStart w:id="1063977227" w:edGrp="everyone" w:colFirst="0" w:colLast="0"/>
            <w:permStart w:id="1984180299" w:edGrp="everyone" w:colFirst="1" w:colLast="1"/>
            <w:permEnd w:id="1218643672"/>
            <w:permEnd w:id="512640845"/>
            <w:permEnd w:id="369062366"/>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7D7751C9" w14:textId="77777777" w:rsidR="0080112D" w:rsidRPr="005A0177" w:rsidRDefault="0080112D" w:rsidP="00540DEE">
            <w:pPr>
              <w:jc w:val="center"/>
            </w:pPr>
          </w:p>
        </w:tc>
      </w:tr>
      <w:tr w:rsidR="0080112D" w:rsidRPr="005A0177" w14:paraId="2BF0CD7B" w14:textId="77777777" w:rsidTr="00540DEE">
        <w:trPr>
          <w:trHeight w:val="350"/>
        </w:trPr>
        <w:tc>
          <w:tcPr>
            <w:tcW w:w="6957" w:type="dxa"/>
            <w:gridSpan w:val="2"/>
            <w:shd w:val="clear" w:color="auto" w:fill="FFFFFF" w:themeFill="background1"/>
            <w:vAlign w:val="center"/>
          </w:tcPr>
          <w:p w14:paraId="6AC3A235" w14:textId="77777777" w:rsidR="0080112D" w:rsidRPr="005A0177" w:rsidRDefault="0080112D" w:rsidP="00540DEE">
            <w:pPr>
              <w:jc w:val="right"/>
            </w:pPr>
            <w:permStart w:id="1584946304" w:edGrp="everyone" w:colFirst="0" w:colLast="0"/>
            <w:permStart w:id="1847880773" w:edGrp="everyone" w:colFirst="1" w:colLast="1"/>
            <w:permEnd w:id="1063977227"/>
            <w:permEnd w:id="1984180299"/>
            <w:r w:rsidRPr="005A0177">
              <w:rPr>
                <w:rFonts w:eastAsia="Calibri"/>
              </w:rPr>
              <w:t xml:space="preserve">Optional 4th year </w:t>
            </w:r>
          </w:p>
        </w:tc>
        <w:tc>
          <w:tcPr>
            <w:tcW w:w="2049" w:type="dxa"/>
            <w:vAlign w:val="center"/>
          </w:tcPr>
          <w:p w14:paraId="6E32BFB1" w14:textId="77777777" w:rsidR="0080112D" w:rsidRPr="005A0177" w:rsidRDefault="0080112D" w:rsidP="00540DEE">
            <w:pPr>
              <w:jc w:val="center"/>
            </w:pPr>
          </w:p>
        </w:tc>
      </w:tr>
      <w:tr w:rsidR="0080112D" w:rsidRPr="005A0177" w14:paraId="066AD12E" w14:textId="77777777" w:rsidTr="00540DEE">
        <w:trPr>
          <w:trHeight w:val="359"/>
        </w:trPr>
        <w:tc>
          <w:tcPr>
            <w:tcW w:w="6957" w:type="dxa"/>
            <w:gridSpan w:val="2"/>
            <w:shd w:val="clear" w:color="auto" w:fill="FFFFFF" w:themeFill="background1"/>
            <w:vAlign w:val="center"/>
          </w:tcPr>
          <w:p w14:paraId="5007BBFA" w14:textId="77777777" w:rsidR="0080112D" w:rsidRPr="005A0177" w:rsidRDefault="0080112D" w:rsidP="00540DEE">
            <w:pPr>
              <w:jc w:val="right"/>
            </w:pPr>
            <w:permStart w:id="250289497" w:edGrp="everyone" w:colFirst="0" w:colLast="0"/>
            <w:permStart w:id="276958392" w:edGrp="everyone" w:colFirst="1" w:colLast="1"/>
            <w:permEnd w:id="1584946304"/>
            <w:permEnd w:id="1847880773"/>
            <w:r w:rsidRPr="005A0177">
              <w:rPr>
                <w:rFonts w:eastAsia="Calibri"/>
              </w:rPr>
              <w:t>Optional 5th year</w:t>
            </w:r>
          </w:p>
        </w:tc>
        <w:tc>
          <w:tcPr>
            <w:tcW w:w="2049" w:type="dxa"/>
            <w:vAlign w:val="center"/>
          </w:tcPr>
          <w:p w14:paraId="53C34CEC" w14:textId="77777777" w:rsidR="0080112D" w:rsidRPr="005A0177" w:rsidRDefault="0080112D" w:rsidP="00540DEE">
            <w:pPr>
              <w:jc w:val="center"/>
            </w:pPr>
          </w:p>
        </w:tc>
      </w:tr>
      <w:tr w:rsidR="0080112D" w:rsidRPr="005A0177" w14:paraId="482D2EFC" w14:textId="77777777" w:rsidTr="00540DEE">
        <w:trPr>
          <w:trHeight w:val="359"/>
        </w:trPr>
        <w:tc>
          <w:tcPr>
            <w:tcW w:w="6957" w:type="dxa"/>
            <w:gridSpan w:val="2"/>
            <w:shd w:val="clear" w:color="auto" w:fill="FFFFFF" w:themeFill="background1"/>
            <w:vAlign w:val="center"/>
          </w:tcPr>
          <w:p w14:paraId="4AE78436" w14:textId="77777777" w:rsidR="0080112D" w:rsidRPr="005A0177" w:rsidRDefault="0080112D" w:rsidP="00540DEE">
            <w:pPr>
              <w:jc w:val="center"/>
            </w:pPr>
            <w:permStart w:id="1991443131" w:edGrp="everyone" w:colFirst="0" w:colLast="0"/>
            <w:permStart w:id="494501763" w:edGrp="everyone" w:colFirst="1" w:colLast="1"/>
            <w:permEnd w:id="250289497"/>
            <w:permEnd w:id="276958392"/>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2EC7F5CB" w14:textId="77777777" w:rsidR="0080112D" w:rsidRPr="005A0177" w:rsidRDefault="0080112D" w:rsidP="00540DEE">
            <w:pPr>
              <w:jc w:val="center"/>
            </w:pPr>
          </w:p>
        </w:tc>
      </w:tr>
      <w:tr w:rsidR="0080112D" w:rsidRPr="005A0177" w14:paraId="4A8847ED" w14:textId="77777777" w:rsidTr="00540DEE">
        <w:trPr>
          <w:trHeight w:val="314"/>
        </w:trPr>
        <w:tc>
          <w:tcPr>
            <w:tcW w:w="4719" w:type="dxa"/>
            <w:vAlign w:val="center"/>
          </w:tcPr>
          <w:p w14:paraId="087042E8" w14:textId="77777777" w:rsidR="0080112D" w:rsidRPr="005A0177" w:rsidRDefault="0080112D" w:rsidP="00540DEE">
            <w:permStart w:id="250240416" w:edGrp="everyone" w:colFirst="0" w:colLast="0"/>
            <w:permStart w:id="2038065772" w:edGrp="everyone" w:colFirst="1" w:colLast="1"/>
            <w:permStart w:id="1081808514" w:edGrp="everyone" w:colFirst="2" w:colLast="2"/>
            <w:permEnd w:id="1991443131"/>
            <w:permEnd w:id="494501763"/>
            <w:r w:rsidRPr="005A0177">
              <w:t>[insert additional lines as needed]</w:t>
            </w:r>
          </w:p>
        </w:tc>
        <w:tc>
          <w:tcPr>
            <w:tcW w:w="2238" w:type="dxa"/>
            <w:vAlign w:val="center"/>
          </w:tcPr>
          <w:p w14:paraId="55C36B16" w14:textId="77777777" w:rsidR="0080112D" w:rsidRPr="005A0177" w:rsidRDefault="0080112D" w:rsidP="00540DEE">
            <w:pPr>
              <w:jc w:val="center"/>
            </w:pPr>
          </w:p>
        </w:tc>
        <w:tc>
          <w:tcPr>
            <w:tcW w:w="2049" w:type="dxa"/>
            <w:vAlign w:val="center"/>
          </w:tcPr>
          <w:p w14:paraId="44F01CA9" w14:textId="77777777" w:rsidR="0080112D" w:rsidRPr="005A0177" w:rsidRDefault="0080112D" w:rsidP="00540DEE">
            <w:pPr>
              <w:jc w:val="center"/>
            </w:pPr>
          </w:p>
        </w:tc>
      </w:tr>
      <w:tr w:rsidR="0080112D" w:rsidRPr="005A0177" w14:paraId="3FE9F672" w14:textId="77777777" w:rsidTr="00540DEE">
        <w:trPr>
          <w:trHeight w:val="359"/>
        </w:trPr>
        <w:tc>
          <w:tcPr>
            <w:tcW w:w="4719" w:type="dxa"/>
            <w:vAlign w:val="center"/>
          </w:tcPr>
          <w:p w14:paraId="693C2257" w14:textId="77777777" w:rsidR="0080112D" w:rsidRPr="005A0177" w:rsidRDefault="0080112D" w:rsidP="00540DEE">
            <w:permStart w:id="1247044923" w:edGrp="everyone" w:colFirst="0" w:colLast="0"/>
            <w:permStart w:id="562184690" w:edGrp="everyone" w:colFirst="1" w:colLast="1"/>
            <w:permStart w:id="1743333534" w:edGrp="everyone" w:colFirst="2" w:colLast="2"/>
            <w:permEnd w:id="250240416"/>
            <w:permEnd w:id="2038065772"/>
            <w:permEnd w:id="1081808514"/>
          </w:p>
        </w:tc>
        <w:tc>
          <w:tcPr>
            <w:tcW w:w="2238" w:type="dxa"/>
            <w:vAlign w:val="center"/>
          </w:tcPr>
          <w:p w14:paraId="42FE5C3D" w14:textId="77777777" w:rsidR="0080112D" w:rsidRPr="005A0177" w:rsidRDefault="0080112D" w:rsidP="00540DEE">
            <w:pPr>
              <w:jc w:val="center"/>
            </w:pPr>
          </w:p>
        </w:tc>
        <w:tc>
          <w:tcPr>
            <w:tcW w:w="2049" w:type="dxa"/>
            <w:vAlign w:val="center"/>
          </w:tcPr>
          <w:p w14:paraId="33257AEF" w14:textId="77777777" w:rsidR="0080112D" w:rsidRPr="005A0177" w:rsidRDefault="0080112D" w:rsidP="00540DEE">
            <w:pPr>
              <w:jc w:val="center"/>
            </w:pPr>
          </w:p>
        </w:tc>
      </w:tr>
      <w:permEnd w:id="1247044923"/>
      <w:permEnd w:id="562184690"/>
      <w:permEnd w:id="1743333534"/>
    </w:tbl>
    <w:p w14:paraId="0DA0422B" w14:textId="77777777" w:rsidR="0080112D" w:rsidRPr="005A0177" w:rsidRDefault="0080112D" w:rsidP="0080112D">
      <w:pPr>
        <w:jc w:val="center"/>
      </w:pPr>
    </w:p>
    <w:p w14:paraId="58171B6D" w14:textId="77777777" w:rsidR="0080112D" w:rsidRPr="009A3EA6" w:rsidRDefault="0080112D" w:rsidP="0080112D">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27251F3E" w14:textId="6849D01E" w:rsidR="00EC7C8E" w:rsidRPr="009A3EA6" w:rsidRDefault="00EC7C8E" w:rsidP="00EC7C8E">
      <w:pPr>
        <w:jc w:val="center"/>
        <w:rPr>
          <w:rFonts w:cs="Times New Roman"/>
          <w:szCs w:val="22"/>
        </w:rPr>
      </w:pP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58DB8439"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632359">
              <w:rPr>
                <w:rFonts w:cs="Times New Roman"/>
                <w:b/>
                <w:sz w:val="36"/>
                <w:szCs w:val="24"/>
              </w:rPr>
              <w:t>20251355914</w:t>
            </w:r>
            <w:r w:rsidRPr="002041D7">
              <w:rPr>
                <w:rFonts w:cs="Times New Roman"/>
                <w:b/>
                <w:sz w:val="36"/>
                <w:szCs w:val="24"/>
              </w:rPr>
              <w:t xml:space="preserve"> </w:t>
            </w:r>
            <w:r w:rsidR="00632359">
              <w:rPr>
                <w:rFonts w:cs="Times New Roman"/>
                <w:b/>
                <w:sz w:val="36"/>
                <w:szCs w:val="24"/>
              </w:rPr>
              <w:t>LONG-RANGE INTEGRATED STRATEGIC FINANCIAL PLAN</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559885545"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297956600" w:edGrp="everyone" w:colFirst="0" w:colLast="0"/>
            <w:permStart w:id="159870913" w:edGrp="everyone" w:colFirst="1" w:colLast="1"/>
            <w:permEnd w:id="559885545"/>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963734252" w:edGrp="everyone" w:colFirst="0" w:colLast="0"/>
            <w:permEnd w:id="297956600"/>
            <w:permEnd w:id="159870913"/>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928061435" w:edGrp="everyone" w:colFirst="0" w:colLast="0"/>
            <w:permEnd w:id="1963734252"/>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928061435"/>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4661FA44" w14:textId="620DD5C5" w:rsidR="00EC7C8E" w:rsidRDefault="00EC7C8E" w:rsidP="00EC7C8E">
      <w:pPr>
        <w:jc w:val="center"/>
        <w:rPr>
          <w:rFonts w:cs="Times New Roman"/>
          <w:b/>
          <w:bCs/>
          <w:sz w:val="36"/>
          <w:szCs w:val="36"/>
        </w:rPr>
      </w:pPr>
      <w:r w:rsidRPr="00632359">
        <w:rPr>
          <w:rFonts w:cs="Times New Roman"/>
          <w:b/>
          <w:bCs/>
          <w:sz w:val="36"/>
          <w:szCs w:val="36"/>
        </w:rPr>
        <w:t>RFP #</w:t>
      </w:r>
      <w:r w:rsidR="00632359" w:rsidRPr="00632359">
        <w:rPr>
          <w:rFonts w:cs="Times New Roman"/>
          <w:b/>
          <w:bCs/>
          <w:sz w:val="36"/>
          <w:szCs w:val="36"/>
        </w:rPr>
        <w:t>20251355914</w:t>
      </w:r>
      <w:r w:rsidRPr="00632359">
        <w:rPr>
          <w:rFonts w:cs="Times New Roman"/>
          <w:b/>
          <w:bCs/>
          <w:sz w:val="36"/>
          <w:szCs w:val="36"/>
        </w:rPr>
        <w:t xml:space="preserve"> </w:t>
      </w:r>
      <w:r w:rsidR="00632359" w:rsidRPr="00632359">
        <w:rPr>
          <w:rFonts w:cs="Times New Roman"/>
          <w:b/>
          <w:bCs/>
          <w:sz w:val="36"/>
          <w:szCs w:val="36"/>
        </w:rPr>
        <w:t>L</w:t>
      </w:r>
      <w:r w:rsidR="00632359">
        <w:rPr>
          <w:rFonts w:cs="Times New Roman"/>
          <w:b/>
          <w:bCs/>
          <w:sz w:val="36"/>
          <w:szCs w:val="36"/>
        </w:rPr>
        <w:t>ONG-RANGE INTEGRATED STRATEGIC FINANCIAL PLAN</w:t>
      </w:r>
    </w:p>
    <w:p w14:paraId="52892846" w14:textId="77777777" w:rsidR="0097208D" w:rsidRDefault="0097208D" w:rsidP="00EC7C8E">
      <w:pPr>
        <w:jc w:val="center"/>
        <w:rPr>
          <w:rFonts w:cs="Times New Roman"/>
          <w:b/>
          <w:bCs/>
          <w:sz w:val="36"/>
          <w:szCs w:val="36"/>
        </w:rPr>
      </w:pPr>
    </w:p>
    <w:p w14:paraId="40F95595" w14:textId="1691D026" w:rsidR="0097208D" w:rsidRPr="00841E9B" w:rsidRDefault="0097208D" w:rsidP="0097208D">
      <w:pPr>
        <w:tabs>
          <w:tab w:val="left" w:pos="720"/>
        </w:tabs>
        <w:spacing w:before="220" w:after="220"/>
        <w:ind w:firstLine="720"/>
        <w:jc w:val="both"/>
        <w:rPr>
          <w:rFonts w:cs="Times New Roman"/>
          <w:b/>
        </w:rPr>
      </w:pPr>
      <w:r w:rsidRPr="009A3EA6">
        <w:rPr>
          <w:rFonts w:cs="Times New Roman"/>
          <w:b/>
        </w:rPr>
        <w:t>Respondent: Please provide the</w:t>
      </w:r>
      <w:r>
        <w:rPr>
          <w:rFonts w:cs="Times New Roman"/>
          <w:b/>
        </w:rPr>
        <w:t xml:space="preserve"> </w:t>
      </w:r>
      <w:r w:rsidRPr="009A3EA6">
        <w:rPr>
          <w:rFonts w:cs="Times New Roman"/>
          <w:b/>
        </w:rPr>
        <w:t>contract form</w:t>
      </w:r>
      <w:r>
        <w:rPr>
          <w:rFonts w:cs="Times New Roman"/>
          <w:b/>
        </w:rPr>
        <w:t xml:space="preserve"> </w:t>
      </w:r>
      <w:r w:rsidRPr="009A3EA6">
        <w:rPr>
          <w:rFonts w:cs="Times New Roman"/>
          <w:b/>
        </w:rPr>
        <w:t xml:space="preserve">you are proposing to the District.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odt, txt) of your proposed contract</w:t>
      </w:r>
      <w:r w:rsidRPr="009A3EA6">
        <w:rPr>
          <w:b/>
          <w:highlight w:val="yellow"/>
        </w:rPr>
        <w:t>(s).</w:t>
      </w:r>
      <w:r w:rsidRPr="009A3EA6">
        <w:rPr>
          <w:rFonts w:cs="Times New Roman"/>
          <w:b/>
        </w:rPr>
        <w:t xml:space="preserve"> The District will not consider any contract or other document not provided in an editable unlocked/unsecured format.</w:t>
      </w:r>
    </w:p>
    <w:p w14:paraId="2F99CF62" w14:textId="685AD29D" w:rsidR="0097208D" w:rsidRDefault="0097208D" w:rsidP="0097208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 line will constitute agreement, and there will be no further negotiations regarding the same. </w:t>
      </w:r>
      <w:r w:rsidRPr="00DC0FCF">
        <w:rPr>
          <w:rFonts w:cs="Times New Roman"/>
          <w:b/>
        </w:rPr>
        <w:t>Respondents submitting red 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3AB5ACA2" w14:textId="0EE83975" w:rsidR="0097208D" w:rsidRPr="0097208D" w:rsidRDefault="0097208D" w:rsidP="0097208D">
      <w:pPr>
        <w:tabs>
          <w:tab w:val="left" w:pos="720"/>
        </w:tabs>
        <w:spacing w:before="220" w:after="220"/>
        <w:ind w:firstLine="720"/>
        <w:jc w:val="both"/>
        <w:rPr>
          <w:b/>
        </w:rPr>
      </w:pPr>
      <w:r w:rsidRPr="0097208D">
        <w:rPr>
          <w:b/>
          <w:i/>
          <w:u w:val="single"/>
        </w:rPr>
        <w:t>PLEASE NOTE</w:t>
      </w:r>
      <w:r w:rsidRPr="0097208D">
        <w:rPr>
          <w:b/>
          <w:u w:val="single"/>
        </w:rPr>
        <w:t>:</w:t>
      </w:r>
      <w:r w:rsidRPr="0097208D">
        <w:rPr>
          <w:b/>
        </w:rPr>
        <w:t xml:space="preserve"> The District will not agree to:</w:t>
      </w:r>
    </w:p>
    <w:p w14:paraId="66AC8802"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 xml:space="preserve">indemnify the </w:t>
      </w:r>
      <w:proofErr w:type="gramStart"/>
      <w:r w:rsidRPr="0097208D">
        <w:rPr>
          <w:b/>
        </w:rPr>
        <w:t>vendor;</w:t>
      </w:r>
      <w:proofErr w:type="gramEnd"/>
      <w:r w:rsidRPr="0097208D">
        <w:rPr>
          <w:b/>
        </w:rPr>
        <w:t xml:space="preserve"> </w:t>
      </w:r>
    </w:p>
    <w:p w14:paraId="03EAA7AC"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 xml:space="preserve">limit the vendor’s </w:t>
      </w:r>
      <w:proofErr w:type="gramStart"/>
      <w:r w:rsidRPr="0097208D">
        <w:rPr>
          <w:b/>
        </w:rPr>
        <w:t>liability;</w:t>
      </w:r>
      <w:proofErr w:type="gramEnd"/>
    </w:p>
    <w:p w14:paraId="5C2F1706"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 xml:space="preserve">shorten the statute of limitations for any </w:t>
      </w:r>
      <w:proofErr w:type="gramStart"/>
      <w:r w:rsidRPr="0097208D">
        <w:rPr>
          <w:b/>
        </w:rPr>
        <w:t>claim;</w:t>
      </w:r>
      <w:proofErr w:type="gramEnd"/>
    </w:p>
    <w:p w14:paraId="15931B19"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 xml:space="preserve">submit to binding </w:t>
      </w:r>
      <w:proofErr w:type="gramStart"/>
      <w:r w:rsidRPr="0097208D">
        <w:rPr>
          <w:b/>
        </w:rPr>
        <w:t>arbitration;</w:t>
      </w:r>
      <w:proofErr w:type="gramEnd"/>
    </w:p>
    <w:p w14:paraId="4783405C"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 xml:space="preserve">waive its right to a jury trial; or </w:t>
      </w:r>
    </w:p>
    <w:p w14:paraId="1148DEB2" w14:textId="77777777" w:rsidR="0097208D" w:rsidRPr="0097208D" w:rsidRDefault="0097208D" w:rsidP="0097208D">
      <w:pPr>
        <w:pStyle w:val="ListParagraph"/>
        <w:numPr>
          <w:ilvl w:val="0"/>
          <w:numId w:val="13"/>
        </w:numPr>
        <w:tabs>
          <w:tab w:val="left" w:pos="720"/>
        </w:tabs>
        <w:spacing w:before="220" w:after="220"/>
        <w:ind w:left="1440"/>
        <w:jc w:val="both"/>
        <w:rPr>
          <w:b/>
        </w:rPr>
      </w:pPr>
      <w:r w:rsidRPr="0097208D">
        <w:rPr>
          <w:b/>
        </w:rPr>
        <w:t>waive its existing governmental immunity.</w:t>
      </w:r>
    </w:p>
    <w:p w14:paraId="3393FAE7" w14:textId="77777777" w:rsidR="0097208D" w:rsidRPr="00582C8C" w:rsidRDefault="0097208D" w:rsidP="0097208D">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4F0D3826" w14:textId="77777777" w:rsidR="0097208D" w:rsidRPr="0046273A" w:rsidRDefault="0097208D" w:rsidP="0097208D">
      <w:pPr>
        <w:pStyle w:val="ListParagraph"/>
        <w:numPr>
          <w:ilvl w:val="0"/>
          <w:numId w:val="14"/>
        </w:numPr>
        <w:tabs>
          <w:tab w:val="left" w:pos="720"/>
        </w:tabs>
        <w:spacing w:before="220" w:after="220"/>
        <w:ind w:left="1440"/>
        <w:jc w:val="both"/>
        <w:rPr>
          <w:b/>
        </w:rPr>
      </w:pPr>
      <w:r w:rsidRPr="0046273A">
        <w:rPr>
          <w:b/>
        </w:rPr>
        <w:t>General Indemnity</w:t>
      </w:r>
    </w:p>
    <w:p w14:paraId="492FE78A" w14:textId="77777777" w:rsidR="0097208D" w:rsidRPr="0046273A" w:rsidRDefault="0097208D" w:rsidP="0097208D">
      <w:pPr>
        <w:pStyle w:val="ListParagraph"/>
        <w:numPr>
          <w:ilvl w:val="0"/>
          <w:numId w:val="14"/>
        </w:numPr>
        <w:tabs>
          <w:tab w:val="left" w:pos="720"/>
        </w:tabs>
        <w:spacing w:before="220" w:after="220"/>
        <w:ind w:left="1440"/>
        <w:jc w:val="both"/>
        <w:rPr>
          <w:b/>
        </w:rPr>
      </w:pPr>
      <w:r w:rsidRPr="0046273A">
        <w:rPr>
          <w:b/>
        </w:rPr>
        <w:t>Liability</w:t>
      </w:r>
    </w:p>
    <w:p w14:paraId="4DD27BE3" w14:textId="77777777" w:rsidR="0097208D" w:rsidRPr="0046273A" w:rsidRDefault="0097208D" w:rsidP="0097208D">
      <w:pPr>
        <w:pStyle w:val="ListParagraph"/>
        <w:numPr>
          <w:ilvl w:val="0"/>
          <w:numId w:val="14"/>
        </w:numPr>
        <w:tabs>
          <w:tab w:val="left" w:pos="720"/>
        </w:tabs>
        <w:spacing w:before="220" w:after="220"/>
        <w:ind w:left="1440"/>
        <w:jc w:val="both"/>
        <w:rPr>
          <w:b/>
        </w:rPr>
      </w:pPr>
      <w:r w:rsidRPr="0046273A">
        <w:rPr>
          <w:b/>
        </w:rPr>
        <w:t>Budgetary and Other Limitations</w:t>
      </w:r>
    </w:p>
    <w:p w14:paraId="1EE79CBE" w14:textId="77777777" w:rsidR="0097208D" w:rsidRPr="0046273A" w:rsidRDefault="0097208D" w:rsidP="0097208D">
      <w:pPr>
        <w:pStyle w:val="ListParagraph"/>
        <w:numPr>
          <w:ilvl w:val="0"/>
          <w:numId w:val="14"/>
        </w:numPr>
        <w:tabs>
          <w:tab w:val="left" w:pos="720"/>
        </w:tabs>
        <w:spacing w:before="220" w:after="220"/>
        <w:ind w:left="1440"/>
        <w:jc w:val="both"/>
        <w:rPr>
          <w:b/>
        </w:rPr>
      </w:pPr>
      <w:r w:rsidRPr="0046273A">
        <w:rPr>
          <w:b/>
        </w:rPr>
        <w:t>Texas Public Information Act</w:t>
      </w:r>
    </w:p>
    <w:p w14:paraId="3674E05E" w14:textId="77777777" w:rsidR="0097208D" w:rsidRDefault="0097208D" w:rsidP="0097208D">
      <w:pPr>
        <w:pStyle w:val="ListParagraph"/>
        <w:numPr>
          <w:ilvl w:val="0"/>
          <w:numId w:val="14"/>
        </w:numPr>
        <w:tabs>
          <w:tab w:val="left" w:pos="720"/>
        </w:tabs>
        <w:spacing w:before="220" w:after="220"/>
        <w:ind w:left="1440"/>
        <w:jc w:val="both"/>
        <w:rPr>
          <w:b/>
        </w:rPr>
      </w:pPr>
      <w:r w:rsidRPr="0046273A">
        <w:rPr>
          <w:b/>
        </w:rPr>
        <w:t>Texas Government Code Verification</w:t>
      </w:r>
    </w:p>
    <w:p w14:paraId="3CD04A98" w14:textId="77777777" w:rsidR="0097208D" w:rsidRPr="002A3291" w:rsidRDefault="0097208D" w:rsidP="0097208D">
      <w:pPr>
        <w:pStyle w:val="ListParagraph"/>
        <w:numPr>
          <w:ilvl w:val="0"/>
          <w:numId w:val="14"/>
        </w:numPr>
        <w:tabs>
          <w:tab w:val="left" w:pos="720"/>
        </w:tabs>
        <w:spacing w:before="220" w:after="220"/>
        <w:ind w:left="1440"/>
        <w:jc w:val="both"/>
        <w:rPr>
          <w:b/>
        </w:rPr>
      </w:pPr>
      <w:r w:rsidRPr="002A3291">
        <w:rPr>
          <w:b/>
        </w:rPr>
        <w:t>Governing Law: Jurisdiction</w:t>
      </w:r>
    </w:p>
    <w:p w14:paraId="1DCA77E5" w14:textId="77777777" w:rsidR="0097208D" w:rsidRDefault="0097208D" w:rsidP="0097208D">
      <w:pPr>
        <w:jc w:val="center"/>
        <w:rPr>
          <w:b/>
        </w:rPr>
      </w:pPr>
    </w:p>
    <w:p w14:paraId="7B665B63" w14:textId="77777777" w:rsidR="0097208D" w:rsidRPr="00A5157D" w:rsidRDefault="0097208D" w:rsidP="0097208D">
      <w:pPr>
        <w:jc w:val="center"/>
        <w:rPr>
          <w:i/>
        </w:rPr>
      </w:pPr>
      <w:r w:rsidRPr="00582C8C">
        <w:rPr>
          <w:i/>
        </w:rPr>
        <w:t>*RESPONSE AND SIGNATURE ON FOLLOWING PAGE</w:t>
      </w:r>
      <w:r w:rsidRPr="00582C8C">
        <w:rPr>
          <w:i/>
        </w:rPr>
        <w:br w:type="page"/>
      </w:r>
    </w:p>
    <w:p w14:paraId="20CCE4F2" w14:textId="77777777" w:rsidR="0097208D" w:rsidRPr="00DC0FCF" w:rsidRDefault="0097208D" w:rsidP="0097208D">
      <w:pPr>
        <w:tabs>
          <w:tab w:val="left" w:pos="720"/>
        </w:tabs>
        <w:spacing w:before="220" w:after="220"/>
        <w:jc w:val="both"/>
        <w:rPr>
          <w:rFonts w:cs="Times New Roman"/>
          <w:b/>
          <w:u w:val="single"/>
        </w:rPr>
      </w:pPr>
      <w:permStart w:id="744574795" w:edGrp="everyone"/>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 w14:paraId="6F77D4AE" w14:textId="77777777" w:rsidR="0097208D" w:rsidRPr="00DC0FCF" w:rsidRDefault="003A44FC" w:rsidP="0097208D">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97208D">
            <w:rPr>
              <w:rFonts w:ascii="MS Gothic" w:eastAsia="MS Gothic" w:hAnsi="MS Gothic" w:hint="eastAsia"/>
            </w:rPr>
            <w:t>☐</w:t>
          </w:r>
        </w:sdtContent>
      </w:sdt>
      <w:r w:rsidR="0097208D" w:rsidRPr="00DC0FCF">
        <w:rPr>
          <w:rFonts w:cs="Times New Roman"/>
        </w:rPr>
        <w:t xml:space="preserve"> Respondent accepts Contract Terms without exception.</w:t>
      </w:r>
    </w:p>
    <w:p w14:paraId="6326FCF6" w14:textId="77777777" w:rsidR="0097208D" w:rsidRPr="00DC0FCF" w:rsidRDefault="0097208D" w:rsidP="0097208D">
      <w:pPr>
        <w:keepNext/>
        <w:tabs>
          <w:tab w:val="left" w:pos="720"/>
        </w:tabs>
        <w:spacing w:before="220" w:after="220"/>
        <w:jc w:val="both"/>
        <w:rPr>
          <w:rFonts w:cs="Times New Roman"/>
        </w:rPr>
      </w:pPr>
      <w:r w:rsidRPr="00DC0FCF">
        <w:rPr>
          <w:rFonts w:cs="Times New Roman"/>
        </w:rPr>
        <w:t>OR</w:t>
      </w:r>
    </w:p>
    <w:p w14:paraId="69C35CFB" w14:textId="77777777" w:rsidR="0097208D" w:rsidRPr="00DC0FCF" w:rsidRDefault="003A44FC" w:rsidP="0097208D">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97208D" w:rsidRPr="00DC0FCF">
            <w:rPr>
              <w:rFonts w:ascii="Segoe UI Symbol" w:hAnsi="Segoe UI Symbol" w:cs="Segoe UI Symbol"/>
            </w:rPr>
            <w:t>☐</w:t>
          </w:r>
        </w:sdtContent>
      </w:sdt>
      <w:r w:rsidR="0097208D" w:rsidRPr="00DC0FCF">
        <w:rPr>
          <w:rFonts w:cs="Times New Roman"/>
        </w:rPr>
        <w:t xml:space="preserve"> Respondent proposes exceptions/modifications to the Contract Terms.</w:t>
      </w:r>
    </w:p>
    <w:p w14:paraId="06D2ED71" w14:textId="77777777" w:rsidR="0097208D" w:rsidRPr="00DC0FCF" w:rsidRDefault="0097208D" w:rsidP="0097208D">
      <w:pPr>
        <w:keepNext/>
        <w:spacing w:before="120" w:after="120"/>
        <w:rPr>
          <w:rFonts w:cs="Times New Roman"/>
          <w:sz w:val="20"/>
        </w:rPr>
      </w:pPr>
      <w:r w:rsidRPr="00DC0FCF">
        <w:rPr>
          <w:rFonts w:cs="Times New Roman"/>
          <w:b/>
          <w:bCs/>
          <w:noProof/>
        </w:rPr>
        <w:drawing>
          <wp:anchor distT="0" distB="0" distL="114300" distR="114300" simplePos="0" relativeHeight="251662336" behindDoc="0" locked="0" layoutInCell="1" allowOverlap="1" wp14:anchorId="36DBD2B2" wp14:editId="3D9521BA">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64EBBCE0" w14:textId="77777777" w:rsidR="0097208D" w:rsidRPr="00DC0FCF" w:rsidRDefault="0097208D" w:rsidP="0097208D">
      <w:pPr>
        <w:keepNext/>
        <w:jc w:val="both"/>
        <w:rPr>
          <w:rFonts w:cs="Times New Roman"/>
          <w:sz w:val="20"/>
        </w:rPr>
      </w:pPr>
    </w:p>
    <w:p w14:paraId="42B9B963" w14:textId="77777777" w:rsidR="0097208D" w:rsidRPr="00DC0FCF" w:rsidRDefault="0097208D" w:rsidP="0097208D">
      <w:pPr>
        <w:keepNext/>
        <w:jc w:val="both"/>
        <w:rPr>
          <w:rFonts w:cs="Times New Roman"/>
          <w:b/>
          <w:bCs/>
          <w:sz w:val="24"/>
          <w:szCs w:val="24"/>
        </w:rPr>
      </w:pPr>
    </w:p>
    <w:p w14:paraId="6A09E6E6" w14:textId="77777777" w:rsidR="0097208D" w:rsidRPr="00DC0FCF" w:rsidRDefault="0097208D" w:rsidP="0097208D">
      <w:pPr>
        <w:keepNext/>
        <w:jc w:val="both"/>
        <w:rPr>
          <w:rFonts w:cs="Times New Roman"/>
          <w:b/>
          <w:bCs/>
        </w:rPr>
      </w:pPr>
      <w:r w:rsidRPr="00DC0FCF">
        <w:rPr>
          <w:rFonts w:cs="Times New Roman"/>
          <w:b/>
          <w:bCs/>
        </w:rPr>
        <w:t>______________________________</w:t>
      </w:r>
    </w:p>
    <w:p w14:paraId="18EC00E4" w14:textId="77777777" w:rsidR="0097208D" w:rsidRPr="00DC0FCF" w:rsidRDefault="0097208D" w:rsidP="0097208D">
      <w:pPr>
        <w:keepNext/>
        <w:jc w:val="both"/>
        <w:rPr>
          <w:rFonts w:cs="Times New Roman"/>
        </w:rPr>
      </w:pPr>
      <w:r w:rsidRPr="00DC0FCF">
        <w:rPr>
          <w:rFonts w:cs="Times New Roman"/>
        </w:rPr>
        <w:t>Signature</w:t>
      </w:r>
    </w:p>
    <w:sdt>
      <w:sdtPr>
        <w:rPr>
          <w:rFonts w:cs="Times New Roman"/>
        </w:rPr>
        <w:id w:val="-531111206"/>
        <w:placeholder>
          <w:docPart w:val="5CFCB17968214F04BD5FC6DD3B3C2DAD"/>
        </w:placeholder>
      </w:sdtPr>
      <w:sdtEndPr>
        <w:rPr>
          <w:b/>
          <w:bCs/>
        </w:rPr>
      </w:sdtEndPr>
      <w:sdtContent>
        <w:p w14:paraId="30EADD8E" w14:textId="77777777" w:rsidR="0097208D" w:rsidRPr="00DC0FCF" w:rsidRDefault="0097208D" w:rsidP="0097208D">
          <w:pPr>
            <w:keepNext/>
            <w:jc w:val="both"/>
            <w:rPr>
              <w:rFonts w:cs="Times New Roman"/>
              <w:b/>
              <w:bCs/>
            </w:rPr>
          </w:pPr>
          <w:r w:rsidRPr="00DC0FCF">
            <w:rPr>
              <w:rFonts w:cs="Times New Roman"/>
              <w:b/>
              <w:bCs/>
            </w:rPr>
            <w:t>______________________________</w:t>
          </w:r>
        </w:p>
      </w:sdtContent>
    </w:sdt>
    <w:p w14:paraId="3D42694D" w14:textId="77777777" w:rsidR="0097208D" w:rsidRPr="00DC0FCF" w:rsidRDefault="0097208D" w:rsidP="0097208D">
      <w:pPr>
        <w:keepNext/>
        <w:jc w:val="both"/>
        <w:rPr>
          <w:rFonts w:cs="Times New Roman"/>
        </w:rPr>
      </w:pPr>
      <w:r w:rsidRPr="00DC0FCF">
        <w:rPr>
          <w:rFonts w:cs="Times New Roman"/>
        </w:rPr>
        <w:t>Printed Name</w:t>
      </w:r>
    </w:p>
    <w:sdt>
      <w:sdtPr>
        <w:rPr>
          <w:rFonts w:cs="Times New Roman"/>
        </w:rPr>
        <w:id w:val="555585802"/>
        <w:placeholder>
          <w:docPart w:val="5CFCB17968214F04BD5FC6DD3B3C2DAD"/>
        </w:placeholder>
      </w:sdtPr>
      <w:sdtEndPr>
        <w:rPr>
          <w:b/>
          <w:bCs/>
        </w:rPr>
      </w:sdtEndPr>
      <w:sdtContent>
        <w:p w14:paraId="37CE8B36" w14:textId="77777777" w:rsidR="0097208D" w:rsidRPr="00DC0FCF" w:rsidRDefault="0097208D" w:rsidP="0097208D">
          <w:pPr>
            <w:keepNext/>
            <w:jc w:val="both"/>
            <w:rPr>
              <w:rFonts w:cs="Times New Roman"/>
              <w:b/>
              <w:bCs/>
            </w:rPr>
          </w:pPr>
          <w:r w:rsidRPr="00DC0FCF">
            <w:rPr>
              <w:rFonts w:cs="Times New Roman"/>
              <w:b/>
              <w:bCs/>
            </w:rPr>
            <w:t>______________________________</w:t>
          </w:r>
        </w:p>
      </w:sdtContent>
    </w:sdt>
    <w:p w14:paraId="09BF6119" w14:textId="77777777" w:rsidR="0097208D" w:rsidRPr="00DC0FCF" w:rsidRDefault="0097208D" w:rsidP="0097208D">
      <w:pPr>
        <w:keepNext/>
        <w:jc w:val="both"/>
        <w:rPr>
          <w:rFonts w:cs="Times New Roman"/>
        </w:rPr>
      </w:pPr>
      <w:r w:rsidRPr="00DC0FCF">
        <w:rPr>
          <w:rFonts w:cs="Times New Roman"/>
        </w:rPr>
        <w:t>Title</w:t>
      </w:r>
    </w:p>
    <w:sdt>
      <w:sdtPr>
        <w:rPr>
          <w:rFonts w:cs="Times New Roman"/>
        </w:rPr>
        <w:id w:val="2057124179"/>
        <w:placeholder>
          <w:docPart w:val="BE06E907E83940CBA761C56F555B0080"/>
        </w:placeholder>
        <w:date>
          <w:dateFormat w:val="MMMM d, yyyy"/>
          <w:lid w:val="en-US"/>
          <w:storeMappedDataAs w:val="dateTime"/>
          <w:calendar w:val="gregorian"/>
        </w:date>
      </w:sdtPr>
      <w:sdtEndPr/>
      <w:sdtContent>
        <w:p w14:paraId="0DFCC4B1" w14:textId="77777777" w:rsidR="0097208D" w:rsidRPr="00DC0FCF" w:rsidRDefault="0097208D" w:rsidP="0097208D">
          <w:pPr>
            <w:keepNext/>
            <w:jc w:val="both"/>
            <w:rPr>
              <w:rFonts w:cs="Times New Roman"/>
              <w:b/>
              <w:bCs/>
            </w:rPr>
          </w:pPr>
          <w:r>
            <w:rPr>
              <w:rFonts w:cs="Times New Roman"/>
            </w:rPr>
            <w:t>______________________________</w:t>
          </w:r>
        </w:p>
      </w:sdtContent>
    </w:sdt>
    <w:p w14:paraId="35126E27" w14:textId="77777777" w:rsidR="0097208D" w:rsidRPr="00DC0FCF" w:rsidRDefault="0097208D" w:rsidP="0097208D">
      <w:pPr>
        <w:jc w:val="both"/>
        <w:rPr>
          <w:rFonts w:cs="Times New Roman"/>
        </w:rPr>
      </w:pPr>
      <w:r w:rsidRPr="00DC0FCF">
        <w:rPr>
          <w:rFonts w:cs="Times New Roman"/>
        </w:rPr>
        <w:t>Date</w:t>
      </w:r>
    </w:p>
    <w:p w14:paraId="1F189C52" w14:textId="77777777" w:rsidR="0097208D" w:rsidRDefault="0097208D" w:rsidP="0097208D">
      <w:pPr>
        <w:jc w:val="both"/>
        <w:rPr>
          <w:rFonts w:cs="Times New Roman"/>
          <w:sz w:val="32"/>
          <w:szCs w:val="32"/>
        </w:rPr>
      </w:pPr>
    </w:p>
    <w:permEnd w:id="744574795"/>
    <w:p w14:paraId="0E31BA94" w14:textId="77777777" w:rsidR="0097208D" w:rsidRDefault="0097208D" w:rsidP="0097208D">
      <w:pPr>
        <w:jc w:val="both"/>
        <w:rPr>
          <w:rFonts w:cs="Times New Roman"/>
          <w:sz w:val="32"/>
          <w:szCs w:val="32"/>
        </w:rPr>
      </w:pPr>
    </w:p>
    <w:p w14:paraId="24CF6981" w14:textId="77777777" w:rsidR="0097208D" w:rsidRPr="00A5157D" w:rsidRDefault="0097208D" w:rsidP="0097208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Pr="009A3EA6">
        <w:rPr>
          <w:rFonts w:cs="Times New Roman"/>
          <w:sz w:val="32"/>
          <w:szCs w:val="32"/>
        </w:rPr>
        <w:br w:type="page"/>
      </w:r>
    </w:p>
    <w:p w14:paraId="440F3402" w14:textId="77777777" w:rsidR="0097208D" w:rsidRPr="001A1CAA" w:rsidRDefault="0097208D" w:rsidP="0097208D">
      <w:pPr>
        <w:numPr>
          <w:ilvl w:val="0"/>
          <w:numId w:val="21"/>
        </w:numPr>
        <w:spacing w:after="120"/>
        <w:jc w:val="both"/>
        <w:rPr>
          <w:rFonts w:cs="Times New Roman"/>
          <w:szCs w:val="22"/>
        </w:rPr>
      </w:pPr>
      <w:r w:rsidRPr="001A1CAA">
        <w:rPr>
          <w:rFonts w:cs="Times New Roman"/>
          <w:szCs w:val="22"/>
          <w:u w:val="single"/>
        </w:rPr>
        <w:lastRenderedPageBreak/>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99" w:name="_Hlk22036416"/>
      <w:r w:rsidRPr="001A1CAA">
        <w:rPr>
          <w:rFonts w:cs="Times New Roman"/>
          <w:szCs w:val="22"/>
        </w:rPr>
        <w:t>then-current term</w:t>
      </w:r>
      <w:bookmarkEnd w:id="99"/>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xml:space="preserve">) specific details identifying the material breach; </w:t>
      </w:r>
      <w:proofErr w:type="gramStart"/>
      <w:r w:rsidRPr="001A1CAA">
        <w:rPr>
          <w:rFonts w:cs="Times New Roman"/>
          <w:szCs w:val="22"/>
        </w:rPr>
        <w:t>and,</w:t>
      </w:r>
      <w:proofErr w:type="gramEnd"/>
      <w:r w:rsidRPr="001A1CAA">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164B08C5" w14:textId="77777777" w:rsidR="0097208D" w:rsidRPr="001A1CAA" w:rsidRDefault="0097208D" w:rsidP="0097208D">
      <w:pPr>
        <w:keepNext/>
        <w:numPr>
          <w:ilvl w:val="0"/>
          <w:numId w:val="21"/>
        </w:numPr>
        <w:spacing w:after="120"/>
        <w:jc w:val="both"/>
        <w:rPr>
          <w:rFonts w:cs="Times New Roman"/>
          <w:szCs w:val="22"/>
        </w:rPr>
      </w:pPr>
      <w:bookmarkStart w:id="100" w:name="_Ref25081000"/>
      <w:bookmarkStart w:id="101" w:name="_Ref34732744"/>
      <w:r w:rsidRPr="001A1CAA">
        <w:rPr>
          <w:rFonts w:cs="Times New Roman"/>
          <w:szCs w:val="22"/>
          <w:u w:val="single"/>
        </w:rPr>
        <w:t>Indemnity</w:t>
      </w:r>
      <w:r w:rsidRPr="001A1CAA">
        <w:rPr>
          <w:rFonts w:cs="Times New Roman"/>
          <w:szCs w:val="22"/>
        </w:rPr>
        <w:t>.</w:t>
      </w:r>
      <w:bookmarkEnd w:id="100"/>
      <w:bookmarkEnd w:id="101"/>
      <w:r w:rsidRPr="001A1CAA">
        <w:rPr>
          <w:rFonts w:cs="Times New Roman"/>
          <w:szCs w:val="22"/>
        </w:rPr>
        <w:t xml:space="preserve">  </w:t>
      </w:r>
    </w:p>
    <w:p w14:paraId="579C3173"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1E21F859"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lastRenderedPageBreak/>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18413392"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18641539"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28EF37D"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p w14:paraId="511FDCB3"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4E629425" w14:textId="77777777" w:rsidR="0097208D" w:rsidRPr="001A1CAA" w:rsidRDefault="0097208D" w:rsidP="0097208D">
      <w:pPr>
        <w:keepNext/>
        <w:numPr>
          <w:ilvl w:val="0"/>
          <w:numId w:val="21"/>
        </w:numPr>
        <w:spacing w:after="120"/>
        <w:jc w:val="both"/>
        <w:rPr>
          <w:rFonts w:cs="Times New Roman"/>
          <w:szCs w:val="22"/>
        </w:rPr>
      </w:pPr>
      <w:r w:rsidRPr="001A1CAA">
        <w:rPr>
          <w:rFonts w:cs="Times New Roman"/>
          <w:szCs w:val="22"/>
          <w:u w:val="single"/>
        </w:rPr>
        <w:t>Confidentiality and HIPAA</w:t>
      </w:r>
      <w:r w:rsidRPr="001A1CAA">
        <w:rPr>
          <w:rFonts w:cs="Times New Roman"/>
          <w:szCs w:val="22"/>
        </w:rPr>
        <w:t>. </w:t>
      </w:r>
    </w:p>
    <w:p w14:paraId="36DA3678" w14:textId="77777777" w:rsidR="0097208D" w:rsidRPr="001A1CAA" w:rsidRDefault="0097208D" w:rsidP="0097208D">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6C686A10" w14:textId="77777777" w:rsidR="0097208D" w:rsidRPr="001A1CAA" w:rsidRDefault="0097208D" w:rsidP="0097208D">
      <w:pPr>
        <w:spacing w:after="120"/>
        <w:ind w:firstLine="720"/>
        <w:jc w:val="both"/>
        <w:rPr>
          <w:rFonts w:cs="Times New Roman"/>
          <w:szCs w:val="22"/>
        </w:rPr>
      </w:pPr>
      <w:r w:rsidRPr="001A1CAA">
        <w:rPr>
          <w:rFonts w:cs="Times New Roman"/>
          <w:szCs w:val="22"/>
        </w:rPr>
        <w:t>(b)</w:t>
      </w:r>
      <w:r w:rsidRPr="001A1CAA">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1A1CAA">
        <w:rPr>
          <w:rFonts w:cs="Times New Roman"/>
          <w:szCs w:val="22"/>
        </w:rPr>
        <w:lastRenderedPageBreak/>
        <w:t>Vendor to Customer upon the termination or expiration of this Agreement, or sooner if demanded by Customer.</w:t>
      </w:r>
    </w:p>
    <w:p w14:paraId="7CB9EB29" w14:textId="77777777" w:rsidR="0097208D" w:rsidRPr="001A1CAA" w:rsidRDefault="0097208D" w:rsidP="0097208D">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037F6DC6" w14:textId="77777777" w:rsidR="0097208D" w:rsidRPr="001A1CAA" w:rsidRDefault="0097208D" w:rsidP="0097208D">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AA2EB5E" w14:textId="77777777" w:rsidR="0097208D" w:rsidRPr="001A1CAA" w:rsidRDefault="0097208D" w:rsidP="0097208D">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672C55F4" w14:textId="77777777" w:rsidR="0097208D" w:rsidRPr="001A1CAA" w:rsidRDefault="0097208D" w:rsidP="0097208D">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2AEA658E" w14:textId="77777777" w:rsidR="0097208D" w:rsidRPr="001A1CAA" w:rsidRDefault="0097208D" w:rsidP="0097208D">
      <w:pPr>
        <w:numPr>
          <w:ilvl w:val="0"/>
          <w:numId w:val="21"/>
        </w:numPr>
        <w:spacing w:after="120"/>
        <w:jc w:val="both"/>
        <w:rPr>
          <w:rFonts w:cs="Times New Roman"/>
          <w:szCs w:val="22"/>
        </w:rPr>
      </w:pPr>
      <w:bookmarkStart w:id="102" w:name="_Ref61425616"/>
      <w:bookmarkStart w:id="103"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2"/>
    </w:p>
    <w:p w14:paraId="7D46D259" w14:textId="77777777" w:rsidR="0097208D" w:rsidRPr="001A1CAA" w:rsidRDefault="0097208D" w:rsidP="0097208D">
      <w:pPr>
        <w:keepNext/>
        <w:numPr>
          <w:ilvl w:val="0"/>
          <w:numId w:val="21"/>
        </w:numPr>
        <w:spacing w:after="120"/>
        <w:jc w:val="both"/>
        <w:rPr>
          <w:rFonts w:cs="Times New Roman"/>
          <w:szCs w:val="22"/>
        </w:rPr>
      </w:pPr>
      <w:r w:rsidRPr="001A1CAA">
        <w:rPr>
          <w:rFonts w:cs="Times New Roman"/>
          <w:szCs w:val="22"/>
          <w:u w:val="single"/>
        </w:rPr>
        <w:t>Exclusion and Ethics</w:t>
      </w:r>
      <w:r w:rsidRPr="001A1CAA">
        <w:rPr>
          <w:rFonts w:cs="Times New Roman"/>
          <w:szCs w:val="22"/>
        </w:rPr>
        <w:t xml:space="preserve">.   </w:t>
      </w:r>
    </w:p>
    <w:p w14:paraId="21009167"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DD6D3A4" w14:textId="77777777" w:rsidR="0097208D" w:rsidRPr="001A1CAA" w:rsidRDefault="0097208D" w:rsidP="0097208D">
      <w:pPr>
        <w:numPr>
          <w:ilvl w:val="1"/>
          <w:numId w:val="21"/>
        </w:numPr>
        <w:spacing w:after="120"/>
        <w:jc w:val="both"/>
        <w:rPr>
          <w:rFonts w:cs="Times New Roman"/>
          <w:szCs w:val="22"/>
        </w:rPr>
      </w:pPr>
      <w:bookmarkStart w:id="104" w:name="_Ref25081506"/>
      <w:r w:rsidRPr="001A1CAA">
        <w:rPr>
          <w:rFonts w:cs="Times New Roman"/>
          <w:szCs w:val="22"/>
        </w:rPr>
        <w:t>Vendor warrants and represents to Customer that Vendor has never been:</w:t>
      </w:r>
      <w:bookmarkEnd w:id="104"/>
    </w:p>
    <w:p w14:paraId="25820F66"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09958736"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4870DD36"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lastRenderedPageBreak/>
        <w:t xml:space="preserve">sanctioned by any federal or state law enforcement, regulatory or licensing agency; or, </w:t>
      </w:r>
    </w:p>
    <w:p w14:paraId="2CE33C1B"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t xml:space="preserve">excluded from any state or federal healthcare program.  </w:t>
      </w:r>
    </w:p>
    <w:p w14:paraId="2485A955" w14:textId="77777777" w:rsidR="0097208D" w:rsidRPr="001A1CAA" w:rsidRDefault="0097208D" w:rsidP="0097208D">
      <w:pPr>
        <w:numPr>
          <w:ilvl w:val="1"/>
          <w:numId w:val="21"/>
        </w:numPr>
        <w:spacing w:after="120"/>
        <w:jc w:val="both"/>
        <w:rPr>
          <w:rFonts w:cs="Times New Roman"/>
          <w:szCs w:val="22"/>
        </w:rPr>
      </w:pPr>
      <w:bookmarkStart w:id="105"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5"/>
    </w:p>
    <w:p w14:paraId="36BDED55"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2F46AC59" w14:textId="77777777" w:rsidR="0097208D" w:rsidRPr="001A1CAA" w:rsidRDefault="0097208D" w:rsidP="0097208D">
      <w:pPr>
        <w:numPr>
          <w:ilvl w:val="2"/>
          <w:numId w:val="21"/>
        </w:numPr>
        <w:spacing w:after="120"/>
        <w:jc w:val="both"/>
        <w:rPr>
          <w:rFonts w:cs="Times New Roman"/>
          <w:szCs w:val="22"/>
        </w:rPr>
      </w:pPr>
      <w:r w:rsidRPr="001A1CAA">
        <w:rPr>
          <w:rFonts w:cs="Times New Roman"/>
          <w:szCs w:val="22"/>
        </w:rPr>
        <w:t>has ever been:</w:t>
      </w:r>
    </w:p>
    <w:p w14:paraId="454E9D56" w14:textId="77777777" w:rsidR="0097208D" w:rsidRPr="001A1CAA" w:rsidRDefault="0097208D" w:rsidP="0097208D">
      <w:pPr>
        <w:numPr>
          <w:ilvl w:val="3"/>
          <w:numId w:val="21"/>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73F6BF43" w14:textId="77777777" w:rsidR="0097208D" w:rsidRPr="001A1CAA" w:rsidRDefault="0097208D" w:rsidP="0097208D">
      <w:pPr>
        <w:numPr>
          <w:ilvl w:val="3"/>
          <w:numId w:val="21"/>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5C145111" w14:textId="77777777" w:rsidR="0097208D" w:rsidRPr="001A1CAA" w:rsidRDefault="0097208D" w:rsidP="0097208D">
      <w:pPr>
        <w:numPr>
          <w:ilvl w:val="3"/>
          <w:numId w:val="21"/>
        </w:numPr>
        <w:spacing w:after="120"/>
        <w:jc w:val="both"/>
        <w:rPr>
          <w:rFonts w:cs="Times New Roman"/>
          <w:szCs w:val="22"/>
        </w:rPr>
      </w:pPr>
      <w:r w:rsidRPr="001A1CAA">
        <w:rPr>
          <w:rFonts w:cs="Times New Roman"/>
          <w:szCs w:val="22"/>
        </w:rPr>
        <w:t>sanctioned by any federal or state law enforcement, regulatory or licensing agency; or,</w:t>
      </w:r>
    </w:p>
    <w:p w14:paraId="1276F064" w14:textId="77777777" w:rsidR="0097208D" w:rsidRPr="001A1CAA" w:rsidRDefault="0097208D" w:rsidP="0097208D">
      <w:pPr>
        <w:numPr>
          <w:ilvl w:val="3"/>
          <w:numId w:val="21"/>
        </w:numPr>
        <w:spacing w:after="120"/>
        <w:jc w:val="both"/>
        <w:rPr>
          <w:rFonts w:cs="Times New Roman"/>
          <w:szCs w:val="22"/>
        </w:rPr>
      </w:pPr>
      <w:r w:rsidRPr="001A1CAA">
        <w:rPr>
          <w:rFonts w:cs="Times New Roman"/>
          <w:szCs w:val="22"/>
        </w:rPr>
        <w:t>excluded from any state or federal healthcare program.</w:t>
      </w:r>
    </w:p>
    <w:p w14:paraId="77F0DF6D"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6EB85427"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3"/>
    <w:p w14:paraId="30814A3D" w14:textId="77777777" w:rsidR="0097208D" w:rsidRPr="001A1CAA" w:rsidRDefault="0097208D" w:rsidP="0097208D">
      <w:pPr>
        <w:numPr>
          <w:ilvl w:val="0"/>
          <w:numId w:val="21"/>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B09D98E" w14:textId="77777777" w:rsidR="0097208D" w:rsidRPr="001A1CAA" w:rsidRDefault="0097208D" w:rsidP="0097208D">
      <w:pPr>
        <w:keepNext/>
        <w:numPr>
          <w:ilvl w:val="0"/>
          <w:numId w:val="21"/>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3EBFCCB"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1A1CAA">
        <w:rPr>
          <w:rFonts w:cs="Times New Roman"/>
          <w:szCs w:val="22"/>
        </w:rPr>
        <w:lastRenderedPageBreak/>
        <w:t>Agreement is terminated pursuant to the terms above, Customer agrees to pay for fees and charges incurred as of the termination date.</w:t>
      </w:r>
    </w:p>
    <w:p w14:paraId="3F4DDA47" w14:textId="77777777" w:rsidR="0097208D" w:rsidRPr="001A1CAA" w:rsidRDefault="0097208D" w:rsidP="0097208D">
      <w:pPr>
        <w:numPr>
          <w:ilvl w:val="1"/>
          <w:numId w:val="21"/>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28BBAA3D" w14:textId="77777777" w:rsidR="0097208D" w:rsidRPr="001A1CAA" w:rsidRDefault="0097208D" w:rsidP="0097208D">
      <w:pPr>
        <w:numPr>
          <w:ilvl w:val="0"/>
          <w:numId w:val="21"/>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27EB4D6" w14:textId="77777777" w:rsidR="0097208D" w:rsidRPr="001A1CAA" w:rsidRDefault="0097208D" w:rsidP="0097208D">
      <w:pPr>
        <w:numPr>
          <w:ilvl w:val="0"/>
          <w:numId w:val="21"/>
        </w:numPr>
        <w:spacing w:after="120"/>
        <w:jc w:val="both"/>
        <w:rPr>
          <w:rFonts w:cs="Times New Roman"/>
          <w:szCs w:val="22"/>
        </w:rPr>
      </w:pPr>
      <w:bookmarkStart w:id="106" w:name="_Ref27554830"/>
      <w:bookmarkStart w:id="107"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08" w:name="_Hlk17968363"/>
      <w:r w:rsidRPr="001A1CAA">
        <w:rPr>
          <w:rFonts w:cs="Times New Roman"/>
          <w:szCs w:val="22"/>
        </w:rPr>
        <w:t xml:space="preserve">Texas Public Information Act </w:t>
      </w:r>
      <w:bookmarkEnd w:id="108"/>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6"/>
      <w:bookmarkEnd w:id="107"/>
    </w:p>
    <w:p w14:paraId="11EC44F2" w14:textId="77777777" w:rsidR="0097208D" w:rsidRPr="001A1CAA" w:rsidRDefault="0097208D" w:rsidP="0097208D">
      <w:pPr>
        <w:pStyle w:val="ListParagraph"/>
        <w:keepNext/>
        <w:numPr>
          <w:ilvl w:val="0"/>
          <w:numId w:val="21"/>
        </w:numPr>
        <w:spacing w:after="120"/>
        <w:jc w:val="both"/>
        <w:rPr>
          <w:rFonts w:cs="Times New Roman"/>
        </w:rPr>
      </w:pPr>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09" w:name="_Hlk18509323"/>
    </w:p>
    <w:p w14:paraId="301DAB2B" w14:textId="77777777" w:rsidR="0097208D" w:rsidRPr="001A1CAA" w:rsidRDefault="0097208D" w:rsidP="0097208D">
      <w:pPr>
        <w:numPr>
          <w:ilvl w:val="1"/>
          <w:numId w:val="21"/>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0" w:name="_Hlk18510387"/>
        <w:r w:rsidRPr="001A1CAA">
          <w:rPr>
            <w:rFonts w:cs="Times New Roman"/>
            <w:u w:val="single"/>
          </w:rPr>
          <w:t>001</w:t>
        </w:r>
      </w:hyperlink>
      <w:r w:rsidRPr="001A1CAA">
        <w:rPr>
          <w:rFonts w:cs="Times New Roman"/>
        </w:rPr>
        <w:t xml:space="preserve"> et seq. </w:t>
      </w:r>
      <w:bookmarkEnd w:id="110"/>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09"/>
      <w:r w:rsidRPr="001A1CAA">
        <w:rPr>
          <w:rFonts w:cs="Times New Roman"/>
        </w:rPr>
        <w:t xml:space="preserve">  </w:t>
      </w:r>
      <w:bookmarkStart w:id="111" w:name="_Hlk18510369"/>
    </w:p>
    <w:p w14:paraId="7D3C4D62" w14:textId="77777777" w:rsidR="0097208D" w:rsidRPr="001A1CAA" w:rsidRDefault="0097208D" w:rsidP="0097208D">
      <w:pPr>
        <w:numPr>
          <w:ilvl w:val="1"/>
          <w:numId w:val="21"/>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1"/>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0D71B4B9" w14:textId="77777777" w:rsidR="0097208D" w:rsidRPr="001A1CAA" w:rsidRDefault="0097208D" w:rsidP="0097208D">
      <w:pPr>
        <w:numPr>
          <w:ilvl w:val="1"/>
          <w:numId w:val="21"/>
        </w:numPr>
        <w:spacing w:after="120"/>
        <w:contextualSpacing/>
        <w:jc w:val="both"/>
        <w:rPr>
          <w:rFonts w:cs="Times New Roman"/>
        </w:rPr>
      </w:pPr>
      <w:r w:rsidRPr="001A1CAA">
        <w:rPr>
          <w:rFonts w:cs="Times New Roman"/>
          <w:u w:val="single"/>
        </w:rPr>
        <w:lastRenderedPageBreak/>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E2EC418" w14:textId="77777777" w:rsidR="0097208D" w:rsidRPr="001A1CAA" w:rsidRDefault="0097208D" w:rsidP="0097208D">
      <w:pPr>
        <w:numPr>
          <w:ilvl w:val="1"/>
          <w:numId w:val="21"/>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4325B0F9" w14:textId="77777777" w:rsidR="0097208D" w:rsidRPr="001A1CAA" w:rsidRDefault="0097208D" w:rsidP="0097208D">
      <w:pPr>
        <w:spacing w:after="120" w:line="252" w:lineRule="auto"/>
        <w:ind w:left="720"/>
        <w:contextualSpacing/>
        <w:jc w:val="both"/>
        <w:rPr>
          <w:rFonts w:cs="Times New Roman"/>
        </w:rPr>
      </w:pPr>
    </w:p>
    <w:p w14:paraId="18031BA6" w14:textId="77777777" w:rsidR="0097208D" w:rsidRDefault="0097208D" w:rsidP="0097208D">
      <w:pPr>
        <w:numPr>
          <w:ilvl w:val="0"/>
          <w:numId w:val="21"/>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A4864F4" w14:textId="144CAE95" w:rsidR="0097208D" w:rsidRPr="001A1CAA" w:rsidRDefault="0097208D" w:rsidP="0097208D">
      <w:pPr>
        <w:numPr>
          <w:ilvl w:val="0"/>
          <w:numId w:val="21"/>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Proposal (“RFP”)</w:t>
      </w:r>
      <w:r w:rsidRPr="00ED7FF7">
        <w:rPr>
          <w:rFonts w:eastAsia="Calibri"/>
          <w:szCs w:val="22"/>
        </w:rPr>
        <w:t xml:space="preserve"> </w:t>
      </w:r>
      <w:r w:rsidRPr="00ED7FF7">
        <w:rPr>
          <w:rFonts w:eastAsia="Calibri"/>
          <w:szCs w:val="22"/>
          <w:highlight w:val="yellow"/>
        </w:rPr>
        <w:t>#</w:t>
      </w:r>
      <w:r>
        <w:rPr>
          <w:rFonts w:eastAsia="Calibri"/>
          <w:szCs w:val="22"/>
        </w:rPr>
        <w:t>20251355914</w:t>
      </w:r>
      <w:r w:rsidRPr="00ED7FF7">
        <w:rPr>
          <w:rFonts w:eastAsia="Calibri"/>
          <w:szCs w:val="22"/>
        </w:rPr>
        <w:t xml:space="preserve"> for </w:t>
      </w:r>
      <w:r>
        <w:rPr>
          <w:rFonts w:eastAsia="Calibri"/>
          <w:szCs w:val="22"/>
        </w:rPr>
        <w:t>Long-Range Integrated Strategic Financial Plan</w:t>
      </w:r>
      <w:r w:rsidRPr="00ED7FF7">
        <w:rPr>
          <w:rFonts w:eastAsia="Calibri"/>
          <w:szCs w:val="22"/>
        </w:rPr>
        <w:t xml:space="preserve">, all of whose material terms and conditions, including without 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5655C094" w14:textId="77777777" w:rsidR="0097208D" w:rsidRPr="001A1CAA" w:rsidRDefault="0097208D" w:rsidP="0097208D">
      <w:pPr>
        <w:numPr>
          <w:ilvl w:val="0"/>
          <w:numId w:val="21"/>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32C9C2BC" w14:textId="77777777" w:rsidR="0097208D" w:rsidRPr="001A1CAA" w:rsidRDefault="0097208D" w:rsidP="0097208D">
      <w:pPr>
        <w:numPr>
          <w:ilvl w:val="0"/>
          <w:numId w:val="21"/>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w:t>
      </w:r>
      <w:r w:rsidRPr="001A1CAA">
        <w:rPr>
          <w:rFonts w:cs="Times New Roman"/>
          <w:szCs w:val="22"/>
        </w:rPr>
        <w:lastRenderedPageBreak/>
        <w:t>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1407F64" w14:textId="77777777" w:rsidR="0097208D" w:rsidRPr="001A1CAA" w:rsidRDefault="0097208D" w:rsidP="0097208D">
      <w:pPr>
        <w:numPr>
          <w:ilvl w:val="0"/>
          <w:numId w:val="21"/>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263D1AF" w14:textId="77777777" w:rsidR="0097208D" w:rsidRPr="001A1CAA" w:rsidRDefault="0097208D" w:rsidP="0097208D">
      <w:pPr>
        <w:pStyle w:val="ListParagraph"/>
        <w:numPr>
          <w:ilvl w:val="0"/>
          <w:numId w:val="21"/>
        </w:numPr>
        <w:spacing w:after="120"/>
        <w:contextualSpacing w:val="0"/>
        <w:jc w:val="both"/>
        <w:rPr>
          <w:rFonts w:cs="Times New Roman"/>
          <w:szCs w:val="22"/>
        </w:rPr>
      </w:pPr>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6479810D1DCF46108CCC136C39D289D4"/>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p w14:paraId="6A6FDC72" w14:textId="77777777" w:rsidR="0097208D" w:rsidRPr="001A1CAA" w:rsidRDefault="0097208D" w:rsidP="0097208D">
      <w:pPr>
        <w:pStyle w:val="ListParagraph"/>
        <w:numPr>
          <w:ilvl w:val="0"/>
          <w:numId w:val="21"/>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068FDC2" w14:textId="77777777" w:rsidR="0097208D" w:rsidRDefault="0097208D" w:rsidP="0097208D">
      <w:pPr>
        <w:pStyle w:val="ListParagraph"/>
        <w:numPr>
          <w:ilvl w:val="0"/>
          <w:numId w:val="21"/>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0D40267C" w14:textId="7EA7897C" w:rsidR="003504EC" w:rsidRPr="00154032" w:rsidRDefault="003504EC" w:rsidP="00154032">
      <w:pPr>
        <w:pStyle w:val="ListParagraph"/>
        <w:numPr>
          <w:ilvl w:val="0"/>
          <w:numId w:val="21"/>
        </w:numPr>
        <w:spacing w:after="120"/>
        <w:jc w:val="both"/>
        <w:rPr>
          <w:rFonts w:cs="Times New Roman"/>
          <w:szCs w:val="22"/>
        </w:rPr>
      </w:pPr>
      <w:r w:rsidRPr="00154032">
        <w:rPr>
          <w:rFonts w:cs="Times New Roman"/>
          <w:szCs w:val="22"/>
          <w:u w:val="single"/>
        </w:rPr>
        <w:t>Notices</w:t>
      </w:r>
      <w:r w:rsidRPr="00154032">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2" w:name="_Hlk54255048"/>
      <w:r w:rsidRPr="00154032">
        <w:rPr>
          <w:rFonts w:cs="Times New Roman"/>
          <w:szCs w:val="22"/>
        </w:rPr>
        <w:t>to the following addresses (or at such other addresses or fax numbers as shall be given in writing by either Party to the other):</w:t>
      </w:r>
      <w:bookmarkEnd w:id="112"/>
    </w:p>
    <w:p w14:paraId="711129DA" w14:textId="77777777" w:rsidR="003504EC" w:rsidRPr="001F4A2A" w:rsidRDefault="003504EC" w:rsidP="003504EC">
      <w:pPr>
        <w:ind w:firstLine="720"/>
        <w:jc w:val="both"/>
        <w:rPr>
          <w:rFonts w:cs="Times New Roman"/>
          <w:szCs w:val="22"/>
        </w:rPr>
      </w:pPr>
      <w:bookmarkStart w:id="113" w:name="_Hlk54255082"/>
      <w:r w:rsidRPr="001F4A2A">
        <w:rPr>
          <w:rFonts w:cs="Times New Roman"/>
          <w:szCs w:val="22"/>
        </w:rPr>
        <w:t>If to the District:</w:t>
      </w:r>
      <w:r w:rsidRPr="001F4A2A">
        <w:rPr>
          <w:rFonts w:cs="Times New Roman"/>
          <w:szCs w:val="22"/>
        </w:rPr>
        <w:tab/>
        <w:t>Tarrant County Hospital District</w:t>
      </w:r>
    </w:p>
    <w:p w14:paraId="3A7F82FC" w14:textId="77777777" w:rsidR="003504EC" w:rsidRPr="001F4A2A" w:rsidRDefault="003504EC" w:rsidP="003504EC">
      <w:pPr>
        <w:ind w:left="2880"/>
        <w:jc w:val="both"/>
        <w:rPr>
          <w:rFonts w:cs="Times New Roman"/>
          <w:szCs w:val="22"/>
        </w:rPr>
      </w:pPr>
      <w:r w:rsidRPr="001F4A2A">
        <w:rPr>
          <w:rFonts w:cs="Times New Roman"/>
          <w:szCs w:val="22"/>
        </w:rPr>
        <w:t>Attn: President and CEO</w:t>
      </w:r>
    </w:p>
    <w:p w14:paraId="48D0E1E0" w14:textId="77777777" w:rsidR="003504EC" w:rsidRPr="001F4A2A" w:rsidRDefault="003504EC" w:rsidP="003504EC">
      <w:pPr>
        <w:ind w:left="2880"/>
        <w:jc w:val="both"/>
        <w:rPr>
          <w:rFonts w:cs="Times New Roman"/>
          <w:szCs w:val="22"/>
        </w:rPr>
      </w:pPr>
      <w:r w:rsidRPr="001F4A2A">
        <w:rPr>
          <w:rFonts w:cs="Times New Roman"/>
          <w:szCs w:val="22"/>
        </w:rPr>
        <w:t>1500 S. Main St.</w:t>
      </w:r>
    </w:p>
    <w:p w14:paraId="10763089" w14:textId="77777777" w:rsidR="003504EC" w:rsidRPr="001F4A2A" w:rsidRDefault="003504EC" w:rsidP="003504EC">
      <w:pPr>
        <w:ind w:left="2880"/>
        <w:jc w:val="both"/>
        <w:rPr>
          <w:rFonts w:cs="Times New Roman"/>
          <w:szCs w:val="22"/>
        </w:rPr>
      </w:pPr>
      <w:r w:rsidRPr="001F4A2A">
        <w:rPr>
          <w:rFonts w:cs="Times New Roman"/>
          <w:szCs w:val="22"/>
        </w:rPr>
        <w:t>Fort Worth, TX 76104</w:t>
      </w:r>
    </w:p>
    <w:p w14:paraId="2130A94D" w14:textId="77777777" w:rsidR="003504EC" w:rsidRPr="001F4A2A" w:rsidRDefault="003504EC" w:rsidP="003504EC">
      <w:pPr>
        <w:ind w:left="2880"/>
        <w:jc w:val="both"/>
        <w:rPr>
          <w:rFonts w:cs="Times New Roman"/>
          <w:szCs w:val="22"/>
        </w:rPr>
      </w:pPr>
      <w:r w:rsidRPr="001F4A2A">
        <w:rPr>
          <w:rFonts w:cs="Times New Roman"/>
          <w:szCs w:val="22"/>
        </w:rPr>
        <w:t>Telephone: (817) 927-1234</w:t>
      </w:r>
    </w:p>
    <w:p w14:paraId="62DBA4EB" w14:textId="77777777" w:rsidR="003504EC" w:rsidRPr="001F4A2A" w:rsidRDefault="003504EC" w:rsidP="003504EC">
      <w:pPr>
        <w:ind w:left="2880"/>
        <w:jc w:val="both"/>
        <w:rPr>
          <w:rFonts w:cs="Times New Roman"/>
          <w:szCs w:val="22"/>
        </w:rPr>
      </w:pPr>
      <w:r w:rsidRPr="001F4A2A">
        <w:rPr>
          <w:rFonts w:cs="Times New Roman"/>
          <w:szCs w:val="22"/>
        </w:rPr>
        <w:t>Fax: (817) 924-1207</w:t>
      </w:r>
    </w:p>
    <w:p w14:paraId="1F52C32F" w14:textId="77777777" w:rsidR="003504EC" w:rsidRPr="001F4A2A" w:rsidRDefault="003504EC" w:rsidP="003504EC">
      <w:pPr>
        <w:ind w:left="2880"/>
        <w:jc w:val="both"/>
        <w:rPr>
          <w:rFonts w:cs="Times New Roman"/>
          <w:szCs w:val="22"/>
        </w:rPr>
      </w:pPr>
      <w:commentRangeStart w:id="114"/>
    </w:p>
    <w:p w14:paraId="4516A68F" w14:textId="77777777" w:rsidR="003504EC" w:rsidRPr="001F4A2A" w:rsidRDefault="003504EC" w:rsidP="003504EC">
      <w:pPr>
        <w:ind w:firstLine="720"/>
        <w:jc w:val="both"/>
        <w:rPr>
          <w:rFonts w:cs="Times New Roman"/>
          <w:szCs w:val="22"/>
        </w:rPr>
      </w:pPr>
      <w:permStart w:id="1289638592" w:edGrp="everyone"/>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001E49B66B7B4654AB9E924078367DFB"/>
          </w:placeholder>
        </w:sdtPr>
        <w:sdtEndPr/>
        <w:sdtContent>
          <w:r w:rsidRPr="001F4A2A">
            <w:rPr>
              <w:rFonts w:cs="Times New Roman"/>
              <w:szCs w:val="22"/>
            </w:rPr>
            <w:t>______________________</w:t>
          </w:r>
        </w:sdtContent>
      </w:sdt>
    </w:p>
    <w:sdt>
      <w:sdtPr>
        <w:rPr>
          <w:rFonts w:cs="Times New Roman"/>
          <w:szCs w:val="22"/>
        </w:rPr>
        <w:id w:val="-1147360291"/>
        <w:placeholder>
          <w:docPart w:val="001E49B66B7B4654AB9E924078367DFB"/>
        </w:placeholder>
      </w:sdtPr>
      <w:sdtEndPr/>
      <w:sdtContent>
        <w:p w14:paraId="1100968A" w14:textId="77777777" w:rsidR="003504EC" w:rsidRPr="001F4A2A" w:rsidRDefault="003504EC" w:rsidP="003504EC">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001E49B66B7B4654AB9E924078367DFB"/>
        </w:placeholder>
      </w:sdtPr>
      <w:sdtEndPr/>
      <w:sdtContent>
        <w:p w14:paraId="5E9BF6C3" w14:textId="77777777" w:rsidR="003504EC" w:rsidRPr="001F4A2A" w:rsidRDefault="003504EC" w:rsidP="003504EC">
          <w:pPr>
            <w:ind w:left="2880"/>
            <w:jc w:val="both"/>
            <w:rPr>
              <w:rFonts w:cs="Times New Roman"/>
              <w:szCs w:val="22"/>
            </w:rPr>
          </w:pPr>
          <w:r w:rsidRPr="001F4A2A">
            <w:rPr>
              <w:rFonts w:cs="Times New Roman"/>
              <w:szCs w:val="22"/>
            </w:rPr>
            <w:t>______________________</w:t>
          </w:r>
        </w:p>
      </w:sdtContent>
    </w:sdt>
    <w:p w14:paraId="20566D62" w14:textId="77777777" w:rsidR="003504EC" w:rsidRPr="001F4A2A" w:rsidRDefault="003504EC" w:rsidP="003504EC">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001E49B66B7B4654AB9E924078367DFB"/>
          </w:placeholder>
        </w:sdtPr>
        <w:sdtEndPr/>
        <w:sdtContent>
          <w:r w:rsidRPr="001F4A2A">
            <w:rPr>
              <w:rFonts w:cs="Times New Roman"/>
              <w:szCs w:val="22"/>
            </w:rPr>
            <w:t>(___) ___________</w:t>
          </w:r>
        </w:sdtContent>
      </w:sdt>
    </w:p>
    <w:p w14:paraId="2EAF1A93" w14:textId="77777777" w:rsidR="003504EC" w:rsidRPr="001F4A2A" w:rsidRDefault="003504EC" w:rsidP="003504EC">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001E49B66B7B4654AB9E924078367DFB"/>
          </w:placeholder>
        </w:sdtPr>
        <w:sdtEndPr/>
        <w:sdtContent>
          <w:r w:rsidRPr="001F4A2A">
            <w:rPr>
              <w:rFonts w:cs="Times New Roman"/>
              <w:szCs w:val="22"/>
            </w:rPr>
            <w:t>(___) ____________</w:t>
          </w:r>
        </w:sdtContent>
      </w:sdt>
    </w:p>
    <w:p w14:paraId="0E9B484E" w14:textId="77777777" w:rsidR="003504EC" w:rsidRPr="001F4A2A" w:rsidRDefault="003504EC" w:rsidP="003504EC">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C3ECF3E2B9F34F23A3C917EF7BFECE2F"/>
          </w:placeholder>
        </w:sdtPr>
        <w:sdtEndPr/>
        <w:sdtContent>
          <w:r w:rsidRPr="001F4A2A">
            <w:rPr>
              <w:rFonts w:cs="Times New Roman"/>
              <w:szCs w:val="22"/>
            </w:rPr>
            <w:t>______________________</w:t>
          </w:r>
        </w:sdtContent>
      </w:sdt>
      <w:commentRangeEnd w:id="114"/>
      <w:r>
        <w:rPr>
          <w:rStyle w:val="CommentReference"/>
        </w:rPr>
        <w:commentReference w:id="114"/>
      </w:r>
    </w:p>
    <w:bookmarkEnd w:id="113"/>
    <w:permEnd w:id="1289638592"/>
    <w:p w14:paraId="76319613" w14:textId="77777777" w:rsidR="003504EC" w:rsidRPr="001F4A2A" w:rsidRDefault="003504EC" w:rsidP="003504EC">
      <w:pPr>
        <w:ind w:left="2880"/>
        <w:jc w:val="both"/>
        <w:rPr>
          <w:rFonts w:cs="Times New Roman"/>
          <w:szCs w:val="22"/>
        </w:rPr>
      </w:pPr>
    </w:p>
    <w:p w14:paraId="67574A84"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15" w:name="_Hlk54255096"/>
      <w:r w:rsidRPr="001F4A2A">
        <w:rPr>
          <w:rFonts w:cs="Times New Roman"/>
          <w:szCs w:val="22"/>
        </w:rPr>
        <w:t xml:space="preserve">may be amended, </w:t>
      </w:r>
      <w:r w:rsidRPr="001F4A2A">
        <w:rPr>
          <w:rFonts w:cs="Times New Roman"/>
          <w:szCs w:val="22"/>
        </w:rPr>
        <w:lastRenderedPageBreak/>
        <w:t>modified or waived only by a separate writing executed by the Parties expressly so amending, modifying or waiving this Agreement.</w:t>
      </w:r>
    </w:p>
    <w:bookmarkEnd w:id="115"/>
    <w:p w14:paraId="1AD28E49"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1AA94251"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A61CEF3"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454D42F4"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400E5C17"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1EFA2D8"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6146ECB1"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78F3334B"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2503B1CB"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19C881CE"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3C287322"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commentRangeStart w:id="116"/>
      <w:r w:rsidRPr="001F4A2A">
        <w:rPr>
          <w:rFonts w:cs="Times New Roman"/>
          <w:szCs w:val="22"/>
          <w:u w:val="single"/>
        </w:rPr>
        <w:lastRenderedPageBreak/>
        <w:t>Liability</w:t>
      </w:r>
      <w:r w:rsidRPr="001F4A2A">
        <w:rPr>
          <w:rFonts w:cs="Times New Roman"/>
          <w:szCs w:val="22"/>
        </w:rPr>
        <w:t xml:space="preserve">. </w:t>
      </w:r>
      <w:commentRangeEnd w:id="116"/>
      <w:r>
        <w:rPr>
          <w:rStyle w:val="CommentReference"/>
        </w:rPr>
        <w:commentReference w:id="116"/>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76D5BB23" w14:textId="77777777" w:rsidR="003504EC" w:rsidRPr="001F4A2A" w:rsidRDefault="003504EC" w:rsidP="00154032">
      <w:pPr>
        <w:pStyle w:val="ListParagraph"/>
        <w:numPr>
          <w:ilvl w:val="0"/>
          <w:numId w:val="21"/>
        </w:numPr>
        <w:spacing w:after="120"/>
        <w:ind w:firstLine="720"/>
        <w:contextualSpacing w:val="0"/>
        <w:jc w:val="both"/>
        <w:rPr>
          <w:rFonts w:cs="Times New Roman"/>
          <w:szCs w:val="22"/>
        </w:rPr>
      </w:pPr>
      <w:bookmarkStart w:id="117"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1F4A2A">
        <w:rPr>
          <w:rFonts w:cs="Times New Roman"/>
          <w:szCs w:val="22"/>
        </w:rPr>
        <w:t>originals</w:t>
      </w:r>
      <w:proofErr w:type="gramEnd"/>
      <w:r w:rsidRPr="001F4A2A">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17"/>
    <w:p w14:paraId="00791B1D" w14:textId="77777777" w:rsidR="003504EC" w:rsidRDefault="003504EC" w:rsidP="003504EC">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p w14:paraId="36ABF9D3" w14:textId="77777777" w:rsidR="00EF13CF" w:rsidRPr="001F4A2A" w:rsidRDefault="00EF13CF" w:rsidP="003504EC">
      <w:pPr>
        <w:keepNext/>
        <w:ind w:firstLine="720"/>
        <w:jc w:val="both"/>
        <w:rPr>
          <w:rFonts w:cs="Times New Roman"/>
          <w:szCs w:val="22"/>
        </w:rPr>
      </w:pP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3504EC" w:rsidRPr="001F4A2A" w14:paraId="22B3DFC3" w14:textId="77777777" w:rsidTr="00540DEE">
        <w:tc>
          <w:tcPr>
            <w:tcW w:w="5145" w:type="dxa"/>
          </w:tcPr>
          <w:p w14:paraId="4111E281" w14:textId="77777777" w:rsidR="003504EC" w:rsidRPr="001F4A2A" w:rsidRDefault="003504EC" w:rsidP="00540DEE">
            <w:pPr>
              <w:keepNext/>
              <w:rPr>
                <w:rFonts w:cs="Times New Roman"/>
                <w:szCs w:val="22"/>
              </w:rPr>
            </w:pPr>
            <w:r w:rsidRPr="001F4A2A">
              <w:rPr>
                <w:rFonts w:cs="Times New Roman"/>
                <w:b/>
                <w:szCs w:val="22"/>
              </w:rPr>
              <w:t>Contractor:</w:t>
            </w:r>
            <w:r w:rsidRPr="001F4A2A">
              <w:rPr>
                <w:rFonts w:cs="Times New Roman"/>
                <w:szCs w:val="22"/>
              </w:rPr>
              <w:t> </w:t>
            </w:r>
          </w:p>
          <w:p w14:paraId="662B46D4" w14:textId="77777777" w:rsidR="003504EC" w:rsidRPr="001F4A2A" w:rsidRDefault="003504EC" w:rsidP="00540DEE">
            <w:pPr>
              <w:keepNext/>
              <w:rPr>
                <w:rFonts w:cs="Times New Roman"/>
                <w:szCs w:val="22"/>
              </w:rPr>
            </w:pPr>
          </w:p>
          <w:sdt>
            <w:sdtPr>
              <w:rPr>
                <w:rFonts w:cs="Times New Roman"/>
                <w:szCs w:val="22"/>
              </w:rPr>
              <w:id w:val="1148321596"/>
              <w:placeholder>
                <w:docPart w:val="E13EC86F037B4371A2AF30F38638CFE7"/>
              </w:placeholder>
            </w:sdtPr>
            <w:sdtEndPr/>
            <w:sdtContent>
              <w:p w14:paraId="254921C3" w14:textId="77777777" w:rsidR="003504EC" w:rsidRPr="001F4A2A" w:rsidRDefault="003504EC" w:rsidP="00540DEE">
                <w:pPr>
                  <w:keepNext/>
                  <w:rPr>
                    <w:rFonts w:cs="Times New Roman"/>
                    <w:szCs w:val="22"/>
                  </w:rPr>
                </w:pPr>
                <w:r w:rsidRPr="001F4A2A">
                  <w:rPr>
                    <w:rFonts w:cs="Times New Roman"/>
                    <w:szCs w:val="22"/>
                  </w:rPr>
                  <w:t>[full legal name]</w:t>
                </w:r>
              </w:p>
            </w:sdtContent>
          </w:sdt>
          <w:p w14:paraId="01A0FB27" w14:textId="77777777" w:rsidR="003504EC" w:rsidRPr="001F4A2A" w:rsidRDefault="003504EC" w:rsidP="00540DEE">
            <w:pPr>
              <w:keepNext/>
              <w:rPr>
                <w:rFonts w:cs="Times New Roman"/>
                <w:szCs w:val="22"/>
              </w:rPr>
            </w:pPr>
          </w:p>
          <w:p w14:paraId="17CFBB52" w14:textId="77777777" w:rsidR="003504EC" w:rsidRPr="001F4A2A" w:rsidRDefault="003504EC" w:rsidP="00540DEE">
            <w:pPr>
              <w:keepNext/>
              <w:rPr>
                <w:rFonts w:cs="Times New Roman"/>
                <w:szCs w:val="22"/>
              </w:rPr>
            </w:pPr>
          </w:p>
          <w:p w14:paraId="1751FC74" w14:textId="77777777" w:rsidR="003504EC" w:rsidRPr="001F4A2A" w:rsidRDefault="003504EC" w:rsidP="00540DEE">
            <w:pPr>
              <w:keepNext/>
              <w:tabs>
                <w:tab w:val="left" w:pos="4333"/>
              </w:tabs>
              <w:rPr>
                <w:rFonts w:cs="Times New Roman"/>
                <w:szCs w:val="22"/>
              </w:rPr>
            </w:pPr>
            <w:permStart w:id="831466873" w:edGrp="everyone"/>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3F4EADF1" w14:textId="77777777" w:rsidR="003504EC" w:rsidRPr="001F4A2A" w:rsidRDefault="003504EC" w:rsidP="00540DEE">
            <w:pPr>
              <w:keepNext/>
              <w:tabs>
                <w:tab w:val="left" w:pos="4320"/>
              </w:tabs>
              <w:rPr>
                <w:rFonts w:cs="Times New Roman"/>
                <w:szCs w:val="22"/>
              </w:rPr>
            </w:pPr>
          </w:p>
          <w:p w14:paraId="4873D6CC" w14:textId="77777777" w:rsidR="003504EC" w:rsidRPr="001F4A2A" w:rsidRDefault="003504EC" w:rsidP="00540DEE">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
          <w:p w14:paraId="1F0422FB" w14:textId="77777777" w:rsidR="003504EC" w:rsidRPr="001F4A2A" w:rsidRDefault="003504EC" w:rsidP="00540DEE">
            <w:pPr>
              <w:keepNext/>
              <w:tabs>
                <w:tab w:val="left" w:pos="4320"/>
              </w:tabs>
              <w:rPr>
                <w:rFonts w:cs="Times New Roman"/>
                <w:szCs w:val="22"/>
              </w:rPr>
            </w:pPr>
          </w:p>
          <w:p w14:paraId="7CBECCF9" w14:textId="77777777" w:rsidR="003504EC" w:rsidRPr="001F4A2A" w:rsidRDefault="003504EC" w:rsidP="00540DEE">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
          <w:p w14:paraId="3ECA6BD6" w14:textId="77777777" w:rsidR="003504EC" w:rsidRPr="001F4A2A" w:rsidRDefault="003504EC" w:rsidP="00540DEE">
            <w:pPr>
              <w:keepNext/>
              <w:tabs>
                <w:tab w:val="left" w:pos="4320"/>
              </w:tabs>
              <w:rPr>
                <w:rFonts w:cs="Times New Roman"/>
                <w:szCs w:val="22"/>
              </w:rPr>
            </w:pPr>
          </w:p>
          <w:p w14:paraId="7697C27C" w14:textId="77777777" w:rsidR="003504EC" w:rsidRPr="001F4A2A" w:rsidRDefault="003504EC" w:rsidP="00540DEE">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ermEnd w:id="831466873"/>
          </w:p>
        </w:tc>
        <w:tc>
          <w:tcPr>
            <w:tcW w:w="4500" w:type="dxa"/>
          </w:tcPr>
          <w:p w14:paraId="370D15C5" w14:textId="77777777" w:rsidR="003504EC" w:rsidRPr="001F4A2A" w:rsidRDefault="003504EC" w:rsidP="00540DEE">
            <w:pPr>
              <w:keepNext/>
              <w:rPr>
                <w:rFonts w:cs="Times New Roman"/>
                <w:b/>
                <w:szCs w:val="22"/>
              </w:rPr>
            </w:pPr>
            <w:r w:rsidRPr="001F4A2A">
              <w:rPr>
                <w:rFonts w:cs="Times New Roman"/>
                <w:b/>
                <w:szCs w:val="22"/>
              </w:rPr>
              <w:t>District:</w:t>
            </w:r>
          </w:p>
          <w:p w14:paraId="0C08F0D3" w14:textId="77777777" w:rsidR="003504EC" w:rsidRPr="001F4A2A" w:rsidRDefault="003504EC" w:rsidP="00540DEE">
            <w:pPr>
              <w:keepNext/>
              <w:rPr>
                <w:rFonts w:cs="Times New Roman"/>
                <w:szCs w:val="22"/>
              </w:rPr>
            </w:pPr>
            <w:r w:rsidRPr="001F4A2A">
              <w:rPr>
                <w:rFonts w:cs="Times New Roman"/>
                <w:szCs w:val="22"/>
              </w:rPr>
              <w:t> </w:t>
            </w:r>
          </w:p>
          <w:p w14:paraId="4E0B825A" w14:textId="77777777" w:rsidR="003504EC" w:rsidRPr="001F4A2A" w:rsidRDefault="003504EC" w:rsidP="00540DEE">
            <w:pPr>
              <w:keepNext/>
              <w:rPr>
                <w:rFonts w:cs="Times New Roman"/>
                <w:szCs w:val="22"/>
              </w:rPr>
            </w:pPr>
            <w:r w:rsidRPr="001F4A2A">
              <w:rPr>
                <w:rFonts w:cs="Times New Roman"/>
                <w:szCs w:val="22"/>
              </w:rPr>
              <w:t>Tarrant County Hospital District</w:t>
            </w:r>
          </w:p>
          <w:p w14:paraId="2A949D46" w14:textId="77777777" w:rsidR="003504EC" w:rsidRPr="001F4A2A" w:rsidRDefault="003504EC" w:rsidP="00540DEE">
            <w:pPr>
              <w:keepNext/>
              <w:rPr>
                <w:rFonts w:cs="Times New Roman"/>
                <w:szCs w:val="22"/>
              </w:rPr>
            </w:pPr>
            <w:r w:rsidRPr="001F4A2A">
              <w:rPr>
                <w:rFonts w:cs="Times New Roman"/>
                <w:szCs w:val="22"/>
              </w:rPr>
              <w:t>d/b/a JPS Health Network</w:t>
            </w:r>
          </w:p>
          <w:p w14:paraId="22625375" w14:textId="77777777" w:rsidR="003504EC" w:rsidRPr="001F4A2A" w:rsidRDefault="003504EC" w:rsidP="00540DEE">
            <w:pPr>
              <w:keepNext/>
              <w:rPr>
                <w:rFonts w:cs="Times New Roman"/>
                <w:szCs w:val="22"/>
              </w:rPr>
            </w:pPr>
          </w:p>
          <w:p w14:paraId="31287EDB" w14:textId="77777777" w:rsidR="003504EC" w:rsidRPr="001F4A2A" w:rsidRDefault="003504EC" w:rsidP="00540DEE">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799758BE" w14:textId="77777777" w:rsidR="003504EC" w:rsidRPr="001F4A2A" w:rsidRDefault="003504EC" w:rsidP="00540DEE">
            <w:pPr>
              <w:keepNext/>
              <w:tabs>
                <w:tab w:val="left" w:pos="4214"/>
              </w:tabs>
              <w:rPr>
                <w:rFonts w:cs="Times New Roman"/>
                <w:szCs w:val="22"/>
              </w:rPr>
            </w:pPr>
          </w:p>
          <w:p w14:paraId="3E347246" w14:textId="77777777" w:rsidR="003504EC" w:rsidRPr="001F4A2A" w:rsidRDefault="003504EC" w:rsidP="00540DEE">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
          <w:p w14:paraId="7D10CE01" w14:textId="77777777" w:rsidR="003504EC" w:rsidRPr="001F4A2A" w:rsidRDefault="003504EC" w:rsidP="00540DEE">
            <w:pPr>
              <w:keepNext/>
              <w:tabs>
                <w:tab w:val="left" w:pos="4214"/>
              </w:tabs>
              <w:rPr>
                <w:rFonts w:cs="Times New Roman"/>
                <w:szCs w:val="22"/>
              </w:rPr>
            </w:pPr>
          </w:p>
          <w:p w14:paraId="08BBEFC2" w14:textId="77777777" w:rsidR="003504EC" w:rsidRPr="001F4A2A" w:rsidRDefault="003504EC" w:rsidP="00540DEE">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
          <w:p w14:paraId="2CE98E77" w14:textId="77777777" w:rsidR="003504EC" w:rsidRPr="001F4A2A" w:rsidRDefault="003504EC" w:rsidP="00540DEE">
            <w:pPr>
              <w:keepNext/>
              <w:tabs>
                <w:tab w:val="left" w:pos="4214"/>
              </w:tabs>
              <w:rPr>
                <w:rFonts w:cs="Times New Roman"/>
                <w:szCs w:val="22"/>
              </w:rPr>
            </w:pPr>
            <w:r w:rsidRPr="001F4A2A">
              <w:rPr>
                <w:rFonts w:cs="Times New Roman"/>
                <w:szCs w:val="22"/>
              </w:rPr>
              <w:t> </w:t>
            </w:r>
          </w:p>
          <w:p w14:paraId="170B2C6C" w14:textId="77777777" w:rsidR="003504EC" w:rsidRPr="001F4A2A" w:rsidRDefault="003504EC" w:rsidP="00540DEE">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E13EC86F037B4371A2AF30F38638CFE7"/>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10212B6B" w14:textId="77777777" w:rsidR="002A3291" w:rsidRDefault="002A3291">
      <w:pPr>
        <w:spacing w:after="160" w:line="259" w:lineRule="auto"/>
        <w:rPr>
          <w:rFonts w:cs="Times New Roman"/>
        </w:rPr>
      </w:pPr>
      <w:bookmarkStart w:id="118" w:name="ExD"/>
      <w:bookmarkEnd w:id="98"/>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2B8553A" w:rsidR="00EC7C8E" w:rsidRPr="009A3EA6" w:rsidRDefault="00EC7C8E" w:rsidP="00EC7C8E">
      <w:pPr>
        <w:spacing w:after="120"/>
        <w:jc w:val="center"/>
        <w:rPr>
          <w:rFonts w:cs="Times New Roman"/>
          <w:b/>
          <w:bCs/>
          <w:sz w:val="24"/>
          <w:szCs w:val="24"/>
        </w:rPr>
      </w:pPr>
      <w:r w:rsidRPr="00632359">
        <w:rPr>
          <w:rFonts w:cs="Times New Roman"/>
          <w:b/>
          <w:bCs/>
          <w:sz w:val="24"/>
          <w:szCs w:val="24"/>
        </w:rPr>
        <w:t>RFP #</w:t>
      </w:r>
      <w:r w:rsidR="00632359" w:rsidRPr="00632359">
        <w:rPr>
          <w:rFonts w:cs="Times New Roman"/>
          <w:b/>
          <w:bCs/>
          <w:sz w:val="24"/>
          <w:szCs w:val="24"/>
        </w:rPr>
        <w:t>202</w:t>
      </w:r>
      <w:r w:rsidR="00632359">
        <w:rPr>
          <w:rFonts w:cs="Times New Roman"/>
          <w:b/>
          <w:bCs/>
          <w:sz w:val="24"/>
          <w:szCs w:val="24"/>
        </w:rPr>
        <w:t>51355914 LONG-RANGE INTEGRATED STRATEGIC FINANCIAL PLAN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223226752"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3A44FC"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9" w:name="Check3"/>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0" w:name="Check4"/>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1" w:name="Check5"/>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3A44FC"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2" w:name="Check6"/>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3" w:name="Check7"/>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4" w:name="Check8"/>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5" w:name="Check9"/>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6" w:name="Check10"/>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3A44FC"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7" w:name="Check11"/>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3A44FC"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8" w:name="Check12"/>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3A44FC"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9" w:name="Check16"/>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3A44FC"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0" w:name="Check1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3A44FC"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1" w:name="Check17"/>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3A44FC"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2" w:name="Check15"/>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3A44FC"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3" w:name="Check18"/>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4" w:name="Check19"/>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3A44FC"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5" w:name="Check20"/>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6" w:name="Check2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permEnd w:id="223226752"/>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37"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3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38"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permStart w:id="491196173"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24EAD9B2"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632359">
              <w:rPr>
                <w:rFonts w:eastAsia="Calibri" w:cs="Times New Roman"/>
                <w:szCs w:val="22"/>
              </w:rPr>
              <w:t>RFP# 20251355914</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historically underutilized or small business</w:t>
      </w:r>
      <w:r w:rsidRPr="00733A1B">
        <w:rPr>
          <w:rFonts w:cs="Times New Roman"/>
          <w:color w:val="000000"/>
          <w:szCs w:val="22"/>
        </w:rPr>
        <w:t xml:space="preserve"> ?</w:t>
      </w:r>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50">
        <w:r w:rsidRPr="00733A1B">
          <w:rPr>
            <w:rFonts w:cs="Times New Roman"/>
            <w:color w:val="0000FF"/>
            <w:szCs w:val="22"/>
            <w:u w:val="single"/>
          </w:rPr>
          <w:t>https://jpshealth.gob2g.com/</w:t>
        </w:r>
      </w:hyperlink>
      <w:hyperlink r:id="rId51">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3A44FC"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3A44FC"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3A44FC"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permEnd w:id="491196173"/>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3A44FC"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138"/>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246B5345"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w:t>
      </w:r>
      <w:r w:rsidR="00632359">
        <w:rPr>
          <w:b/>
          <w:bCs/>
          <w:color w:val="FF0000"/>
          <w:sz w:val="40"/>
          <w:szCs w:val="40"/>
        </w:rPr>
        <w:t xml:space="preserve">20251355914 </w:t>
      </w:r>
      <w:r w:rsidRPr="00057AD3">
        <w:rPr>
          <w:b/>
          <w:bCs/>
          <w:color w:val="FF0000"/>
          <w:sz w:val="40"/>
          <w:szCs w:val="40"/>
        </w:rPr>
        <w:t>is included in the subject line of your email including your proposal*</w:t>
      </w:r>
    </w:p>
    <w:p w14:paraId="73E8079B" w14:textId="77777777" w:rsidR="002202C4" w:rsidRDefault="002202C4"/>
    <w:sectPr w:rsidR="002202C4" w:rsidSect="00EC7C8E">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4" w:author="Membreno, Kristi" w:date="2023-11-28T08:40:00Z" w:initials="MK">
    <w:p w14:paraId="12FB80C2" w14:textId="77777777" w:rsidR="003504EC" w:rsidRDefault="003504EC" w:rsidP="003504EC">
      <w:pPr>
        <w:pStyle w:val="CommentText"/>
      </w:pPr>
      <w:r>
        <w:rPr>
          <w:rStyle w:val="CommentReference"/>
        </w:rPr>
        <w:annotationRef/>
      </w:r>
      <w:r>
        <w:t>Respondent:</w:t>
      </w:r>
    </w:p>
    <w:p w14:paraId="55875A42" w14:textId="77777777" w:rsidR="003504EC" w:rsidRDefault="003504EC" w:rsidP="003504EC">
      <w:pPr>
        <w:pStyle w:val="CommentText"/>
      </w:pPr>
      <w:r>
        <w:t>Please complete.</w:t>
      </w:r>
    </w:p>
  </w:comment>
  <w:comment w:id="116" w:author="Membreno, Kristi" w:date="2023-11-28T08:40:00Z" w:initials="MK">
    <w:p w14:paraId="449E7044" w14:textId="77777777" w:rsidR="003504EC" w:rsidRDefault="003504EC" w:rsidP="003504EC">
      <w:pPr>
        <w:pStyle w:val="CommentText"/>
      </w:pPr>
      <w:r>
        <w:rPr>
          <w:rStyle w:val="CommentReference"/>
        </w:rPr>
        <w:annotationRef/>
      </w:r>
      <w:r>
        <w:rPr>
          <w:rStyle w:val="CommentReference"/>
        </w:rPr>
        <w:annotationRef/>
      </w:r>
      <w:r>
        <w:t>Respondent:</w:t>
      </w:r>
    </w:p>
    <w:p w14:paraId="0D45B5D3" w14:textId="77777777" w:rsidR="003504EC" w:rsidRDefault="003504EC" w:rsidP="003504EC">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875A42" w15:done="0"/>
  <w15:commentEx w15:paraId="0D45B5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75A42" w16cid:durableId="0C136A7B"/>
  <w16cid:commentId w16cid:paraId="0D45B5D3"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A7BA" w14:textId="77777777" w:rsidR="001C5C77" w:rsidRDefault="001C5C77">
      <w:r>
        <w:separator/>
      </w:r>
    </w:p>
  </w:endnote>
  <w:endnote w:type="continuationSeparator" w:id="0">
    <w:p w14:paraId="2958FAD1" w14:textId="77777777" w:rsidR="001C5C77" w:rsidRDefault="001C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5DF3" w14:textId="77777777" w:rsidR="001C5C77" w:rsidRDefault="001C5C77">
      <w:r>
        <w:separator/>
      </w:r>
    </w:p>
  </w:footnote>
  <w:footnote w:type="continuationSeparator" w:id="0">
    <w:p w14:paraId="3715AE30" w14:textId="77777777" w:rsidR="001C5C77" w:rsidRDefault="001C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D36020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B2CC4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1"/>
  </w:num>
  <w:num w:numId="2" w16cid:durableId="1325007768">
    <w:abstractNumId w:val="3"/>
  </w:num>
  <w:num w:numId="3" w16cid:durableId="1177386408">
    <w:abstractNumId w:val="2"/>
  </w:num>
  <w:num w:numId="4" w16cid:durableId="727001503">
    <w:abstractNumId w:val="13"/>
  </w:num>
  <w:num w:numId="5" w16cid:durableId="875312346">
    <w:abstractNumId w:val="7"/>
  </w:num>
  <w:num w:numId="6" w16cid:durableId="2066485262">
    <w:abstractNumId w:val="8"/>
  </w:num>
  <w:num w:numId="7" w16cid:durableId="658660109">
    <w:abstractNumId w:val="15"/>
  </w:num>
  <w:num w:numId="8" w16cid:durableId="1059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14"/>
  </w:num>
  <w:num w:numId="12" w16cid:durableId="1451320510">
    <w:abstractNumId w:val="4"/>
  </w:num>
  <w:num w:numId="13" w16cid:durableId="1969317617">
    <w:abstractNumId w:val="9"/>
  </w:num>
  <w:num w:numId="14" w16cid:durableId="529925904">
    <w:abstractNumId w:val="17"/>
  </w:num>
  <w:num w:numId="15" w16cid:durableId="737284742">
    <w:abstractNumId w:val="10"/>
  </w:num>
  <w:num w:numId="16" w16cid:durableId="1662805691">
    <w:abstractNumId w:val="1"/>
  </w:num>
  <w:num w:numId="17" w16cid:durableId="125205235">
    <w:abstractNumId w:val="0"/>
  </w:num>
  <w:num w:numId="18" w16cid:durableId="1152716408">
    <w:abstractNumId w:val="5"/>
  </w:num>
  <w:num w:numId="19" w16cid:durableId="540479943">
    <w:abstractNumId w:val="18"/>
  </w:num>
  <w:num w:numId="20" w16cid:durableId="1894996191">
    <w:abstractNumId w:val="16"/>
  </w:num>
  <w:num w:numId="21" w16cid:durableId="177747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Mqc8oWpuwhXYSgxm2ay95cuO3dHw2G0Qq4uQmyXRHXuqJbchebGGDUGdUPbB8XVahAE7IU1NPEfIsThP4E92w==" w:salt="f/c4+enKeGGIx7R+8V+x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2038E"/>
    <w:rsid w:val="001368E6"/>
    <w:rsid w:val="00154032"/>
    <w:rsid w:val="00163245"/>
    <w:rsid w:val="001C5C77"/>
    <w:rsid w:val="0020778E"/>
    <w:rsid w:val="002202C4"/>
    <w:rsid w:val="002376E2"/>
    <w:rsid w:val="0024704D"/>
    <w:rsid w:val="002543FB"/>
    <w:rsid w:val="002A3291"/>
    <w:rsid w:val="0033314F"/>
    <w:rsid w:val="003504EC"/>
    <w:rsid w:val="003A44FC"/>
    <w:rsid w:val="003B2FBB"/>
    <w:rsid w:val="003F0FCA"/>
    <w:rsid w:val="00407F4B"/>
    <w:rsid w:val="0041190C"/>
    <w:rsid w:val="00441605"/>
    <w:rsid w:val="0044171A"/>
    <w:rsid w:val="004F0608"/>
    <w:rsid w:val="0050583C"/>
    <w:rsid w:val="00563AB9"/>
    <w:rsid w:val="0057560A"/>
    <w:rsid w:val="005E1528"/>
    <w:rsid w:val="006208BB"/>
    <w:rsid w:val="00632359"/>
    <w:rsid w:val="00633273"/>
    <w:rsid w:val="006B5AD4"/>
    <w:rsid w:val="006E0B22"/>
    <w:rsid w:val="006E74CC"/>
    <w:rsid w:val="0079327D"/>
    <w:rsid w:val="007C244A"/>
    <w:rsid w:val="007D6A27"/>
    <w:rsid w:val="0080112D"/>
    <w:rsid w:val="00822626"/>
    <w:rsid w:val="0082288B"/>
    <w:rsid w:val="00841E9B"/>
    <w:rsid w:val="00886490"/>
    <w:rsid w:val="00925D44"/>
    <w:rsid w:val="00941EB5"/>
    <w:rsid w:val="009719D2"/>
    <w:rsid w:val="0097208D"/>
    <w:rsid w:val="00992E76"/>
    <w:rsid w:val="009C28B6"/>
    <w:rsid w:val="009D2248"/>
    <w:rsid w:val="009F5DD7"/>
    <w:rsid w:val="00A47469"/>
    <w:rsid w:val="00A5157D"/>
    <w:rsid w:val="00A810C1"/>
    <w:rsid w:val="00AD130B"/>
    <w:rsid w:val="00AE1A8E"/>
    <w:rsid w:val="00B40084"/>
    <w:rsid w:val="00B73B48"/>
    <w:rsid w:val="00B75412"/>
    <w:rsid w:val="00BA5F6A"/>
    <w:rsid w:val="00BB6760"/>
    <w:rsid w:val="00C13C06"/>
    <w:rsid w:val="00C517D5"/>
    <w:rsid w:val="00C67BCE"/>
    <w:rsid w:val="00CE2B0A"/>
    <w:rsid w:val="00CF1B5E"/>
    <w:rsid w:val="00CF4D47"/>
    <w:rsid w:val="00D065AB"/>
    <w:rsid w:val="00D117AF"/>
    <w:rsid w:val="00D17040"/>
    <w:rsid w:val="00D26402"/>
    <w:rsid w:val="00D270B1"/>
    <w:rsid w:val="00D55E9F"/>
    <w:rsid w:val="00D8541E"/>
    <w:rsid w:val="00DA4F62"/>
    <w:rsid w:val="00E61C1D"/>
    <w:rsid w:val="00E74DCF"/>
    <w:rsid w:val="00E9466F"/>
    <w:rsid w:val="00EC7C8E"/>
    <w:rsid w:val="00EF13CF"/>
    <w:rsid w:val="00F1414E"/>
    <w:rsid w:val="00F1466C"/>
    <w:rsid w:val="00F20C6F"/>
    <w:rsid w:val="00F219DE"/>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ListBullet">
    <w:name w:val="List Bullet"/>
    <w:basedOn w:val="Normal"/>
    <w:uiPriority w:val="99"/>
    <w:unhideWhenUsed/>
    <w:rsid w:val="00D065AB"/>
    <w:pPr>
      <w:numPr>
        <w:numId w:val="16"/>
      </w:numPr>
      <w:tabs>
        <w:tab w:val="clear" w:pos="360"/>
      </w:tabs>
      <w:spacing w:after="200" w:line="276" w:lineRule="auto"/>
      <w:ind w:left="0" w:firstLine="0"/>
      <w:contextualSpacing/>
    </w:pPr>
    <w:rPr>
      <w:rFonts w:asciiTheme="minorHAnsi" w:eastAsiaTheme="minorEastAsia" w:hAnsiTheme="minorHAnsi" w:cstheme="minorBidi"/>
      <w:szCs w:val="22"/>
    </w:rPr>
  </w:style>
  <w:style w:type="paragraph" w:styleId="ListBullet2">
    <w:name w:val="List Bullet 2"/>
    <w:basedOn w:val="Normal"/>
    <w:uiPriority w:val="99"/>
    <w:unhideWhenUsed/>
    <w:rsid w:val="00D065AB"/>
    <w:pPr>
      <w:numPr>
        <w:numId w:val="17"/>
      </w:numPr>
      <w:tabs>
        <w:tab w:val="clear" w:pos="720"/>
      </w:tabs>
      <w:spacing w:after="200" w:line="276" w:lineRule="auto"/>
      <w:ind w:left="0" w:firstLine="0"/>
      <w:contextualSpacing/>
    </w:pPr>
    <w:rPr>
      <w:rFonts w:asciiTheme="minorHAnsi" w:eastAsiaTheme="minorEastAsia" w:hAnsiTheme="minorHAnsi" w:cstheme="minorBidi"/>
      <w:szCs w:val="22"/>
    </w:rPr>
  </w:style>
  <w:style w:type="table" w:customStyle="1" w:styleId="TableGrid1">
    <w:name w:val="Table Grid1"/>
    <w:basedOn w:val="TableNormal"/>
    <w:next w:val="TableGrid"/>
    <w:uiPriority w:val="39"/>
    <w:rsid w:val="00801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comments" Target="comments.xml"/><Relationship Id="rId50" Type="http://schemas.openxmlformats.org/officeDocument/2006/relationships/hyperlink" Target="https://jpshealth.gob2g.com/" TargetMode="External"/><Relationship Id="rId55" Type="http://schemas.openxmlformats.org/officeDocument/2006/relationships/footer" Target="footer2.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microsoft.com/office/2011/relationships/commentsExtended" Target="commentsExtended.xml"/><Relationship Id="rId56" Type="http://schemas.openxmlformats.org/officeDocument/2006/relationships/header" Target="header3.xml"/><Relationship Id="rId8" Type="http://schemas.openxmlformats.org/officeDocument/2006/relationships/hyperlink" Target="https://www.ethics.state.tx.us/whatsnew/elf_info_form1295.htm" TargetMode="External"/><Relationship Id="rId51"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59" Type="http://schemas.microsoft.com/office/2011/relationships/people" Target="peop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microsoft.com/office/2016/09/relationships/commentsIds" Target="commentsIds.xml"/><Relationship Id="rId57" Type="http://schemas.openxmlformats.org/officeDocument/2006/relationships/footer" Target="footer3.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header" Target="header1.xm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001E49B66B7B4654AB9E924078367DFB"/>
        <w:category>
          <w:name w:val="General"/>
          <w:gallery w:val="placeholder"/>
        </w:category>
        <w:types>
          <w:type w:val="bbPlcHdr"/>
        </w:types>
        <w:behaviors>
          <w:behavior w:val="content"/>
        </w:behaviors>
        <w:guid w:val="{56DA8B9D-F505-4689-8CA5-F3B8E7CCC702}"/>
      </w:docPartPr>
      <w:docPartBody>
        <w:p w:rsidR="00AD7E03" w:rsidRDefault="00AD7E03" w:rsidP="00AD7E03">
          <w:pPr>
            <w:pStyle w:val="001E49B66B7B4654AB9E924078367DFB"/>
          </w:pPr>
          <w:r w:rsidRPr="00253509">
            <w:rPr>
              <w:rStyle w:val="PlaceholderText"/>
            </w:rPr>
            <w:t>Click or tap here to enter text.</w:t>
          </w:r>
        </w:p>
      </w:docPartBody>
    </w:docPart>
    <w:docPart>
      <w:docPartPr>
        <w:name w:val="C3ECF3E2B9F34F23A3C917EF7BFECE2F"/>
        <w:category>
          <w:name w:val="General"/>
          <w:gallery w:val="placeholder"/>
        </w:category>
        <w:types>
          <w:type w:val="bbPlcHdr"/>
        </w:types>
        <w:behaviors>
          <w:behavior w:val="content"/>
        </w:behaviors>
        <w:guid w:val="{74A8EF9B-842C-4FE7-BF03-27B4328FEB4D}"/>
      </w:docPartPr>
      <w:docPartBody>
        <w:p w:rsidR="00AD7E03" w:rsidRDefault="00AD7E03" w:rsidP="00AD7E03">
          <w:pPr>
            <w:pStyle w:val="C3ECF3E2B9F34F23A3C917EF7BFECE2F"/>
          </w:pPr>
          <w:r w:rsidRPr="00253509">
            <w:rPr>
              <w:rStyle w:val="PlaceholderText"/>
            </w:rPr>
            <w:t>Click or tap here to enter text.</w:t>
          </w:r>
        </w:p>
      </w:docPartBody>
    </w:docPart>
    <w:docPart>
      <w:docPartPr>
        <w:name w:val="E13EC86F037B4371A2AF30F38638CFE7"/>
        <w:category>
          <w:name w:val="General"/>
          <w:gallery w:val="placeholder"/>
        </w:category>
        <w:types>
          <w:type w:val="bbPlcHdr"/>
        </w:types>
        <w:behaviors>
          <w:behavior w:val="content"/>
        </w:behaviors>
        <w:guid w:val="{BE94805B-92DE-4B5E-97CD-87F7F6833DCD}"/>
      </w:docPartPr>
      <w:docPartBody>
        <w:p w:rsidR="00AD7E03" w:rsidRDefault="00AD7E03" w:rsidP="00AD7E03">
          <w:pPr>
            <w:pStyle w:val="E13EC86F037B4371A2AF30F38638CFE7"/>
          </w:pPr>
          <w:r w:rsidRPr="00253509">
            <w:rPr>
              <w:rStyle w:val="PlaceholderText"/>
            </w:rPr>
            <w:t>Click or tap here to enter text.</w:t>
          </w:r>
        </w:p>
      </w:docPartBody>
    </w:docPart>
    <w:docPart>
      <w:docPartPr>
        <w:name w:val="5CFCB17968214F04BD5FC6DD3B3C2DAD"/>
        <w:category>
          <w:name w:val="General"/>
          <w:gallery w:val="placeholder"/>
        </w:category>
        <w:types>
          <w:type w:val="bbPlcHdr"/>
        </w:types>
        <w:behaviors>
          <w:behavior w:val="content"/>
        </w:behaviors>
        <w:guid w:val="{116A05E3-1C04-4D0C-9120-0F8BC06DB591}"/>
      </w:docPartPr>
      <w:docPartBody>
        <w:p w:rsidR="000D7EE3" w:rsidRDefault="000D7EE3" w:rsidP="000D7EE3">
          <w:pPr>
            <w:pStyle w:val="5CFCB17968214F04BD5FC6DD3B3C2DAD"/>
          </w:pPr>
          <w:r w:rsidRPr="006A4C05">
            <w:rPr>
              <w:rStyle w:val="PlaceholderText"/>
            </w:rPr>
            <w:t>Click or tap here to enter text.</w:t>
          </w:r>
        </w:p>
      </w:docPartBody>
    </w:docPart>
    <w:docPart>
      <w:docPartPr>
        <w:name w:val="BE06E907E83940CBA761C56F555B0080"/>
        <w:category>
          <w:name w:val="General"/>
          <w:gallery w:val="placeholder"/>
        </w:category>
        <w:types>
          <w:type w:val="bbPlcHdr"/>
        </w:types>
        <w:behaviors>
          <w:behavior w:val="content"/>
        </w:behaviors>
        <w:guid w:val="{0F3291FC-CB03-48FE-8E86-B38E533662A7}"/>
      </w:docPartPr>
      <w:docPartBody>
        <w:p w:rsidR="000D7EE3" w:rsidRDefault="000D7EE3" w:rsidP="000D7EE3">
          <w:pPr>
            <w:pStyle w:val="BE06E907E83940CBA761C56F555B0080"/>
          </w:pPr>
          <w:r w:rsidRPr="006A4C05">
            <w:rPr>
              <w:rStyle w:val="PlaceholderText"/>
            </w:rPr>
            <w:t>Click or tap to enter a date.</w:t>
          </w:r>
        </w:p>
      </w:docPartBody>
    </w:docPart>
    <w:docPart>
      <w:docPartPr>
        <w:name w:val="6479810D1DCF46108CCC136C39D289D4"/>
        <w:category>
          <w:name w:val="General"/>
          <w:gallery w:val="placeholder"/>
        </w:category>
        <w:types>
          <w:type w:val="bbPlcHdr"/>
        </w:types>
        <w:behaviors>
          <w:behavior w:val="content"/>
        </w:behaviors>
        <w:guid w:val="{849D5CF8-3239-4DA8-A221-906381FDDEFA}"/>
      </w:docPartPr>
      <w:docPartBody>
        <w:p w:rsidR="000D7EE3" w:rsidRDefault="000D7EE3" w:rsidP="000D7EE3">
          <w:pPr>
            <w:pStyle w:val="6479810D1DCF46108CCC136C39D289D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0D7EE3"/>
    <w:rsid w:val="001368E6"/>
    <w:rsid w:val="001708DD"/>
    <w:rsid w:val="002543FB"/>
    <w:rsid w:val="002A7890"/>
    <w:rsid w:val="0041190C"/>
    <w:rsid w:val="00441605"/>
    <w:rsid w:val="0044171A"/>
    <w:rsid w:val="0057560A"/>
    <w:rsid w:val="005C1BD4"/>
    <w:rsid w:val="006025BD"/>
    <w:rsid w:val="006208BB"/>
    <w:rsid w:val="006B5AD4"/>
    <w:rsid w:val="006D5A21"/>
    <w:rsid w:val="006E498F"/>
    <w:rsid w:val="006E74CC"/>
    <w:rsid w:val="007D6A27"/>
    <w:rsid w:val="00800681"/>
    <w:rsid w:val="008016D9"/>
    <w:rsid w:val="00822626"/>
    <w:rsid w:val="0082288B"/>
    <w:rsid w:val="00992E76"/>
    <w:rsid w:val="009D2248"/>
    <w:rsid w:val="009E3D10"/>
    <w:rsid w:val="00A22E5B"/>
    <w:rsid w:val="00AD7E03"/>
    <w:rsid w:val="00B46E17"/>
    <w:rsid w:val="00BA5F6A"/>
    <w:rsid w:val="00CF137C"/>
    <w:rsid w:val="00CF1B5E"/>
    <w:rsid w:val="00D270B1"/>
    <w:rsid w:val="00E9466F"/>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EE3"/>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660E471191084F0F9B2A462213029570">
    <w:name w:val="660E471191084F0F9B2A462213029570"/>
    <w:rsid w:val="00AD7E03"/>
    <w:pPr>
      <w:spacing w:line="278" w:lineRule="auto"/>
    </w:pPr>
    <w:rPr>
      <w:kern w:val="2"/>
      <w:sz w:val="24"/>
      <w:szCs w:val="24"/>
      <w14:ligatures w14:val="standardContextual"/>
    </w:rPr>
  </w:style>
  <w:style w:type="paragraph" w:customStyle="1" w:styleId="001E49B66B7B4654AB9E924078367DFB">
    <w:name w:val="001E49B66B7B4654AB9E924078367DFB"/>
    <w:rsid w:val="00AD7E03"/>
    <w:pPr>
      <w:spacing w:line="278" w:lineRule="auto"/>
    </w:pPr>
    <w:rPr>
      <w:kern w:val="2"/>
      <w:sz w:val="24"/>
      <w:szCs w:val="24"/>
      <w14:ligatures w14:val="standardContextual"/>
    </w:rPr>
  </w:style>
  <w:style w:type="paragraph" w:customStyle="1" w:styleId="6C1AC31D44BD43058D6327785D67E069">
    <w:name w:val="6C1AC31D44BD43058D6327785D67E069"/>
    <w:rsid w:val="00AD7E03"/>
    <w:pPr>
      <w:spacing w:line="278" w:lineRule="auto"/>
    </w:pPr>
    <w:rPr>
      <w:kern w:val="2"/>
      <w:sz w:val="24"/>
      <w:szCs w:val="24"/>
      <w14:ligatures w14:val="standardContextual"/>
    </w:rPr>
  </w:style>
  <w:style w:type="paragraph" w:customStyle="1" w:styleId="C3ECF3E2B9F34F23A3C917EF7BFECE2F">
    <w:name w:val="C3ECF3E2B9F34F23A3C917EF7BFECE2F"/>
    <w:rsid w:val="00AD7E03"/>
    <w:pPr>
      <w:spacing w:line="278" w:lineRule="auto"/>
    </w:pPr>
    <w:rPr>
      <w:kern w:val="2"/>
      <w:sz w:val="24"/>
      <w:szCs w:val="24"/>
      <w14:ligatures w14:val="standardContextual"/>
    </w:rPr>
  </w:style>
  <w:style w:type="paragraph" w:customStyle="1" w:styleId="E13EC86F037B4371A2AF30F38638CFE7">
    <w:name w:val="E13EC86F037B4371A2AF30F38638CFE7"/>
    <w:rsid w:val="00AD7E03"/>
    <w:pPr>
      <w:spacing w:line="278" w:lineRule="auto"/>
    </w:pPr>
    <w:rPr>
      <w:kern w:val="2"/>
      <w:sz w:val="24"/>
      <w:szCs w:val="24"/>
      <w14:ligatures w14:val="standardContextual"/>
    </w:rPr>
  </w:style>
  <w:style w:type="paragraph" w:customStyle="1" w:styleId="5CFCB17968214F04BD5FC6DD3B3C2DAD">
    <w:name w:val="5CFCB17968214F04BD5FC6DD3B3C2DAD"/>
    <w:rsid w:val="000D7EE3"/>
    <w:pPr>
      <w:spacing w:line="278" w:lineRule="auto"/>
    </w:pPr>
    <w:rPr>
      <w:kern w:val="2"/>
      <w:sz w:val="24"/>
      <w:szCs w:val="24"/>
      <w14:ligatures w14:val="standardContextual"/>
    </w:rPr>
  </w:style>
  <w:style w:type="paragraph" w:customStyle="1" w:styleId="BE06E907E83940CBA761C56F555B0080">
    <w:name w:val="BE06E907E83940CBA761C56F555B0080"/>
    <w:rsid w:val="000D7EE3"/>
    <w:pPr>
      <w:spacing w:line="278" w:lineRule="auto"/>
    </w:pPr>
    <w:rPr>
      <w:kern w:val="2"/>
      <w:sz w:val="24"/>
      <w:szCs w:val="24"/>
      <w14:ligatures w14:val="standardContextual"/>
    </w:rPr>
  </w:style>
  <w:style w:type="paragraph" w:customStyle="1" w:styleId="6479810D1DCF46108CCC136C39D289D4">
    <w:name w:val="6479810D1DCF46108CCC136C39D289D4"/>
    <w:rsid w:val="000D7E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12964</Words>
  <Characters>74414</Characters>
  <Application>Microsoft Office Word</Application>
  <DocSecurity>8</DocSecurity>
  <Lines>1378</Lines>
  <Paragraphs>553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2</cp:revision>
  <dcterms:created xsi:type="dcterms:W3CDTF">2025-12-08T18:49:00Z</dcterms:created>
  <dcterms:modified xsi:type="dcterms:W3CDTF">2025-12-08T18:49:00Z</dcterms:modified>
</cp:coreProperties>
</file>