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1381E14"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2A6D4D">
        <w:rPr>
          <w:rFonts w:ascii="Times New Roman" w:hAnsi="Times New Roman" w:cs="Times New Roman"/>
        </w:rPr>
        <w:t>REQUEST FOR PROPOSAL #</w:t>
      </w:r>
      <w:r w:rsidR="0051473E" w:rsidRPr="002A6D4D">
        <w:rPr>
          <w:rFonts w:ascii="Times New Roman" w:hAnsi="Times New Roman" w:cs="Times New Roman"/>
        </w:rPr>
        <w:t>20251352169</w:t>
      </w:r>
      <w:r w:rsidRPr="002A6D4D">
        <w:rPr>
          <w:rFonts w:ascii="Times New Roman" w:hAnsi="Times New Roman" w:cs="Times New Roman"/>
        </w:rPr>
        <w:br/>
      </w:r>
      <w:r w:rsidR="00C0585A" w:rsidRPr="002A6D4D">
        <w:rPr>
          <w:rFonts w:ascii="Times New Roman" w:hAnsi="Times New Roman" w:cs="Times New Roman"/>
          <w:szCs w:val="22"/>
        </w:rPr>
        <w:t xml:space="preserve">Chiller </w:t>
      </w:r>
      <w:r w:rsidR="0051473E" w:rsidRPr="002A6D4D">
        <w:rPr>
          <w:rFonts w:ascii="Times New Roman" w:hAnsi="Times New Roman" w:cs="Times New Roman"/>
          <w:szCs w:val="22"/>
        </w:rPr>
        <w:t>Replacement (Bldg. 1400</w:t>
      </w:r>
      <w:r w:rsidR="002E22AD" w:rsidRPr="002A6D4D">
        <w:rPr>
          <w:rFonts w:ascii="Times New Roman" w:hAnsi="Times New Roman" w:cs="Times New Roman"/>
          <w:szCs w:val="22"/>
        </w:rPr>
        <w:t>)</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40E6DC2D"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C0585A">
        <w:rPr>
          <w:rFonts w:ascii="Times New Roman" w:hAnsi="Times New Roman" w:cs="Times New Roman"/>
          <w:szCs w:val="22"/>
        </w:rPr>
        <w:t>Chiller Replacement</w:t>
      </w:r>
      <w:r w:rsidR="0051473E">
        <w:rPr>
          <w:rFonts w:ascii="Times New Roman" w:hAnsi="Times New Roman" w:cs="Times New Roman"/>
          <w:szCs w:val="22"/>
        </w:rPr>
        <w:t xml:space="preserve"> (Bldg. 1400)</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5919A79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2A6D4D">
        <w:rPr>
          <w:rFonts w:ascii="Times New Roman" w:hAnsi="Times New Roman" w:cs="Times New Roman"/>
          <w:color w:val="0000FF"/>
          <w:u w:val="single"/>
        </w:rPr>
        <w:t>11/21/2025</w:t>
      </w:r>
    </w:p>
    <w:p w14:paraId="7574978A" w14:textId="473A6063"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2A6D4D">
        <w:rPr>
          <w:rFonts w:ascii="Times New Roman" w:hAnsi="Times New Roman" w:cs="Times New Roman"/>
          <w:color w:val="0000FF"/>
          <w:u w:val="single"/>
        </w:rPr>
        <w:t>12/19/2025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0339B897"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C0585A">
        <w:rPr>
          <w:rFonts w:ascii="Times New Roman" w:hAnsi="Times New Roman" w:cs="Times New Roman"/>
          <w:szCs w:val="22"/>
        </w:rPr>
        <w:t>Chiller Replacement</w:t>
      </w:r>
      <w:r w:rsidR="0051473E">
        <w:rPr>
          <w:rFonts w:ascii="Times New Roman" w:hAnsi="Times New Roman" w:cs="Times New Roman"/>
          <w:szCs w:val="22"/>
        </w:rPr>
        <w:t xml:space="preserve"> (BLDG 1400)</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00C0585A">
        <w:rPr>
          <w:rFonts w:ascii="Times New Roman" w:hAnsi="Times New Roman" w:cs="Times New Roman"/>
          <w:b w:val="0"/>
          <w:szCs w:val="22"/>
        </w:rPr>
        <w:t>P</w:t>
      </w:r>
      <w:r w:rsidR="00596964">
        <w:rPr>
          <w:rFonts w:ascii="Times New Roman" w:hAnsi="Times New Roman" w:cs="Times New Roman"/>
          <w:b w:val="0"/>
          <w:szCs w:val="22"/>
        </w:rPr>
        <w:t>roject</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3688511B" w14:textId="0BDC5CB9"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bookmarkStart w:id="2" w:name="_Hlk211594460"/>
      <w:r w:rsidR="00596964">
        <w:rPr>
          <w:rFonts w:cs="Times New Roman"/>
          <w:szCs w:val="22"/>
        </w:rPr>
        <w:t>Project</w:t>
      </w:r>
      <w:bookmarkEnd w:id="2"/>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596964">
        <w:rPr>
          <w:rFonts w:cs="Times New Roman"/>
          <w:szCs w:val="22"/>
        </w:rPr>
        <w:t>Project</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154BE96A"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00596964">
        <w:rPr>
          <w:rFonts w:cs="Times New Roman"/>
          <w:szCs w:val="22"/>
        </w:rPr>
        <w:t>Project</w:t>
      </w:r>
      <w:r w:rsidRPr="009A3EA6">
        <w:rPr>
          <w:rFonts w:cs="Times New Roman"/>
          <w:szCs w:val="22"/>
        </w:rPr>
        <w:t xml:space="preserve">.  </w:t>
      </w:r>
      <w:r w:rsidR="00596964">
        <w:rPr>
          <w:rFonts w:cs="Times New Roman"/>
          <w:szCs w:val="22"/>
        </w:rPr>
        <w:t>Project</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00596964" w:rsidRPr="002A6D4D">
        <w:rPr>
          <w:rFonts w:cs="Times New Roman"/>
          <w:szCs w:val="22"/>
        </w:rPr>
        <w:t>Project</w:t>
      </w:r>
      <w:r w:rsidR="00596964" w:rsidRPr="002A6D4D" w:rsidDel="00596964">
        <w:t xml:space="preserve"> </w:t>
      </w:r>
      <w:r w:rsidRPr="002A6D4D">
        <w:rPr>
          <w:rFonts w:cs="Times New Roman"/>
          <w:szCs w:val="22"/>
        </w:rPr>
        <w:t>qu</w:t>
      </w:r>
      <w:r w:rsidRPr="009A3EA6">
        <w:rPr>
          <w:rFonts w:cs="Times New Roman"/>
          <w:szCs w:val="22"/>
        </w:rPr>
        <w:t xml:space="preserve">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3C319320" w14:textId="357255F7" w:rsidR="00E70684" w:rsidRPr="002A6D4D" w:rsidRDefault="00E70684" w:rsidP="00E70684">
      <w:pPr>
        <w:tabs>
          <w:tab w:val="left" w:pos="360"/>
        </w:tabs>
        <w:spacing w:after="120"/>
        <w:rPr>
          <w:rFonts w:cs="Times New Roman"/>
          <w:szCs w:val="22"/>
        </w:rPr>
      </w:pPr>
      <w:bookmarkStart w:id="3" w:name="_Hlk214603758"/>
      <w:r w:rsidRPr="002A6D4D">
        <w:rPr>
          <w:rFonts w:cs="Times New Roman"/>
          <w:b/>
          <w:bCs/>
          <w:szCs w:val="22"/>
        </w:rPr>
        <w:t>SMALL OR HISTORICALLY UNDERUTILIZED BUSINESS ENTERPRISE PARTICIPATION</w:t>
      </w:r>
    </w:p>
    <w:p w14:paraId="54E60CB0" w14:textId="77777777" w:rsidR="00E70684" w:rsidRDefault="00E70684" w:rsidP="00E70684">
      <w:pPr>
        <w:pStyle w:val="Heading2para"/>
        <w:spacing w:before="0" w:after="220"/>
        <w:ind w:left="0" w:firstLine="0"/>
        <w:jc w:val="both"/>
        <w:rPr>
          <w:rFonts w:cs="Times New Roman"/>
          <w:szCs w:val="22"/>
        </w:rPr>
      </w:pPr>
      <w:r w:rsidRPr="002A6D4D">
        <w:rPr>
          <w:rFonts w:cs="Times New Roman"/>
          <w:szCs w:val="22"/>
        </w:rPr>
        <w:t xml:space="preserve">The </w:t>
      </w:r>
      <w:proofErr w:type="gramStart"/>
      <w:r w:rsidRPr="002A6D4D">
        <w:rPr>
          <w:rFonts w:cs="Times New Roman"/>
          <w:szCs w:val="22"/>
        </w:rPr>
        <w:t>District</w:t>
      </w:r>
      <w:proofErr w:type="gramEnd"/>
      <w:r w:rsidRPr="002A6D4D">
        <w:rPr>
          <w:rFonts w:cs="Times New Roman"/>
          <w:szCs w:val="22"/>
        </w:rPr>
        <w:t xml:space="preserve"> maintains a policy of encouraging and engaging in business transactions with small or historically underutilized vendors (collectively referred to as “HUB” or “HUBs” for the purposes of this Solicitation).  The </w:t>
      </w:r>
      <w:proofErr w:type="gramStart"/>
      <w:r w:rsidRPr="002A6D4D">
        <w:rPr>
          <w:rFonts w:cs="Times New Roman"/>
          <w:szCs w:val="22"/>
        </w:rPr>
        <w:t>District</w:t>
      </w:r>
      <w:proofErr w:type="gramEnd"/>
      <w:r w:rsidRPr="002A6D4D">
        <w:rPr>
          <w:rFonts w:cs="Times New Roman"/>
          <w:szCs w:val="22"/>
        </w:rPr>
        <w:t xml:space="preserve"> establishes a </w:t>
      </w:r>
      <w:r w:rsidRPr="002A6D4D">
        <w:rPr>
          <w:rFonts w:cs="Times New Roman"/>
          <w:b/>
          <w:szCs w:val="22"/>
        </w:rPr>
        <w:t>25%</w:t>
      </w:r>
      <w:r w:rsidRPr="002A6D4D">
        <w:rPr>
          <w:rFonts w:cs="Times New Roman"/>
          <w:szCs w:val="22"/>
        </w:rPr>
        <w:t xml:space="preserve"> good faith target goal. The </w:t>
      </w:r>
      <w:proofErr w:type="gramStart"/>
      <w:r w:rsidRPr="002A6D4D">
        <w:rPr>
          <w:rFonts w:cs="Times New Roman"/>
          <w:szCs w:val="22"/>
        </w:rPr>
        <w:t>District</w:t>
      </w:r>
      <w:proofErr w:type="gramEnd"/>
      <w:r w:rsidRPr="002A6D4D">
        <w:rPr>
          <w:rFonts w:cs="Times New Roman"/>
          <w:szCs w:val="22"/>
        </w:rPr>
        <w:t xml:space="preserve"> also encourages its vendors to utilize HUB subcontractors and vendors.  HUB Respondents are encouraged to subcontract to other HUBs to expand HUB participation beyond Respondent’s own self-performance. HUB Respondents should identify and list HUB subcontractors and other relevant information under the appropriate Solicitation Response section(s) and on the Good Faith Form (Exhibit G). Each Respondent will be required to show in its Solicitation Response </w:t>
      </w:r>
      <w:proofErr w:type="gramStart"/>
      <w:r w:rsidRPr="002A6D4D">
        <w:rPr>
          <w:rFonts w:cs="Times New Roman"/>
          <w:szCs w:val="22"/>
        </w:rPr>
        <w:t>its</w:t>
      </w:r>
      <w:proofErr w:type="gramEnd"/>
      <w:r w:rsidRPr="002A6D4D">
        <w:rPr>
          <w:rFonts w:cs="Times New Roman"/>
          <w:szCs w:val="22"/>
        </w:rPr>
        <w:t xml:space="preserve"> efforts to utilize HUB subcontractors and vendors in its business transactions.</w:t>
      </w:r>
      <w:r w:rsidRPr="00EE4161">
        <w:rPr>
          <w:rFonts w:cs="Times New Roman"/>
          <w:szCs w:val="22"/>
        </w:rPr>
        <w:t xml:space="preserve"> </w:t>
      </w:r>
    </w:p>
    <w:bookmarkEnd w:id="3"/>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4"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02D9CA75" w14:textId="77777777" w:rsidR="00E70684" w:rsidRDefault="00E70684" w:rsidP="00E70684">
      <w:pPr>
        <w:spacing w:before="220" w:after="220"/>
        <w:jc w:val="both"/>
      </w:pPr>
      <w:r w:rsidRPr="002A6D4D">
        <w:lastRenderedPageBreak/>
        <w:t xml:space="preserve">The </w:t>
      </w:r>
      <w:proofErr w:type="gramStart"/>
      <w:r w:rsidRPr="002A6D4D">
        <w:t>District</w:t>
      </w:r>
      <w:proofErr w:type="gramEnd"/>
      <w:r w:rsidRPr="002A6D4D">
        <w:t xml:space="preserve"> will monitor contract compliance via B2GNow. The prime vendor and any subcontractors awarded contracts </w:t>
      </w:r>
      <w:proofErr w:type="gramStart"/>
      <w:r w:rsidRPr="002A6D4D">
        <w:t>as a result of</w:t>
      </w:r>
      <w:proofErr w:type="gramEnd"/>
      <w:r w:rsidRPr="002A6D4D">
        <w:t xml:space="preserve"> this Solicitation are required to use the secure web-based system to submit project information including, but not limited to, monthly progress payment reports and other information related to HUB participation</w:t>
      </w:r>
      <w:r w:rsidRPr="00E70684">
        <w:t xml:space="preserve">. The </w:t>
      </w:r>
      <w:proofErr w:type="gramStart"/>
      <w:r w:rsidRPr="00E70684">
        <w:t>District</w:t>
      </w:r>
      <w:proofErr w:type="gramEnd"/>
      <w:r w:rsidRPr="00E70684">
        <w:t xml:space="preserve"> may require additional information related to the contract to be provided electronically through</w:t>
      </w:r>
      <w:r w:rsidRPr="002514EB">
        <w:t xml:space="preserve">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4"/>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w:t>
      </w:r>
      <w:r w:rsidRPr="009A3EA6">
        <w:rPr>
          <w:rFonts w:eastAsia="Calibri" w:cs="Times New Roman"/>
          <w:szCs w:val="22"/>
        </w:rPr>
        <w:lastRenderedPageBreak/>
        <w:t xml:space="preserve">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5"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w:t>
      </w:r>
      <w:r w:rsidRPr="009A3EA6">
        <w:rPr>
          <w:rFonts w:eastAsia="Calibri" w:cs="Times New Roman"/>
          <w:szCs w:val="22"/>
        </w:rPr>
        <w:lastRenderedPageBreak/>
        <w:t xml:space="preserve">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6" w:name="_Ref66699951"/>
      <w:bookmarkEnd w:id="5"/>
      <w:r w:rsidRPr="009A3EA6">
        <w:rPr>
          <w:rFonts w:cs="Times New Roman"/>
          <w:b/>
          <w:szCs w:val="22"/>
          <w:u w:val="single"/>
        </w:rPr>
        <w:t>SOLICITATION RESPONSE REQUIREMENTS, CONDITIONS AND RELATED INFORMATION</w:t>
      </w:r>
      <w:bookmarkEnd w:id="6"/>
    </w:p>
    <w:p w14:paraId="484CD052" w14:textId="77777777" w:rsidR="00EC7C8E" w:rsidRPr="009A3EA6" w:rsidRDefault="00EC7C8E" w:rsidP="00C67BCE">
      <w:pPr>
        <w:pStyle w:val="ListParagraph"/>
        <w:numPr>
          <w:ilvl w:val="2"/>
          <w:numId w:val="6"/>
        </w:numPr>
        <w:spacing w:after="220"/>
        <w:rPr>
          <w:rFonts w:cs="Times New Roman"/>
          <w:b/>
          <w:szCs w:val="22"/>
        </w:rPr>
      </w:pPr>
      <w:bookmarkStart w:id="7" w:name="_Ref66700117"/>
      <w:r w:rsidRPr="009A3EA6">
        <w:rPr>
          <w:rFonts w:cs="Times New Roman"/>
          <w:b/>
          <w:szCs w:val="22"/>
        </w:rPr>
        <w:t>Preparation of Solicitation Response.</w:t>
      </w:r>
      <w:bookmarkEnd w:id="7"/>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8"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8"/>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w:t>
      </w:r>
      <w:r w:rsidRPr="009A3EA6">
        <w:rPr>
          <w:szCs w:val="22"/>
        </w:rPr>
        <w:lastRenderedPageBreak/>
        <w:t xml:space="preserve">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9" w:name="_Ref66702907"/>
      <w:r w:rsidRPr="009A3EA6">
        <w:rPr>
          <w:rFonts w:cs="Times New Roman"/>
          <w:b/>
          <w:szCs w:val="22"/>
        </w:rPr>
        <w:t>Form of Contract.</w:t>
      </w:r>
      <w:bookmarkEnd w:id="9"/>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10" w:name="_BPDC_LN_INS_1213"/>
      <w:bookmarkStart w:id="11" w:name="_BPDC_PR_INS_1214"/>
      <w:bookmarkEnd w:id="10"/>
      <w:bookmarkEnd w:id="11"/>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w:t>
      </w:r>
      <w:r w:rsidRPr="009A3EA6">
        <w:rPr>
          <w:szCs w:val="22"/>
        </w:rPr>
        <w:lastRenderedPageBreak/>
        <w:t xml:space="preserve">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2" w:name="_BPDC_LN_INS_1211"/>
      <w:bookmarkStart w:id="13" w:name="_BPDC_PR_INS_1212"/>
      <w:bookmarkEnd w:id="12"/>
      <w:bookmarkEnd w:id="13"/>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9"/>
      <w:bookmarkStart w:id="15" w:name="_BPDC_PR_INS_1210"/>
      <w:bookmarkEnd w:id="14"/>
      <w:bookmarkEnd w:id="15"/>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7"/>
      <w:bookmarkStart w:id="17" w:name="_BPDC_PR_INS_1208"/>
      <w:bookmarkEnd w:id="16"/>
      <w:bookmarkEnd w:id="17"/>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5"/>
      <w:bookmarkStart w:id="19" w:name="_BPDC_PR_INS_1206"/>
      <w:bookmarkEnd w:id="18"/>
      <w:bookmarkEnd w:id="19"/>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3"/>
      <w:bookmarkStart w:id="21" w:name="_BPDC_PR_INS_1204"/>
      <w:bookmarkEnd w:id="20"/>
      <w:bookmarkEnd w:id="21"/>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26960196"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2A6D4D" w:rsidRPr="002A6D4D">
        <w:rPr>
          <w:b/>
          <w:szCs w:val="22"/>
          <w:highlight w:val="yellow"/>
        </w:rPr>
        <w:t>12/19/2025</w:t>
      </w:r>
      <w:r w:rsidRPr="002A6D4D">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2" w:name="_Ref66700208"/>
      <w:r w:rsidRPr="009A3EA6">
        <w:rPr>
          <w:b/>
        </w:rPr>
        <w:lastRenderedPageBreak/>
        <w:t>Estimated Schedule</w:t>
      </w:r>
      <w:bookmarkEnd w:id="22"/>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44FA6056" w:rsidR="00EC7C8E" w:rsidRPr="009A3EA6" w:rsidRDefault="002A6D4D" w:rsidP="00EC7C8E">
            <w:pPr>
              <w:pStyle w:val="TableText"/>
              <w:spacing w:after="0"/>
              <w:rPr>
                <w:b/>
                <w:color w:val="0000FF"/>
                <w:highlight w:val="yellow"/>
              </w:rPr>
            </w:pPr>
            <w:r>
              <w:rPr>
                <w:b/>
                <w:color w:val="0000FF"/>
                <w:highlight w:val="yellow"/>
              </w:rPr>
              <w:t>11/21/2025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381206EA" w:rsidR="00EC7C8E" w:rsidRPr="009A3EA6" w:rsidRDefault="002A6D4D" w:rsidP="00EC7C8E">
            <w:pPr>
              <w:pStyle w:val="TableText"/>
              <w:spacing w:after="0"/>
              <w:rPr>
                <w:b/>
                <w:color w:val="0000FF"/>
                <w:highlight w:val="yellow"/>
              </w:rPr>
            </w:pPr>
            <w:r>
              <w:rPr>
                <w:b/>
                <w:color w:val="0000FF"/>
                <w:highlight w:val="yellow"/>
              </w:rPr>
              <w:t>12/12/2025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6B15C97" w:rsidR="00EC7C8E" w:rsidRPr="009A3EA6" w:rsidRDefault="002A6D4D" w:rsidP="00EC7C8E">
            <w:pPr>
              <w:pStyle w:val="TableText"/>
              <w:spacing w:after="0"/>
              <w:rPr>
                <w:b/>
                <w:color w:val="0000FF"/>
                <w:highlight w:val="yellow"/>
              </w:rPr>
            </w:pPr>
            <w:r>
              <w:rPr>
                <w:b/>
                <w:color w:val="0000FF"/>
                <w:highlight w:val="yellow"/>
              </w:rPr>
              <w:t>12/10/2025, 10:00 a.m. CST</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43069EC2" w:rsidR="00EC7C8E" w:rsidRPr="009A3EA6" w:rsidRDefault="002A6D4D" w:rsidP="00EC7C8E">
            <w:pPr>
              <w:pStyle w:val="TableText"/>
              <w:spacing w:after="0"/>
              <w:rPr>
                <w:b/>
                <w:color w:val="0000FF"/>
                <w:highlight w:val="yellow"/>
              </w:rPr>
            </w:pPr>
            <w:r>
              <w:rPr>
                <w:b/>
                <w:color w:val="0000FF"/>
                <w:highlight w:val="yellow"/>
              </w:rPr>
              <w:t>12/16/2025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5879A9F3" w:rsidR="00EC7C8E" w:rsidRPr="002A6D4D" w:rsidRDefault="00EC7C8E" w:rsidP="002A6D4D">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002A6D4D" w:rsidRPr="002A6D4D">
        <w:rPr>
          <w:szCs w:val="22"/>
        </w:rPr>
        <w:t xml:space="preserve"> </w:t>
      </w:r>
      <w:r w:rsidR="002A6D4D" w:rsidRPr="00930515">
        <w:rPr>
          <w:szCs w:val="22"/>
        </w:rPr>
        <w:t xml:space="preserve">A mandatory pre-proposal conference will be held to allow respondents time to walk through the location. Attendees will meet at the Contractor Entrance located at the back of 1500 S Main Street. The GPS address is 3 Felix Gwozdz, Fort Worth, TX 76104 on </w:t>
      </w:r>
      <w:r w:rsidR="002A6D4D">
        <w:rPr>
          <w:szCs w:val="22"/>
        </w:rPr>
        <w:t>12/10/2025</w:t>
      </w:r>
      <w:r w:rsidR="002A6D4D" w:rsidRPr="00930515">
        <w:rPr>
          <w:szCs w:val="22"/>
        </w:rPr>
        <w:t xml:space="preserve"> at 10:</w:t>
      </w:r>
      <w:r w:rsidR="002A6D4D">
        <w:rPr>
          <w:szCs w:val="22"/>
        </w:rPr>
        <w:t>00</w:t>
      </w:r>
      <w:r w:rsidR="002A6D4D" w:rsidRPr="00930515">
        <w:rPr>
          <w:szCs w:val="22"/>
        </w:rPr>
        <w:t xml:space="preserve"> a.m. CST</w:t>
      </w:r>
      <w:r w:rsidRPr="002A6D4D">
        <w:rPr>
          <w:szCs w:val="22"/>
        </w:rPr>
        <w:t>.</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3" w:name="_Ref66699862"/>
      <w:r w:rsidRPr="009A3EA6">
        <w:rPr>
          <w:b/>
        </w:rPr>
        <w:t>District Solicitation Contact</w:t>
      </w:r>
      <w:bookmarkEnd w:id="23"/>
    </w:p>
    <w:p w14:paraId="17A0FFA8" w14:textId="33E903C5"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2A6D4D">
        <w:rPr>
          <w:rFonts w:cs="Times New Roman"/>
          <w:b/>
          <w:szCs w:val="22"/>
          <w:highlight w:val="yellow"/>
        </w:rPr>
        <w:t>12/12/2025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lastRenderedPageBreak/>
        <w:t>The Solicitation Contact is:</w:t>
      </w:r>
    </w:p>
    <w:p w14:paraId="10C5E3E2" w14:textId="2B1B3088" w:rsidR="00EC7C8E" w:rsidRPr="009A3EA6" w:rsidRDefault="0051473E"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Sourcing &amp; Contracting</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4" w:name="B_Hlt529005057"/>
      <w:bookmarkEnd w:id="24"/>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5" w:name="_Ref66699916"/>
      <w:r w:rsidRPr="009A3EA6">
        <w:rPr>
          <w:rFonts w:cs="Times New Roman"/>
          <w:b/>
          <w:szCs w:val="22"/>
        </w:rPr>
        <w:t>BUSINESS REQUIREMENTS</w:t>
      </w:r>
      <w:bookmarkEnd w:id="25"/>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53496A6B"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061D51" w:rsidRPr="00257172">
        <w:rPr>
          <w:rFonts w:eastAsia="Calibri" w:cs="Times New Roman"/>
          <w:szCs w:val="22"/>
        </w:rPr>
        <w:t xml:space="preserve">services </w:t>
      </w:r>
      <w:r w:rsidR="004E726E" w:rsidRPr="00257172">
        <w:rPr>
          <w:rFonts w:eastAsia="Calibri" w:cs="Times New Roman"/>
          <w:szCs w:val="22"/>
        </w:rPr>
        <w:t>to remove and replace the existing 125-ton centrifugal chiller</w:t>
      </w:r>
      <w:r w:rsidR="0048737B" w:rsidRPr="00257172">
        <w:rPr>
          <w:rFonts w:eastAsia="Calibri" w:cs="Times New Roman"/>
          <w:szCs w:val="22"/>
        </w:rPr>
        <w:t xml:space="preserve"> located at JPOC 1400</w:t>
      </w:r>
      <w:r w:rsidRPr="00257172">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SecC"/>
      <w:r w:rsidRPr="009A3EA6">
        <w:rPr>
          <w:rFonts w:eastAsia="Calibri"/>
          <w:b/>
          <w:u w:val="single"/>
        </w:rPr>
        <w:t>PROJECT SCOPE</w:t>
      </w:r>
    </w:p>
    <w:bookmarkEnd w:id="26"/>
    <w:p w14:paraId="3584A8F6" w14:textId="77777777" w:rsidR="00994319" w:rsidRPr="00994319" w:rsidRDefault="00994319" w:rsidP="00994319">
      <w:pPr>
        <w:spacing w:before="220" w:after="220"/>
        <w:jc w:val="both"/>
        <w:rPr>
          <w:rFonts w:eastAsia="Calibri"/>
        </w:rPr>
      </w:pPr>
      <w:r w:rsidRPr="00994319">
        <w:rPr>
          <w:rFonts w:eastAsia="Calibri"/>
        </w:rPr>
        <w:t>The purpose of this project is to remove and replace the existing 125-ton centrifugal chiller (Chiller #2) located at JPOC 1400. The new chiller will serve critical healthcare areas and is intended to improve system reliability, energy efficiency, and serviceability.</w:t>
      </w:r>
    </w:p>
    <w:p w14:paraId="3D52B5C4" w14:textId="77777777" w:rsidR="00994319" w:rsidRPr="00994319" w:rsidRDefault="00994319" w:rsidP="00994319">
      <w:pPr>
        <w:spacing w:before="220" w:after="220"/>
        <w:jc w:val="both"/>
        <w:rPr>
          <w:rFonts w:eastAsia="Calibri"/>
        </w:rPr>
      </w:pPr>
      <w:r w:rsidRPr="00994319">
        <w:rPr>
          <w:rFonts w:eastAsia="Calibri"/>
        </w:rPr>
        <w:t>All work must be performed in accordance with healthcare facility construction standards, ASHRAE guidelines, local mechanical and electrical codes, and manufacturer installation requirements.</w:t>
      </w:r>
    </w:p>
    <w:p w14:paraId="0A627288" w14:textId="6A00C649" w:rsidR="00EC7C8E" w:rsidRDefault="00994319" w:rsidP="00EC7C8E">
      <w:pPr>
        <w:spacing w:before="220" w:after="220"/>
        <w:jc w:val="both"/>
        <w:rPr>
          <w:rFonts w:eastAsia="Calibri"/>
        </w:rPr>
      </w:pPr>
      <w:r w:rsidRPr="00994319">
        <w:rPr>
          <w:rFonts w:eastAsia="Calibri"/>
        </w:rPr>
        <w:t>Work shall be executed with minimal disruption to ongoing healthcare operations and coordinated closely with JPS Facilities staff.</w:t>
      </w:r>
    </w:p>
    <w:p w14:paraId="1014D1EE" w14:textId="77777777" w:rsidR="00E87C2E" w:rsidRPr="009A3EA6" w:rsidRDefault="00E87C2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46998735"/>
      <w:bookmarkStart w:id="78" w:name="SecD"/>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9A3EA6">
        <w:rPr>
          <w:rFonts w:eastAsia="Calibri"/>
          <w:b/>
          <w:u w:val="single"/>
        </w:rPr>
        <w:lastRenderedPageBreak/>
        <w:t>MINIMUM REQUIREMENTS</w:t>
      </w:r>
      <w:bookmarkEnd w:id="77"/>
    </w:p>
    <w:bookmarkEnd w:id="78"/>
    <w:p w14:paraId="46FDD9B4" w14:textId="5E9F3311" w:rsidR="00E45293" w:rsidRPr="002A6D4D" w:rsidRDefault="00E45293" w:rsidP="00E45293">
      <w:pPr>
        <w:spacing w:before="220" w:after="220"/>
        <w:jc w:val="both"/>
        <w:rPr>
          <w:rFonts w:cstheme="minorHAnsi"/>
          <w:b/>
          <w:bCs/>
          <w:szCs w:val="22"/>
          <w:u w:val="single"/>
        </w:rPr>
      </w:pPr>
      <w:r w:rsidRPr="002A6D4D">
        <w:rPr>
          <w:rFonts w:cstheme="minorHAnsi"/>
          <w:b/>
          <w:bCs/>
          <w:szCs w:val="22"/>
          <w:u w:val="single"/>
        </w:rPr>
        <w:t>General Requirements</w:t>
      </w:r>
    </w:p>
    <w:p w14:paraId="1395A11D"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Contractor shall visit the site prior to bid submission to verify existing conditions.</w:t>
      </w:r>
    </w:p>
    <w:p w14:paraId="6E529D64"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All work shall comply with OSHA safety standards, infection control risk assessment (ICRA) requirements, and the facility’s hot work, lockout/tagout, and shutdown procedures.</w:t>
      </w:r>
    </w:p>
    <w:p w14:paraId="726CE695"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Contractor is responsible for obtaining all necessary permits, inspections, and approvals.</w:t>
      </w:r>
    </w:p>
    <w:p w14:paraId="56D6D9A3"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Any power, water, or HVAC shutdowns must be coordinated and approved in advance by JPS Facilities.</w:t>
      </w:r>
    </w:p>
    <w:p w14:paraId="0B6837A2"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Contractor shall provide detailed lift plans, rigging diagrams, and safety plans for all crane activities.</w:t>
      </w:r>
    </w:p>
    <w:p w14:paraId="382AE72B"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All materials and workmanship shall be in accordance with the latest industry standards and manufacturer recommendations.</w:t>
      </w:r>
    </w:p>
    <w:p w14:paraId="6A5E027D" w14:textId="4D2193F1"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Contractor shall maintain a clean, organized, and safe job site throughout the duration of the project.</w:t>
      </w:r>
    </w:p>
    <w:p w14:paraId="33926FEB" w14:textId="7D392EFB" w:rsidR="00E45293" w:rsidRPr="002A6D4D" w:rsidRDefault="00E45293" w:rsidP="00E45293">
      <w:pPr>
        <w:spacing w:before="220" w:after="220"/>
        <w:jc w:val="both"/>
        <w:rPr>
          <w:rFonts w:cstheme="minorHAnsi"/>
          <w:b/>
          <w:bCs/>
          <w:szCs w:val="22"/>
          <w:u w:val="single"/>
        </w:rPr>
      </w:pPr>
      <w:r w:rsidRPr="002A6D4D">
        <w:rPr>
          <w:rFonts w:cstheme="minorHAnsi"/>
          <w:b/>
          <w:bCs/>
          <w:szCs w:val="22"/>
          <w:u w:val="single"/>
        </w:rPr>
        <w:t>Scope of Work</w:t>
      </w:r>
    </w:p>
    <w:p w14:paraId="13DC638A" w14:textId="77777777" w:rsidR="00E45293" w:rsidRPr="002A6D4D" w:rsidRDefault="00E45293" w:rsidP="00E45293">
      <w:pPr>
        <w:spacing w:before="220" w:after="220"/>
        <w:jc w:val="both"/>
        <w:rPr>
          <w:rFonts w:cstheme="minorHAnsi"/>
          <w:b/>
          <w:bCs/>
          <w:szCs w:val="22"/>
        </w:rPr>
      </w:pPr>
      <w:r w:rsidRPr="002A6D4D">
        <w:rPr>
          <w:rFonts w:cstheme="minorHAnsi"/>
          <w:b/>
          <w:bCs/>
          <w:szCs w:val="22"/>
        </w:rPr>
        <w:t>A. Demolition and Removal</w:t>
      </w:r>
    </w:p>
    <w:p w14:paraId="08E35E75"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Isolate and lock out all utilities serving the existing chiller.</w:t>
      </w:r>
    </w:p>
    <w:p w14:paraId="15AB6042"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Remove all electrical, chilled water (CHW), and condenser water (CW) piping back to the first set of isolation valves.</w:t>
      </w:r>
    </w:p>
    <w:p w14:paraId="6A988ED4"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Safely prepare, disconnect, and remove the existing 125-ton centrifugal chiller using approved lifting and rigging methods, coordinated with JPS Facilities.</w:t>
      </w:r>
    </w:p>
    <w:p w14:paraId="79AC4676"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Remove and dispose of all demolished materials in accordance with local environmental regulations.</w:t>
      </w:r>
    </w:p>
    <w:p w14:paraId="611808D6" w14:textId="77777777" w:rsidR="00E45293" w:rsidRPr="00F75E68" w:rsidRDefault="00E45293" w:rsidP="45811DEA">
      <w:pPr>
        <w:spacing w:before="220" w:after="220"/>
        <w:jc w:val="both"/>
        <w:rPr>
          <w:rFonts w:cstheme="minorBidi"/>
        </w:rPr>
      </w:pPr>
      <w:r w:rsidRPr="45811DEA">
        <w:rPr>
          <w:rFonts w:cstheme="minorBidi"/>
        </w:rPr>
        <w:t>B. Installation of New Chiller</w:t>
      </w:r>
    </w:p>
    <w:p w14:paraId="7217F033" w14:textId="59522D52" w:rsidR="00E45293" w:rsidRPr="00E45293" w:rsidRDefault="00E45293" w:rsidP="002A6D4D">
      <w:pPr>
        <w:spacing w:before="220" w:after="220"/>
        <w:ind w:left="720" w:hanging="720"/>
        <w:jc w:val="both"/>
        <w:rPr>
          <w:rFonts w:cstheme="minorBidi"/>
        </w:rPr>
      </w:pPr>
      <w:r w:rsidRPr="45811DEA">
        <w:rPr>
          <w:rFonts w:cstheme="minorBidi"/>
        </w:rPr>
        <w:t>•</w:t>
      </w:r>
      <w:r>
        <w:tab/>
      </w:r>
      <w:r w:rsidRPr="45811DEA">
        <w:rPr>
          <w:rFonts w:cstheme="minorBidi"/>
        </w:rPr>
        <w:t>Furnish and install a new high-efficiency centrifugal chiller (Trane or York</w:t>
      </w:r>
      <w:r w:rsidR="7841BED6" w:rsidRPr="45811DEA">
        <w:rPr>
          <w:rFonts w:cstheme="minorBidi"/>
        </w:rPr>
        <w:t xml:space="preserve"> or Equivalent</w:t>
      </w:r>
      <w:r w:rsidRPr="45811DEA">
        <w:rPr>
          <w:rFonts w:cstheme="minorBidi"/>
        </w:rPr>
        <w:t>) of equal or greater capacity.</w:t>
      </w:r>
    </w:p>
    <w:p w14:paraId="1B66DB67"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Rig and set the new chiller in the designated penthouse mechanical area per manufacturer guidelines.</w:t>
      </w:r>
    </w:p>
    <w:p w14:paraId="53FBB018"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Fabricate and install new CHW and CW piping from the new chiller to the existing isolation valves, including all required fittings, supports, and anchors.</w:t>
      </w:r>
    </w:p>
    <w:p w14:paraId="799F72F7"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Replace existing isolation control valves as needed.</w:t>
      </w:r>
    </w:p>
    <w:p w14:paraId="750A5D4C" w14:textId="1137E6FB" w:rsidR="00E45293" w:rsidRPr="00E45293" w:rsidRDefault="00E45293" w:rsidP="002A6D4D">
      <w:pPr>
        <w:spacing w:before="220" w:after="220"/>
        <w:ind w:left="720" w:hanging="720"/>
        <w:jc w:val="both"/>
        <w:rPr>
          <w:rFonts w:cstheme="minorBidi"/>
        </w:rPr>
      </w:pPr>
      <w:r w:rsidRPr="45811DEA">
        <w:rPr>
          <w:rFonts w:cstheme="minorBidi"/>
        </w:rPr>
        <w:t>•</w:t>
      </w:r>
      <w:r>
        <w:tab/>
      </w:r>
      <w:r w:rsidRPr="45811DEA">
        <w:rPr>
          <w:rFonts w:cstheme="minorBidi"/>
        </w:rPr>
        <w:t>Reconnect and reconfigure existing electrical power, including conduit, wiring, and disconnects, as required for the new equipment.</w:t>
      </w:r>
    </w:p>
    <w:p w14:paraId="29AA1848" w14:textId="77777777" w:rsidR="00E45293" w:rsidRPr="00E45293" w:rsidRDefault="00E45293" w:rsidP="00E45293">
      <w:pPr>
        <w:spacing w:before="220" w:after="220"/>
        <w:jc w:val="both"/>
        <w:rPr>
          <w:rFonts w:cstheme="minorHAnsi"/>
          <w:szCs w:val="22"/>
        </w:rPr>
      </w:pPr>
      <w:r w:rsidRPr="00E45293">
        <w:rPr>
          <w:rFonts w:cstheme="minorHAnsi"/>
          <w:szCs w:val="22"/>
        </w:rPr>
        <w:lastRenderedPageBreak/>
        <w:t>•</w:t>
      </w:r>
      <w:r w:rsidRPr="00E45293">
        <w:rPr>
          <w:rFonts w:cstheme="minorHAnsi"/>
          <w:szCs w:val="22"/>
        </w:rPr>
        <w:tab/>
        <w:t>Reconnect and reconfigure refrigerant relief piping to the new chiller per code.</w:t>
      </w:r>
    </w:p>
    <w:p w14:paraId="7D725CBE" w14:textId="7D5080B8"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 xml:space="preserve">Provide new pipe insulation on all new and modified piping and repair any damaged existing </w:t>
      </w:r>
      <w:r w:rsidR="00DF296C">
        <w:rPr>
          <w:rFonts w:cstheme="minorHAnsi"/>
          <w:szCs w:val="22"/>
        </w:rPr>
        <w:tab/>
        <w:t>i</w:t>
      </w:r>
      <w:r w:rsidRPr="00E45293">
        <w:rPr>
          <w:rFonts w:cstheme="minorHAnsi"/>
          <w:szCs w:val="22"/>
        </w:rPr>
        <w:t>nsulation.</w:t>
      </w:r>
    </w:p>
    <w:p w14:paraId="275CD604"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Restore any disturbed walls, floors, or penetrations to pre installation conditions, including firestopping with STI products and finishes.</w:t>
      </w:r>
    </w:p>
    <w:p w14:paraId="2F8B2DFF" w14:textId="77777777" w:rsidR="00E45293" w:rsidRPr="002A6D4D" w:rsidRDefault="00E45293" w:rsidP="00E45293">
      <w:pPr>
        <w:spacing w:before="220" w:after="220"/>
        <w:jc w:val="both"/>
        <w:rPr>
          <w:rFonts w:cstheme="minorHAnsi"/>
          <w:b/>
          <w:bCs/>
          <w:szCs w:val="22"/>
        </w:rPr>
      </w:pPr>
      <w:r w:rsidRPr="002A6D4D">
        <w:rPr>
          <w:rFonts w:cstheme="minorHAnsi"/>
          <w:b/>
          <w:bCs/>
          <w:szCs w:val="22"/>
        </w:rPr>
        <w:t>C. Controls and BAS Integration</w:t>
      </w:r>
    </w:p>
    <w:p w14:paraId="0970619D" w14:textId="77777777" w:rsidR="00E45293" w:rsidRPr="00E45293" w:rsidRDefault="00E45293" w:rsidP="45811DEA">
      <w:pPr>
        <w:spacing w:before="220" w:after="220"/>
        <w:ind w:left="720" w:hanging="720"/>
        <w:jc w:val="both"/>
        <w:rPr>
          <w:rFonts w:cstheme="minorBidi"/>
        </w:rPr>
      </w:pPr>
      <w:r w:rsidRPr="45811DEA">
        <w:rPr>
          <w:rFonts w:cstheme="minorBidi"/>
        </w:rPr>
        <w:t>•</w:t>
      </w:r>
      <w:r>
        <w:tab/>
      </w:r>
      <w:r w:rsidRPr="45811DEA">
        <w:rPr>
          <w:rFonts w:cstheme="minorBidi"/>
        </w:rPr>
        <w:t>Coordinate with CLIMATEC to integrate the new chiller into the existing Building Automation System (BAS).</w:t>
      </w:r>
    </w:p>
    <w:p w14:paraId="375D6C92"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Verify all control points, alarms, and sequences of operation during startup and commissioning.</w:t>
      </w:r>
    </w:p>
    <w:p w14:paraId="161B0125" w14:textId="77777777" w:rsidR="00E45293" w:rsidRPr="002A6D4D" w:rsidRDefault="00E45293" w:rsidP="00E45293">
      <w:pPr>
        <w:spacing w:before="220" w:after="220"/>
        <w:jc w:val="both"/>
        <w:rPr>
          <w:rFonts w:cstheme="minorHAnsi"/>
          <w:b/>
          <w:bCs/>
          <w:szCs w:val="22"/>
        </w:rPr>
      </w:pPr>
      <w:r w:rsidRPr="002A6D4D">
        <w:rPr>
          <w:rFonts w:cstheme="minorHAnsi"/>
          <w:b/>
          <w:bCs/>
          <w:szCs w:val="22"/>
        </w:rPr>
        <w:t>D. Startup, Testing, and Commissioning</w:t>
      </w:r>
    </w:p>
    <w:p w14:paraId="2507B5B2"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Coordinate with the manufacturer’s authorized representative for factory startup and testing.</w:t>
      </w:r>
    </w:p>
    <w:p w14:paraId="33D22B8E"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Perform operational verification, system balancing, and commissioning to confirm performance per design specifications.</w:t>
      </w:r>
    </w:p>
    <w:p w14:paraId="20DDC1C7"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Provide on-site training for JPS operations and maintenance staff upon project completion.</w:t>
      </w:r>
    </w:p>
    <w:p w14:paraId="765FA4F0"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Deliver all as-built drawings, O&amp;M manuals, warranties, and startup reports to JPS Facilities at turnover.</w:t>
      </w:r>
    </w:p>
    <w:p w14:paraId="4E478D7D" w14:textId="77777777" w:rsidR="00E45293" w:rsidRPr="00E45293" w:rsidRDefault="00E45293" w:rsidP="00E45293">
      <w:pPr>
        <w:spacing w:before="220" w:after="220"/>
        <w:jc w:val="both"/>
        <w:rPr>
          <w:rFonts w:cstheme="minorHAnsi"/>
          <w:szCs w:val="22"/>
        </w:rPr>
      </w:pPr>
      <w:r w:rsidRPr="00E45293">
        <w:rPr>
          <w:rFonts w:cstheme="minorHAnsi"/>
          <w:szCs w:val="22"/>
        </w:rPr>
        <w:t>________________________________________</w:t>
      </w:r>
    </w:p>
    <w:p w14:paraId="2A0BC975" w14:textId="3CD4E36D" w:rsidR="00E45293" w:rsidRPr="002A6D4D" w:rsidRDefault="00DF296C" w:rsidP="00E45293">
      <w:pPr>
        <w:spacing w:before="220" w:after="220"/>
        <w:jc w:val="both"/>
        <w:rPr>
          <w:rFonts w:cstheme="minorHAnsi"/>
          <w:b/>
          <w:bCs/>
          <w:szCs w:val="22"/>
        </w:rPr>
      </w:pPr>
      <w:r>
        <w:rPr>
          <w:rFonts w:cstheme="minorHAnsi"/>
          <w:b/>
          <w:bCs/>
          <w:szCs w:val="22"/>
        </w:rPr>
        <w:t>E</w:t>
      </w:r>
      <w:r w:rsidR="00764726">
        <w:rPr>
          <w:rFonts w:cstheme="minorHAnsi"/>
          <w:b/>
          <w:bCs/>
          <w:szCs w:val="22"/>
        </w:rPr>
        <w:t>.</w:t>
      </w:r>
      <w:r w:rsidR="00E45293" w:rsidRPr="002A6D4D">
        <w:rPr>
          <w:rFonts w:cstheme="minorHAnsi"/>
          <w:b/>
          <w:bCs/>
          <w:szCs w:val="22"/>
        </w:rPr>
        <w:t xml:space="preserve"> Work Schedule and Logistics</w:t>
      </w:r>
    </w:p>
    <w:p w14:paraId="213C4733"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All crane, rigging, and lifting operations shall occur on weekend days or as scheduled with JPS Facilities to minimize impact to operations.</w:t>
      </w:r>
    </w:p>
    <w:p w14:paraId="20844420"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Contractor shall coordinate delivery routes, staging areas, and temporary closures with JPS and Security.</w:t>
      </w:r>
    </w:p>
    <w:p w14:paraId="0D3635E0"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Work hours and access restrictions shall comply with facility requirements.</w:t>
      </w:r>
    </w:p>
    <w:p w14:paraId="73BD9954" w14:textId="77777777" w:rsidR="00E45293" w:rsidRPr="00E45293" w:rsidRDefault="00E45293" w:rsidP="002A6D4D">
      <w:pPr>
        <w:spacing w:before="220" w:after="220"/>
        <w:ind w:left="720" w:hanging="720"/>
        <w:jc w:val="both"/>
        <w:rPr>
          <w:rFonts w:cstheme="minorHAnsi"/>
          <w:szCs w:val="22"/>
        </w:rPr>
      </w:pPr>
      <w:r w:rsidRPr="00E45293">
        <w:rPr>
          <w:rFonts w:cstheme="minorHAnsi"/>
          <w:szCs w:val="22"/>
        </w:rPr>
        <w:t>•</w:t>
      </w:r>
      <w:r w:rsidRPr="00E45293">
        <w:rPr>
          <w:rFonts w:cstheme="minorHAnsi"/>
          <w:szCs w:val="22"/>
        </w:rPr>
        <w:tab/>
        <w:t>Temporary barriers, signage, and protection shall be provided to ensure safe pedestrian and staff access around the work area.</w:t>
      </w:r>
    </w:p>
    <w:p w14:paraId="4BB02C3E" w14:textId="77777777" w:rsidR="00E45293" w:rsidRPr="00E45293" w:rsidRDefault="00E45293" w:rsidP="00E45293">
      <w:pPr>
        <w:spacing w:before="220" w:after="220"/>
        <w:jc w:val="both"/>
        <w:rPr>
          <w:rFonts w:cstheme="minorHAnsi"/>
          <w:szCs w:val="22"/>
        </w:rPr>
      </w:pPr>
      <w:r w:rsidRPr="00E45293">
        <w:rPr>
          <w:rFonts w:cstheme="minorHAnsi"/>
          <w:szCs w:val="22"/>
        </w:rPr>
        <w:t>________________________________________</w:t>
      </w:r>
    </w:p>
    <w:p w14:paraId="409E22C3" w14:textId="2A510C9D" w:rsidR="00E45293" w:rsidRPr="002A6D4D" w:rsidRDefault="00764726" w:rsidP="00E45293">
      <w:pPr>
        <w:spacing w:before="220" w:after="220"/>
        <w:jc w:val="both"/>
        <w:rPr>
          <w:rFonts w:cstheme="minorHAnsi"/>
          <w:b/>
          <w:bCs/>
          <w:szCs w:val="22"/>
        </w:rPr>
      </w:pPr>
      <w:r>
        <w:rPr>
          <w:rFonts w:cstheme="minorHAnsi"/>
          <w:b/>
          <w:bCs/>
          <w:szCs w:val="22"/>
        </w:rPr>
        <w:t>F.</w:t>
      </w:r>
      <w:r w:rsidR="00E45293" w:rsidRPr="002A6D4D">
        <w:rPr>
          <w:rFonts w:cstheme="minorHAnsi"/>
          <w:b/>
          <w:bCs/>
          <w:szCs w:val="22"/>
        </w:rPr>
        <w:t xml:space="preserve"> Contractor Deliverables</w:t>
      </w:r>
    </w:p>
    <w:p w14:paraId="0DA85D52"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Lift plan and rigging plan for equipment removal and installation.</w:t>
      </w:r>
    </w:p>
    <w:p w14:paraId="0F10DB66"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Safety plan and ICRA documentation.</w:t>
      </w:r>
    </w:p>
    <w:p w14:paraId="14BD8BE8"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Commissioning plan and startup checklist.</w:t>
      </w:r>
    </w:p>
    <w:p w14:paraId="46AD116E"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As-built drawings (mechanical, electrical, and controls).</w:t>
      </w:r>
    </w:p>
    <w:p w14:paraId="7882941B" w14:textId="77777777" w:rsidR="00E45293" w:rsidRPr="00E45293" w:rsidRDefault="00E45293" w:rsidP="00E45293">
      <w:pPr>
        <w:spacing w:before="220" w:after="220"/>
        <w:jc w:val="both"/>
        <w:rPr>
          <w:rFonts w:cstheme="minorHAnsi"/>
          <w:szCs w:val="22"/>
        </w:rPr>
      </w:pPr>
      <w:r w:rsidRPr="00E45293">
        <w:rPr>
          <w:rFonts w:cstheme="minorHAnsi"/>
          <w:szCs w:val="22"/>
        </w:rPr>
        <w:lastRenderedPageBreak/>
        <w:t>•</w:t>
      </w:r>
      <w:r w:rsidRPr="00E45293">
        <w:rPr>
          <w:rFonts w:cstheme="minorHAnsi"/>
          <w:szCs w:val="22"/>
        </w:rPr>
        <w:tab/>
        <w:t>O&amp;M manuals and manufacturer warranty documentation.</w:t>
      </w:r>
    </w:p>
    <w:p w14:paraId="4478C645"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Training session for JPS maintenance staff.</w:t>
      </w:r>
    </w:p>
    <w:p w14:paraId="685B25A6" w14:textId="77777777" w:rsidR="00E45293" w:rsidRPr="00E45293" w:rsidRDefault="00E45293" w:rsidP="00E45293">
      <w:pPr>
        <w:spacing w:before="220" w:after="220"/>
        <w:jc w:val="both"/>
        <w:rPr>
          <w:rFonts w:cstheme="minorHAnsi"/>
          <w:szCs w:val="22"/>
        </w:rPr>
      </w:pPr>
      <w:r w:rsidRPr="00E45293">
        <w:rPr>
          <w:rFonts w:cstheme="minorHAnsi"/>
          <w:szCs w:val="22"/>
        </w:rPr>
        <w:t>________________________________________</w:t>
      </w:r>
    </w:p>
    <w:p w14:paraId="0BC03051" w14:textId="77777777" w:rsidR="00E45293" w:rsidRPr="00E45293" w:rsidRDefault="00E45293" w:rsidP="00E45293">
      <w:pPr>
        <w:spacing w:before="220" w:after="220"/>
        <w:jc w:val="both"/>
        <w:rPr>
          <w:rFonts w:cstheme="minorHAnsi"/>
          <w:szCs w:val="22"/>
        </w:rPr>
      </w:pPr>
    </w:p>
    <w:p w14:paraId="670A5330" w14:textId="0DF1E265" w:rsidR="00E45293" w:rsidRPr="002A6D4D" w:rsidRDefault="00764726" w:rsidP="00E45293">
      <w:pPr>
        <w:spacing w:before="220" w:after="220"/>
        <w:jc w:val="both"/>
        <w:rPr>
          <w:rFonts w:cstheme="minorHAnsi"/>
          <w:b/>
          <w:bCs/>
          <w:szCs w:val="22"/>
        </w:rPr>
      </w:pPr>
      <w:r>
        <w:rPr>
          <w:rFonts w:cstheme="minorHAnsi"/>
          <w:b/>
          <w:bCs/>
          <w:szCs w:val="22"/>
        </w:rPr>
        <w:t>G.</w:t>
      </w:r>
      <w:r w:rsidR="00E45293" w:rsidRPr="002A6D4D">
        <w:rPr>
          <w:rFonts w:cstheme="minorHAnsi"/>
          <w:b/>
          <w:bCs/>
          <w:szCs w:val="22"/>
        </w:rPr>
        <w:t xml:space="preserve"> Preferred Equipment</w:t>
      </w:r>
    </w:p>
    <w:p w14:paraId="12264862" w14:textId="3231B9BC" w:rsidR="00E45293" w:rsidRPr="00E45293" w:rsidRDefault="00E45293" w:rsidP="45811DEA">
      <w:pPr>
        <w:spacing w:before="220" w:after="220"/>
        <w:jc w:val="both"/>
        <w:rPr>
          <w:rFonts w:cstheme="minorBidi"/>
        </w:rPr>
      </w:pPr>
      <w:r w:rsidRPr="45811DEA">
        <w:rPr>
          <w:rFonts w:cstheme="minorBidi"/>
        </w:rPr>
        <w:t>•</w:t>
      </w:r>
      <w:r>
        <w:tab/>
      </w:r>
      <w:r w:rsidRPr="45811DEA">
        <w:rPr>
          <w:rFonts w:cstheme="minorBidi"/>
        </w:rPr>
        <w:t>Manufacturer: Trane or York</w:t>
      </w:r>
      <w:r w:rsidR="474BFF2C" w:rsidRPr="45811DEA">
        <w:rPr>
          <w:rFonts w:cstheme="minorBidi"/>
        </w:rPr>
        <w:t xml:space="preserve"> or </w:t>
      </w:r>
      <w:r w:rsidR="494BF594" w:rsidRPr="45811DEA">
        <w:rPr>
          <w:rFonts w:cstheme="minorBidi"/>
        </w:rPr>
        <w:t>Equivalent</w:t>
      </w:r>
      <w:r w:rsidR="474BFF2C" w:rsidRPr="45811DEA">
        <w:rPr>
          <w:rFonts w:cstheme="minorBidi"/>
        </w:rPr>
        <w:t xml:space="preserve"> </w:t>
      </w:r>
    </w:p>
    <w:p w14:paraId="61B39950"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Type: High-efficiency centrifugal chiller</w:t>
      </w:r>
    </w:p>
    <w:p w14:paraId="420D775E" w14:textId="77777777" w:rsidR="00E45293" w:rsidRPr="00E45293" w:rsidRDefault="00E45293" w:rsidP="00E45293">
      <w:pPr>
        <w:spacing w:before="220" w:after="220"/>
        <w:jc w:val="both"/>
        <w:rPr>
          <w:rFonts w:cstheme="minorHAnsi"/>
          <w:szCs w:val="22"/>
        </w:rPr>
      </w:pPr>
      <w:r w:rsidRPr="00E45293">
        <w:rPr>
          <w:rFonts w:cstheme="minorHAnsi"/>
          <w:szCs w:val="22"/>
        </w:rPr>
        <w:t>•</w:t>
      </w:r>
      <w:r w:rsidRPr="00E45293">
        <w:rPr>
          <w:rFonts w:cstheme="minorHAnsi"/>
          <w:szCs w:val="22"/>
        </w:rPr>
        <w:tab/>
        <w:t>Capacity: 125 tons (nominal)</w:t>
      </w:r>
    </w:p>
    <w:p w14:paraId="47814A28" w14:textId="77777777" w:rsidR="00EC7C8E" w:rsidRPr="0070210F" w:rsidRDefault="00EC7C8E" w:rsidP="00EC7C8E">
      <w:pPr>
        <w:spacing w:before="220" w:after="220"/>
        <w:jc w:val="both"/>
        <w:rPr>
          <w:bCs/>
        </w:rPr>
      </w:pPr>
      <w:bookmarkStart w:id="79" w:name="_Ref55198810"/>
      <w:bookmarkStart w:id="80" w:name="_Ref62571440"/>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lastRenderedPageBreak/>
        <w:t>CONTRACT TERM</w:t>
      </w:r>
    </w:p>
    <w:p w14:paraId="6C746F3C" w14:textId="1A8CFEE6" w:rsidR="00EC7C8E" w:rsidRPr="009A3EA6" w:rsidRDefault="00EC7C8E" w:rsidP="00EC7C8E">
      <w:pPr>
        <w:spacing w:before="220" w:after="220"/>
        <w:jc w:val="both"/>
        <w:rPr>
          <w:rFonts w:eastAsia="Calibri" w:cs="Times New Roman"/>
          <w:szCs w:val="22"/>
        </w:rPr>
      </w:pPr>
      <w:r w:rsidRPr="009A3EA6">
        <w:rPr>
          <w:rFonts w:eastAsia="Calibri" w:cs="Times New Roman"/>
          <w:szCs w:val="22"/>
        </w:rPr>
        <w:t>The proposed term of the contract is</w:t>
      </w:r>
      <w:r w:rsidR="00AC3665">
        <w:rPr>
          <w:rFonts w:eastAsia="Calibri" w:cs="Times New Roman"/>
          <w:szCs w:val="22"/>
        </w:rPr>
        <w:t xml:space="preserve"> </w:t>
      </w:r>
      <w:r w:rsidR="00764726">
        <w:rPr>
          <w:rFonts w:eastAsia="Calibri" w:cs="Times New Roman"/>
          <w:szCs w:val="22"/>
        </w:rPr>
        <w:t>1 Year</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C3569C8" w:rsidR="00EC7C8E" w:rsidRPr="009A3EA6" w:rsidRDefault="00E70684"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HUB Participation.</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w:t>
      </w:r>
      <w:r w:rsidR="00C13C06">
        <w:rPr>
          <w:rFonts w:cs="Times New Roman"/>
          <w:szCs w:val="22"/>
        </w:rPr>
        <w:lastRenderedPageBreak/>
        <w:t>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E87C2E" w:rsidRDefault="00EC7C8E" w:rsidP="00C67BCE">
      <w:pPr>
        <w:pStyle w:val="ListParagraph"/>
        <w:numPr>
          <w:ilvl w:val="0"/>
          <w:numId w:val="5"/>
        </w:numPr>
        <w:spacing w:after="240"/>
        <w:contextualSpacing w:val="0"/>
        <w:jc w:val="both"/>
        <w:rPr>
          <w:rFonts w:cs="Times New Roman"/>
          <w:szCs w:val="22"/>
        </w:rPr>
      </w:pPr>
      <w:r w:rsidRPr="00E87C2E">
        <w:rPr>
          <w:rFonts w:cs="Times New Roman"/>
          <w:b/>
          <w:bCs/>
          <w:szCs w:val="22"/>
        </w:rPr>
        <w:t>Company Background</w:t>
      </w:r>
    </w:p>
    <w:p w14:paraId="773962DB" w14:textId="77777777" w:rsidR="00EC7C8E" w:rsidRPr="00E87C2E" w:rsidRDefault="00EC7C8E" w:rsidP="00C67BCE">
      <w:pPr>
        <w:pStyle w:val="ListParagraph"/>
        <w:numPr>
          <w:ilvl w:val="0"/>
          <w:numId w:val="5"/>
        </w:numPr>
        <w:spacing w:after="120"/>
        <w:contextualSpacing w:val="0"/>
        <w:jc w:val="both"/>
        <w:rPr>
          <w:rFonts w:cs="Times New Roman"/>
          <w:b/>
          <w:szCs w:val="22"/>
        </w:rPr>
      </w:pPr>
      <w:r w:rsidRPr="00E87C2E">
        <w:rPr>
          <w:rFonts w:cs="Times New Roman"/>
          <w:b/>
          <w:szCs w:val="22"/>
        </w:rPr>
        <w:t>How the Proposed Solution Meets the District’s Needs</w:t>
      </w:r>
    </w:p>
    <w:p w14:paraId="6F9270DA" w14:textId="73B8C65D" w:rsidR="00EC7C8E" w:rsidRPr="00E87C2E" w:rsidRDefault="00EC7C8E" w:rsidP="00EC7C8E">
      <w:pPr>
        <w:pStyle w:val="ListParagraph"/>
        <w:spacing w:after="240"/>
        <w:contextualSpacing w:val="0"/>
        <w:jc w:val="both"/>
      </w:pPr>
      <w:r w:rsidRPr="00E87C2E">
        <w:rPr>
          <w:rFonts w:cs="Times New Roman"/>
          <w:szCs w:val="22"/>
        </w:rPr>
        <w:t xml:space="preserve">Describe how the proposed solution meets the minimum requirements in </w:t>
      </w:r>
      <w:hyperlink w:anchor="SecD" w:history="1">
        <w:r w:rsidRPr="00E87C2E">
          <w:rPr>
            <w:rStyle w:val="Hyperlink"/>
            <w:rFonts w:cs="Times New Roman"/>
            <w:szCs w:val="22"/>
          </w:rPr>
          <w:t>Section D</w:t>
        </w:r>
      </w:hyperlink>
      <w:r w:rsidRPr="00E87C2E">
        <w:rPr>
          <w:rFonts w:cs="Times New Roman"/>
          <w:szCs w:val="22"/>
        </w:rPr>
        <w:t xml:space="preserve"> above. Provide the information requested in </w:t>
      </w:r>
      <w:hyperlink w:anchor="SecE" w:history="1">
        <w:r w:rsidRPr="00E87C2E">
          <w:rPr>
            <w:rStyle w:val="Hyperlink"/>
            <w:rFonts w:cs="Times New Roman"/>
            <w:szCs w:val="22"/>
          </w:rPr>
          <w:t>Section E</w:t>
        </w:r>
      </w:hyperlink>
      <w:r w:rsidRPr="00E87C2E">
        <w:rPr>
          <w:rFonts w:cs="Times New Roman"/>
          <w:szCs w:val="22"/>
        </w:rPr>
        <w:t xml:space="preserve"> above. Provide specification sheets for each </w:t>
      </w:r>
      <w:r w:rsidRPr="00E87C2E">
        <w:t>product</w:t>
      </w:r>
      <w:r w:rsidRPr="00E87C2E">
        <w:rPr>
          <w:rFonts w:cs="Times New Roman"/>
          <w:szCs w:val="22"/>
        </w:rPr>
        <w:t xml:space="preserve"> bid. Include service and warranty information. </w:t>
      </w:r>
    </w:p>
    <w:p w14:paraId="600060CA" w14:textId="77777777" w:rsidR="00EC7C8E" w:rsidRPr="00E87C2E" w:rsidRDefault="00EC7C8E" w:rsidP="00C67BCE">
      <w:pPr>
        <w:pStyle w:val="ListParagraph"/>
        <w:numPr>
          <w:ilvl w:val="0"/>
          <w:numId w:val="5"/>
        </w:numPr>
        <w:spacing w:after="120"/>
        <w:contextualSpacing w:val="0"/>
        <w:jc w:val="both"/>
        <w:rPr>
          <w:rFonts w:cs="Times New Roman"/>
          <w:b/>
          <w:szCs w:val="22"/>
        </w:rPr>
      </w:pPr>
      <w:r w:rsidRPr="00E87C2E">
        <w:rPr>
          <w:rFonts w:cs="Times New Roman"/>
          <w:b/>
          <w:szCs w:val="22"/>
        </w:rPr>
        <w:t>Pricing</w:t>
      </w:r>
    </w:p>
    <w:p w14:paraId="098E207E" w14:textId="34A3DB6A" w:rsidR="00EC7C8E" w:rsidRPr="00E87C2E" w:rsidRDefault="00EC7C8E" w:rsidP="00EC7C8E">
      <w:pPr>
        <w:pStyle w:val="ListParagraph"/>
        <w:spacing w:after="240"/>
        <w:contextualSpacing w:val="0"/>
        <w:jc w:val="both"/>
      </w:pPr>
      <w:r w:rsidRPr="00E87C2E">
        <w:rPr>
          <w:rFonts w:cs="Times New Roman"/>
          <w:szCs w:val="22"/>
        </w:rPr>
        <w:t xml:space="preserve">Use the spreadsheet </w:t>
      </w:r>
      <w:r w:rsidRPr="00E87C2E">
        <w:rPr>
          <w:rFonts w:eastAsia="Calibri" w:cs="Times New Roman"/>
          <w:szCs w:val="22"/>
        </w:rPr>
        <w:t xml:space="preserve">in </w:t>
      </w:r>
      <w:hyperlink w:anchor="ExA" w:history="1">
        <w:r w:rsidRPr="00E87C2E">
          <w:rPr>
            <w:rStyle w:val="Hyperlink"/>
            <w:rFonts w:eastAsia="Calibri" w:cs="Times New Roman"/>
            <w:szCs w:val="22"/>
          </w:rPr>
          <w:t>Exhibit A</w:t>
        </w:r>
      </w:hyperlink>
      <w:r w:rsidRPr="00E87C2E">
        <w:rPr>
          <w:rFonts w:eastAsia="Calibri" w:cs="Times New Roman"/>
          <w:szCs w:val="22"/>
        </w:rPr>
        <w:t xml:space="preserve"> to</w:t>
      </w:r>
      <w:r w:rsidRPr="00E87C2E">
        <w:t xml:space="preserve"> </w:t>
      </w:r>
      <w:r w:rsidRPr="00E87C2E">
        <w:rPr>
          <w:rFonts w:cs="Times New Roman"/>
          <w:szCs w:val="22"/>
        </w:rPr>
        <w:t xml:space="preserve">list </w:t>
      </w:r>
      <w:proofErr w:type="gramStart"/>
      <w:r w:rsidRPr="00E87C2E">
        <w:rPr>
          <w:rFonts w:cs="Times New Roman"/>
          <w:szCs w:val="22"/>
        </w:rPr>
        <w:t>line item</w:t>
      </w:r>
      <w:proofErr w:type="gramEnd"/>
      <w:r w:rsidRPr="00E87C2E">
        <w:rPr>
          <w:rFonts w:cs="Times New Roman"/>
          <w:szCs w:val="22"/>
        </w:rPr>
        <w:t xml:space="preserve"> pricing for all products/services you can provide. Add lines as needed for additional products/services not already included.</w:t>
      </w:r>
    </w:p>
    <w:p w14:paraId="2C8145F6" w14:textId="77777777" w:rsidR="00EC7C8E" w:rsidRPr="00E87C2E" w:rsidRDefault="00EC7C8E" w:rsidP="00C67BCE">
      <w:pPr>
        <w:pStyle w:val="ListParagraph"/>
        <w:keepNext/>
        <w:numPr>
          <w:ilvl w:val="0"/>
          <w:numId w:val="5"/>
        </w:numPr>
        <w:spacing w:after="120"/>
        <w:contextualSpacing w:val="0"/>
        <w:jc w:val="both"/>
        <w:rPr>
          <w:rFonts w:cs="Times New Roman"/>
          <w:bCs/>
          <w:szCs w:val="22"/>
        </w:rPr>
      </w:pPr>
      <w:r w:rsidRPr="00E87C2E">
        <w:rPr>
          <w:rFonts w:cs="Times New Roman"/>
          <w:b/>
          <w:szCs w:val="22"/>
        </w:rPr>
        <w:t>References</w:t>
      </w:r>
    </w:p>
    <w:p w14:paraId="7665AD14" w14:textId="6BC27BC0" w:rsidR="00EC7C8E" w:rsidRPr="00E87C2E" w:rsidRDefault="00EC7C8E" w:rsidP="00EC7C8E">
      <w:pPr>
        <w:spacing w:after="240"/>
        <w:ind w:left="720"/>
        <w:jc w:val="both"/>
        <w:rPr>
          <w:rFonts w:cs="Times New Roman"/>
          <w:i/>
          <w:szCs w:val="22"/>
        </w:rPr>
      </w:pPr>
      <w:r w:rsidRPr="00E87C2E">
        <w:rPr>
          <w:rFonts w:cs="Times New Roman"/>
          <w:szCs w:val="22"/>
        </w:rPr>
        <w:t>Provide a minimum of three references</w:t>
      </w:r>
      <w:r w:rsidRPr="00E87C2E">
        <w:rPr>
          <w:rFonts w:cs="Times New Roman"/>
          <w:bCs/>
          <w:szCs w:val="22"/>
        </w:rPr>
        <w:t xml:space="preserve">. Can include specific types of references needed, if </w:t>
      </w:r>
      <w:proofErr w:type="gramStart"/>
      <w:r w:rsidRPr="00E87C2E">
        <w:rPr>
          <w:rFonts w:cs="Times New Roman"/>
          <w:bCs/>
          <w:szCs w:val="22"/>
        </w:rPr>
        <w:t>applicable;</w:t>
      </w:r>
      <w:proofErr w:type="gramEnd"/>
      <w:r w:rsidRPr="00E87C2E">
        <w:rPr>
          <w:rFonts w:cs="Times New Roman"/>
          <w:bCs/>
          <w:szCs w:val="22"/>
        </w:rPr>
        <w:t xml:space="preserve"> e.g., other Texas customers, other hospital systems, etc. Include</w:t>
      </w:r>
      <w:r w:rsidRPr="00E87C2E">
        <w:rPr>
          <w:rFonts w:cs="Times New Roman"/>
          <w:szCs w:val="22"/>
        </w:rPr>
        <w:t xml:space="preserve"> name, telephone number</w:t>
      </w:r>
      <w:r w:rsidRPr="00E87C2E">
        <w:rPr>
          <w:rFonts w:cs="Times New Roman"/>
          <w:bCs/>
          <w:szCs w:val="22"/>
        </w:rPr>
        <w:t>,</w:t>
      </w:r>
      <w:r w:rsidRPr="00E87C2E">
        <w:rPr>
          <w:rFonts w:cs="Times New Roman"/>
          <w:szCs w:val="22"/>
        </w:rPr>
        <w:t xml:space="preserve"> and email </w:t>
      </w:r>
      <w:r w:rsidRPr="00E87C2E">
        <w:rPr>
          <w:rFonts w:cs="Times New Roman"/>
          <w:bCs/>
          <w:szCs w:val="22"/>
        </w:rPr>
        <w:t xml:space="preserve">address. </w:t>
      </w:r>
      <w:r w:rsidRPr="00E87C2E">
        <w:rPr>
          <w:rFonts w:cs="Times New Roman"/>
          <w:bCs/>
          <w:i/>
          <w:szCs w:val="22"/>
        </w:rPr>
        <w:t xml:space="preserve">The </w:t>
      </w:r>
      <w:proofErr w:type="gramStart"/>
      <w:r w:rsidRPr="00E87C2E">
        <w:rPr>
          <w:rFonts w:cs="Times New Roman"/>
          <w:bCs/>
          <w:i/>
          <w:szCs w:val="22"/>
        </w:rPr>
        <w:t>District</w:t>
      </w:r>
      <w:proofErr w:type="gramEnd"/>
      <w:r w:rsidRPr="00E87C2E">
        <w:rPr>
          <w:rFonts w:cs="Times New Roman"/>
          <w:i/>
          <w:szCs w:val="22"/>
        </w:rPr>
        <w:t xml:space="preserve"> will contact the references provided to determine </w:t>
      </w:r>
      <w:r w:rsidRPr="00E87C2E">
        <w:rPr>
          <w:rFonts w:cs="Times New Roman"/>
          <w:bCs/>
          <w:i/>
          <w:szCs w:val="22"/>
        </w:rPr>
        <w:t>Respondent’s</w:t>
      </w:r>
      <w:r w:rsidRPr="00E87C2E">
        <w:rPr>
          <w:rFonts w:cs="Times New Roman"/>
          <w:i/>
          <w:szCs w:val="22"/>
        </w:rPr>
        <w:t xml:space="preserve"> performance record for products/services </w:t>
      </w:r>
      <w:proofErr w:type="gramStart"/>
      <w:r w:rsidRPr="00E87C2E">
        <w:rPr>
          <w:rFonts w:cs="Times New Roman"/>
          <w:i/>
          <w:szCs w:val="22"/>
        </w:rPr>
        <w:t>similar to</w:t>
      </w:r>
      <w:proofErr w:type="gramEnd"/>
      <w:r w:rsidRPr="00E87C2E">
        <w:rPr>
          <w:rFonts w:cs="Times New Roman"/>
          <w:i/>
          <w:szCs w:val="22"/>
        </w:rPr>
        <w:t xml:space="preserve"> that described in this request.</w:t>
      </w:r>
    </w:p>
    <w:p w14:paraId="35ADD9BE" w14:textId="77777777" w:rsidR="00EC7C8E" w:rsidRPr="00E87C2E" w:rsidRDefault="00EC7C8E" w:rsidP="00C67BCE">
      <w:pPr>
        <w:pStyle w:val="ListParagraph"/>
        <w:keepNext/>
        <w:numPr>
          <w:ilvl w:val="0"/>
          <w:numId w:val="5"/>
        </w:numPr>
        <w:spacing w:after="120"/>
        <w:contextualSpacing w:val="0"/>
        <w:jc w:val="both"/>
        <w:rPr>
          <w:rFonts w:cs="Times New Roman"/>
          <w:b/>
          <w:szCs w:val="22"/>
        </w:rPr>
      </w:pPr>
      <w:r w:rsidRPr="00E87C2E">
        <w:rPr>
          <w:rFonts w:cs="Times New Roman"/>
          <w:b/>
          <w:szCs w:val="22"/>
        </w:rPr>
        <w:t>Diversity Enterprise Participation</w:t>
      </w:r>
    </w:p>
    <w:p w14:paraId="5F4FCE3F" w14:textId="77777777" w:rsidR="00E70684" w:rsidRPr="00E87C2E" w:rsidRDefault="00E70684" w:rsidP="002A6D4D">
      <w:pPr>
        <w:pStyle w:val="ListParagraph"/>
        <w:spacing w:after="180"/>
        <w:rPr>
          <w:rFonts w:cs="Times New Roman"/>
          <w:bCs/>
          <w:szCs w:val="22"/>
        </w:rPr>
      </w:pPr>
      <w:r w:rsidRPr="00E87C2E">
        <w:rPr>
          <w:rFonts w:cs="Times New Roman"/>
          <w:bCs/>
          <w:szCs w:val="22"/>
        </w:rPr>
        <w:t xml:space="preserve">Provide a discussion on how the Respondent intends to meet the </w:t>
      </w:r>
      <w:proofErr w:type="gramStart"/>
      <w:r w:rsidRPr="00E87C2E">
        <w:rPr>
          <w:rFonts w:cs="Times New Roman"/>
          <w:bCs/>
          <w:szCs w:val="22"/>
        </w:rPr>
        <w:t>District’s</w:t>
      </w:r>
      <w:proofErr w:type="gramEnd"/>
      <w:r w:rsidRPr="00E87C2E">
        <w:rPr>
          <w:rFonts w:cs="Times New Roman"/>
          <w:bCs/>
          <w:szCs w:val="22"/>
        </w:rPr>
        <w:t xml:space="preserve"> goal of 25% HUB participation for the scope/specifications of this Solicitation.  Discuss any HUB management partners the Respondent plans to team with to provide the scope/specifications.  (Maximum 1 page)</w:t>
      </w:r>
    </w:p>
    <w:p w14:paraId="29C26A5B" w14:textId="77777777" w:rsidR="00E70684" w:rsidRPr="00E87C2E" w:rsidRDefault="00E70684" w:rsidP="002A6D4D">
      <w:pPr>
        <w:pStyle w:val="ListParagraph"/>
        <w:spacing w:after="120"/>
        <w:ind w:left="0"/>
        <w:rPr>
          <w:rFonts w:cs="Times New Roman"/>
          <w:szCs w:val="22"/>
        </w:rPr>
      </w:pPr>
    </w:p>
    <w:p w14:paraId="13A83E07" w14:textId="6ED2D857" w:rsidR="00E70684" w:rsidRPr="00E87C2E" w:rsidRDefault="00E70684" w:rsidP="002A6D4D">
      <w:pPr>
        <w:spacing w:after="120"/>
        <w:ind w:firstLine="720"/>
        <w:rPr>
          <w:rFonts w:cs="Times New Roman"/>
          <w:szCs w:val="22"/>
        </w:rPr>
      </w:pPr>
      <w:r w:rsidRPr="00E87C2E">
        <w:rPr>
          <w:rFonts w:cs="Times New Roman"/>
          <w:szCs w:val="22"/>
          <w:lang w:eastAsia="ar-SA"/>
        </w:rPr>
        <w:t xml:space="preserve">The </w:t>
      </w:r>
      <w:proofErr w:type="gramStart"/>
      <w:r w:rsidRPr="00E87C2E">
        <w:rPr>
          <w:rFonts w:cs="Times New Roman"/>
          <w:szCs w:val="22"/>
          <w:lang w:eastAsia="ar-SA"/>
        </w:rPr>
        <w:t>District</w:t>
      </w:r>
      <w:proofErr w:type="gramEnd"/>
      <w:r w:rsidRPr="00E87C2E">
        <w:rPr>
          <w:rFonts w:cs="Times New Roman"/>
          <w:szCs w:val="22"/>
        </w:rPr>
        <w:t xml:space="preserve"> strongly encourages the utilization of HUB businesses. </w:t>
      </w:r>
    </w:p>
    <w:p w14:paraId="38603EAD" w14:textId="6488A83D" w:rsidR="00E70684" w:rsidRPr="00E87C2E" w:rsidRDefault="00E70684" w:rsidP="002A6D4D">
      <w:pPr>
        <w:pStyle w:val="ListParagraph"/>
        <w:suppressAutoHyphens/>
        <w:spacing w:after="120"/>
        <w:ind w:firstLine="720"/>
        <w:contextualSpacing w:val="0"/>
        <w:jc w:val="both"/>
        <w:rPr>
          <w:rFonts w:eastAsia="Calibri" w:cs="Times New Roman"/>
          <w:szCs w:val="22"/>
          <w:shd w:val="clear" w:color="auto" w:fill="FFFFFF"/>
        </w:rPr>
      </w:pPr>
      <w:r w:rsidRPr="00E87C2E">
        <w:rPr>
          <w:rFonts w:eastAsia="Calibri" w:cs="Times New Roman"/>
          <w:szCs w:val="22"/>
          <w:shd w:val="clear" w:color="auto" w:fill="FFFFFF"/>
        </w:rPr>
        <w:t>A.</w:t>
      </w:r>
      <w:r w:rsidRPr="00E87C2E">
        <w:rPr>
          <w:rFonts w:eastAsia="Calibri" w:cs="Times New Roman"/>
          <w:szCs w:val="22"/>
          <w:shd w:val="clear" w:color="auto" w:fill="FFFFFF"/>
        </w:rPr>
        <w:tab/>
        <w:t>Submit a current certificate if Respondent is a certified</w:t>
      </w:r>
      <w:r w:rsidRPr="00E87C2E">
        <w:rPr>
          <w:rFonts w:eastAsia="Calibri" w:cs="Times New Roman"/>
          <w:b/>
          <w:szCs w:val="22"/>
          <w:shd w:val="clear" w:color="auto" w:fill="FFFFFF"/>
        </w:rPr>
        <w:t xml:space="preserve"> </w:t>
      </w:r>
      <w:r w:rsidRPr="00E87C2E">
        <w:rPr>
          <w:rFonts w:eastAsia="Calibri" w:cs="Times New Roman"/>
          <w:bCs/>
          <w:szCs w:val="22"/>
          <w:shd w:val="clear" w:color="auto" w:fill="FFFFFF"/>
        </w:rPr>
        <w:t>HUB.</w:t>
      </w:r>
    </w:p>
    <w:p w14:paraId="5F514C29" w14:textId="799317B9" w:rsidR="00E70684" w:rsidRPr="00E87C2E" w:rsidRDefault="00E70684" w:rsidP="002A6D4D">
      <w:pPr>
        <w:pStyle w:val="ListParagraph"/>
        <w:suppressAutoHyphens/>
        <w:spacing w:after="120"/>
        <w:ind w:left="2160" w:hanging="720"/>
        <w:contextualSpacing w:val="0"/>
        <w:jc w:val="both"/>
        <w:rPr>
          <w:rFonts w:eastAsia="Calibri" w:cs="Times New Roman"/>
          <w:szCs w:val="22"/>
          <w:shd w:val="clear" w:color="auto" w:fill="FFFFFF"/>
        </w:rPr>
      </w:pPr>
      <w:r w:rsidRPr="00E87C2E">
        <w:rPr>
          <w:rFonts w:eastAsia="Calibri" w:cs="Times New Roman"/>
          <w:szCs w:val="22"/>
          <w:shd w:val="clear" w:color="auto" w:fill="FFFFFF"/>
        </w:rPr>
        <w:t>B.</w:t>
      </w:r>
      <w:r w:rsidRPr="00E87C2E">
        <w:rPr>
          <w:rFonts w:eastAsia="Calibri" w:cs="Times New Roman"/>
          <w:szCs w:val="22"/>
          <w:shd w:val="clear" w:color="auto" w:fill="FFFFFF"/>
        </w:rPr>
        <w:tab/>
        <w:t>Communication Outreach – Attach the written notification of the subcontracting opportunity and list of three agencies and /or organizations notified regarding the interest in HUB participation in this contract; and</w:t>
      </w:r>
    </w:p>
    <w:p w14:paraId="4CE3AE84" w14:textId="77777777" w:rsidR="00E70684" w:rsidRPr="00EE4161" w:rsidRDefault="00E70684" w:rsidP="002A6D4D">
      <w:pPr>
        <w:pStyle w:val="ListParagraph"/>
        <w:suppressAutoHyphens/>
        <w:spacing w:after="120"/>
        <w:ind w:left="2160" w:hanging="720"/>
        <w:contextualSpacing w:val="0"/>
        <w:jc w:val="both"/>
        <w:rPr>
          <w:rFonts w:eastAsia="Calibri" w:cs="Times New Roman"/>
          <w:szCs w:val="22"/>
          <w:shd w:val="clear" w:color="auto" w:fill="FFFFFF"/>
        </w:rPr>
      </w:pPr>
      <w:r w:rsidRPr="00E87C2E">
        <w:rPr>
          <w:rFonts w:eastAsia="Calibri" w:cs="Times New Roman"/>
          <w:szCs w:val="22"/>
          <w:shd w:val="clear" w:color="auto" w:fill="FFFFFF"/>
        </w:rPr>
        <w:t xml:space="preserve">C. </w:t>
      </w:r>
      <w:r w:rsidRPr="00E87C2E">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5BA33DB1"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00E70684">
        <w:rPr>
          <w:rFonts w:cs="Times New Roman"/>
          <w:szCs w:val="22"/>
        </w:rPr>
        <w:tab/>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583BE5E4" w:rsidR="00EC7C8E" w:rsidRDefault="00EC7C8E" w:rsidP="002A6D4D">
      <w:pPr>
        <w:tabs>
          <w:tab w:val="left" w:pos="1080"/>
        </w:tabs>
        <w:spacing w:after="120"/>
        <w:ind w:left="1440" w:hanging="720"/>
        <w:jc w:val="both"/>
        <w:rPr>
          <w:rFonts w:cs="Times New Roman"/>
          <w:bCs/>
          <w:szCs w:val="22"/>
        </w:rPr>
      </w:pPr>
      <w:r w:rsidRPr="009A3EA6">
        <w:rPr>
          <w:rFonts w:cs="Times New Roman"/>
          <w:szCs w:val="22"/>
        </w:rPr>
        <w:t xml:space="preserve">b. </w:t>
      </w:r>
      <w:r w:rsidRPr="009A3EA6">
        <w:rPr>
          <w:rFonts w:cs="Times New Roman"/>
          <w:bCs/>
          <w:szCs w:val="22"/>
        </w:rPr>
        <w:tab/>
      </w:r>
      <w:r w:rsidR="00E70684">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05489503"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r w:rsidR="00E70684">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6236198" w14:textId="3F683358" w:rsidR="00EC7C8E" w:rsidRDefault="00E70684">
      <w:pPr>
        <w:tabs>
          <w:tab w:val="left" w:pos="720"/>
        </w:tabs>
        <w:spacing w:after="120"/>
        <w:jc w:val="both"/>
        <w:rPr>
          <w:rFonts w:cs="Times New Roman"/>
          <w:bCs/>
          <w:szCs w:val="22"/>
        </w:rPr>
      </w:pPr>
      <w:r>
        <w:rPr>
          <w:rFonts w:cs="Times New Roman"/>
          <w:szCs w:val="22"/>
        </w:rPr>
        <w:tab/>
      </w:r>
      <w:r>
        <w:rPr>
          <w:rFonts w:cs="Times New Roman"/>
          <w:bCs/>
          <w:szCs w:val="22"/>
        </w:rPr>
        <w:t>d</w:t>
      </w:r>
      <w:r w:rsidR="00EC7C8E" w:rsidRPr="009A3EA6">
        <w:rPr>
          <w:rFonts w:cs="Times New Roman"/>
          <w:bCs/>
          <w:szCs w:val="22"/>
        </w:rPr>
        <w:t>.</w:t>
      </w:r>
      <w:r>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xml:space="preserve">: </w:t>
      </w:r>
      <w:r>
        <w:rPr>
          <w:rFonts w:cs="Times New Roman"/>
          <w:bCs/>
          <w:szCs w:val="22"/>
        </w:rPr>
        <w:t>HUB</w:t>
      </w:r>
      <w:r w:rsidR="00EC7C8E" w:rsidRPr="009A3EA6">
        <w:rPr>
          <w:rFonts w:cs="Times New Roman"/>
          <w:bCs/>
          <w:szCs w:val="22"/>
        </w:rPr>
        <w:t xml:space="preserve"> Good Faith Form</w:t>
      </w:r>
    </w:p>
    <w:p w14:paraId="585C0218" w14:textId="77777777" w:rsidR="002A6D4D" w:rsidRDefault="002A6D4D" w:rsidP="002A6D4D">
      <w:pPr>
        <w:tabs>
          <w:tab w:val="left" w:pos="720"/>
        </w:tabs>
        <w:spacing w:after="12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40039B09" w:rsidR="00EC7C8E" w:rsidRPr="0051473E" w:rsidRDefault="00EC7C8E" w:rsidP="00EC7C8E">
            <w:pPr>
              <w:keepNext/>
              <w:keepLines/>
              <w:tabs>
                <w:tab w:val="left" w:pos="-720"/>
              </w:tabs>
              <w:suppressAutoHyphens/>
              <w:jc w:val="center"/>
              <w:rPr>
                <w:rFonts w:cs="Times New Roman"/>
                <w:b/>
                <w:sz w:val="32"/>
              </w:rPr>
            </w:pPr>
            <w:r w:rsidRPr="002A6D4D">
              <w:rPr>
                <w:rFonts w:cs="Times New Roman"/>
                <w:b/>
                <w:sz w:val="32"/>
              </w:rPr>
              <w:t>_</w:t>
            </w:r>
            <w:r w:rsidR="00764726" w:rsidRPr="002A6D4D">
              <w:rPr>
                <w:rFonts w:cs="Times New Roman"/>
                <w:b/>
                <w:sz w:val="32"/>
              </w:rPr>
              <w:t>25</w:t>
            </w:r>
            <w:r w:rsidRPr="002A6D4D">
              <w:rPr>
                <w:rFonts w:cs="Times New Roman"/>
                <w:b/>
                <w:sz w:val="32"/>
              </w:rPr>
              <w:t>_</w:t>
            </w:r>
          </w:p>
        </w:tc>
        <w:sdt>
          <w:sdtPr>
            <w:rPr>
              <w:rFonts w:cs="Times New Roman"/>
              <w:b/>
              <w:sz w:val="32"/>
              <w:szCs w:val="32"/>
            </w:rPr>
            <w:id w:val="-1986547009"/>
            <w:placeholder>
              <w:docPart w:val="7C9A69E3490547B986ED8011AF1579CD"/>
            </w:placeholder>
          </w:sdt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51473E" w:rsidRDefault="00EC7C8E" w:rsidP="00EC7C8E">
            <w:pPr>
              <w:keepNext/>
              <w:keepLines/>
              <w:tabs>
                <w:tab w:val="left" w:pos="-720"/>
              </w:tabs>
              <w:suppressAutoHyphens/>
              <w:jc w:val="center"/>
              <w:rPr>
                <w:rFonts w:cs="Times New Roman"/>
                <w:b/>
                <w:sz w:val="24"/>
              </w:rPr>
            </w:pPr>
            <w:r w:rsidRPr="0051473E">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4E080182" w:rsidR="00EC7C8E" w:rsidRPr="0051473E" w:rsidRDefault="00EC7C8E" w:rsidP="00EC7C8E">
            <w:pPr>
              <w:keepNext/>
              <w:keepLines/>
              <w:tabs>
                <w:tab w:val="left" w:pos="-720"/>
              </w:tabs>
              <w:suppressAutoHyphens/>
              <w:jc w:val="center"/>
              <w:rPr>
                <w:rFonts w:cs="Times New Roman"/>
                <w:b/>
                <w:sz w:val="32"/>
                <w:szCs w:val="32"/>
              </w:rPr>
            </w:pPr>
            <w:r w:rsidRPr="002A6D4D">
              <w:rPr>
                <w:rFonts w:cs="Times New Roman"/>
                <w:b/>
                <w:sz w:val="32"/>
              </w:rPr>
              <w:t>_</w:t>
            </w:r>
            <w:r w:rsidR="00764726" w:rsidRPr="002A6D4D">
              <w:rPr>
                <w:rFonts w:cs="Times New Roman"/>
                <w:b/>
                <w:sz w:val="32"/>
              </w:rPr>
              <w:t>25</w:t>
            </w:r>
            <w:r w:rsidRPr="002A6D4D">
              <w:rPr>
                <w:rFonts w:cs="Times New Roman"/>
                <w:b/>
                <w:sz w:val="32"/>
              </w:rPr>
              <w:t>_</w:t>
            </w:r>
          </w:p>
        </w:tc>
        <w:sdt>
          <w:sdtPr>
            <w:rPr>
              <w:rFonts w:cs="Times New Roman"/>
              <w:b/>
              <w:sz w:val="32"/>
              <w:szCs w:val="32"/>
            </w:rPr>
            <w:id w:val="-1404371614"/>
            <w:placeholder>
              <w:docPart w:val="97B6562A019B4DE1B445F3CBFC54C337"/>
            </w:placeholder>
          </w:sdt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1BFA52BA" w:rsidR="00EC7C8E" w:rsidRPr="0051473E" w:rsidRDefault="0051473E"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66882AC5" w:rsidR="00EC7C8E" w:rsidRPr="0051473E" w:rsidRDefault="00EC7C8E" w:rsidP="00EC7C8E">
            <w:pPr>
              <w:keepNext/>
              <w:keepLines/>
              <w:tabs>
                <w:tab w:val="left" w:pos="-720"/>
              </w:tabs>
              <w:suppressAutoHyphens/>
              <w:jc w:val="center"/>
              <w:rPr>
                <w:rFonts w:cs="Times New Roman"/>
                <w:b/>
                <w:bCs/>
                <w:sz w:val="32"/>
                <w:szCs w:val="32"/>
              </w:rPr>
            </w:pPr>
            <w:r w:rsidRPr="002A6D4D">
              <w:rPr>
                <w:rFonts w:cs="Times New Roman"/>
                <w:b/>
                <w:sz w:val="32"/>
              </w:rPr>
              <w:t>_</w:t>
            </w:r>
            <w:r w:rsidR="00764726" w:rsidRPr="002A6D4D">
              <w:rPr>
                <w:rFonts w:cs="Times New Roman"/>
                <w:b/>
                <w:sz w:val="32"/>
              </w:rPr>
              <w:t>25</w:t>
            </w:r>
            <w:r w:rsidRPr="002A6D4D">
              <w:rPr>
                <w:rFonts w:cs="Times New Roman"/>
                <w:b/>
                <w:sz w:val="32"/>
              </w:rPr>
              <w:t>_</w:t>
            </w:r>
          </w:p>
        </w:tc>
        <w:sdt>
          <w:sdtPr>
            <w:rPr>
              <w:rFonts w:cs="Times New Roman"/>
              <w:b/>
              <w:sz w:val="32"/>
              <w:szCs w:val="32"/>
            </w:rPr>
            <w:id w:val="-1333751241"/>
            <w:placeholder>
              <w:docPart w:val="B5C56B12A6FD40CE9BAC679202653D5E"/>
            </w:placeholder>
          </w:sdt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6D44740C" w:rsidR="00EC7C8E" w:rsidRPr="009A3EA6" w:rsidRDefault="00BB6760" w:rsidP="00EC7C8E">
            <w:pPr>
              <w:keepNext/>
              <w:keepLines/>
              <w:suppressAutoHyphens/>
              <w:rPr>
                <w:rFonts w:cs="Times New Roman"/>
                <w:szCs w:val="22"/>
              </w:rPr>
            </w:pPr>
            <w:r>
              <w:rPr>
                <w:rFonts w:cs="Times New Roman"/>
                <w:szCs w:val="22"/>
              </w:rPr>
              <w:t xml:space="preserve">Is the Respondent a certified </w:t>
            </w:r>
            <w:r w:rsidR="00E70684">
              <w:rPr>
                <w:rFonts w:cs="Times New Roman"/>
                <w:szCs w:val="22"/>
              </w:rPr>
              <w:t>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7F9873CD" w:rsidR="00EC7C8E" w:rsidRPr="009A3EA6" w:rsidRDefault="0051473E" w:rsidP="00EC7C8E">
            <w:pPr>
              <w:tabs>
                <w:tab w:val="left" w:pos="-720"/>
              </w:tabs>
              <w:suppressAutoHyphens/>
              <w:jc w:val="center"/>
              <w:rPr>
                <w:rFonts w:cs="Times New Roman"/>
                <w:b/>
                <w:szCs w:val="22"/>
              </w:rPr>
            </w:pPr>
            <w:r w:rsidRPr="0051473E">
              <w:rPr>
                <w:rFonts w:cs="Times New Roman"/>
                <w:b/>
                <w:sz w:val="36"/>
                <w:szCs w:val="24"/>
              </w:rPr>
              <w:tab/>
              <w:t>RFP #20251352169 Chiller Replacement (Bldg. 1400)</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3DC18738" w14:textId="485ABF5B" w:rsidR="0051473E" w:rsidRPr="00E87C2E" w:rsidRDefault="0051473E" w:rsidP="00EC7C8E">
      <w:pPr>
        <w:jc w:val="center"/>
        <w:rPr>
          <w:rFonts w:cs="Times New Roman"/>
          <w:b/>
          <w:sz w:val="36"/>
          <w:szCs w:val="36"/>
        </w:rPr>
      </w:pPr>
      <w:r w:rsidRPr="00E87C2E">
        <w:rPr>
          <w:rFonts w:cs="Times New Roman"/>
          <w:b/>
          <w:sz w:val="36"/>
          <w:szCs w:val="36"/>
        </w:rPr>
        <w:tab/>
        <w:t>RFP #20251352169 Chiller Replacement (Bldg. 1400)</w:t>
      </w:r>
    </w:p>
    <w:p w14:paraId="093A92F9" w14:textId="77777777" w:rsidR="00EC7C8E" w:rsidRPr="00E87C2E" w:rsidRDefault="00EC7C8E" w:rsidP="00EC7C8E">
      <w:pPr>
        <w:jc w:val="center"/>
        <w:rPr>
          <w:rFonts w:cs="Times New Roman"/>
          <w:szCs w:val="22"/>
        </w:rPr>
      </w:pPr>
    </w:p>
    <w:p w14:paraId="4F401BF4" w14:textId="77777777" w:rsidR="00F81740" w:rsidRPr="00F81740" w:rsidRDefault="00F81740" w:rsidP="00F81740">
      <w:pPr>
        <w:spacing w:after="120"/>
        <w:jc w:val="both"/>
        <w:rPr>
          <w:rFonts w:eastAsia="Calibri" w:cs="Times New Roman"/>
        </w:rPr>
      </w:pPr>
      <w:r w:rsidRPr="00F81740">
        <w:rPr>
          <w:rFonts w:eastAsia="Calibri" w:cs="Times New Roman"/>
          <w:b/>
          <w:bCs/>
          <w:szCs w:val="22"/>
        </w:rPr>
        <w:t>Respondents must include all costs associated with use of the solution.</w:t>
      </w:r>
      <w:r w:rsidRPr="00F81740">
        <w:t xml:space="preserve"> </w:t>
      </w:r>
      <w:r w:rsidRPr="00F81740">
        <w:rPr>
          <w:rFonts w:eastAsia="Calibri" w:cs="Times New Roman"/>
          <w:b/>
          <w:bCs/>
          <w:szCs w:val="22"/>
        </w:rPr>
        <w:t xml:space="preserve">Any costs not included in the Solicitation Response cannot be charged to the </w:t>
      </w:r>
      <w:proofErr w:type="gramStart"/>
      <w:r w:rsidRPr="00F81740">
        <w:rPr>
          <w:rFonts w:eastAsia="Calibri" w:cs="Times New Roman"/>
          <w:b/>
          <w:bCs/>
          <w:szCs w:val="22"/>
        </w:rPr>
        <w:t>District</w:t>
      </w:r>
      <w:proofErr w:type="gramEnd"/>
      <w:r w:rsidRPr="00F81740">
        <w:rPr>
          <w:rFonts w:eastAsia="Calibri" w:cs="Times New Roman"/>
          <w:b/>
          <w:bCs/>
          <w:szCs w:val="22"/>
        </w:rPr>
        <w:t>.</w:t>
      </w:r>
      <w:r w:rsidRPr="00F81740">
        <w:rPr>
          <w:rFonts w:eastAsia="Calibri" w:cs="Times New Roman"/>
          <w:szCs w:val="22"/>
        </w:rPr>
        <w:t xml:space="preserve"> Include the basis for your pricing model, e.g., the number of users/licenses, the number of locations, or another metric. Include all applicable costs </w:t>
      </w:r>
      <w:r w:rsidRPr="00F81740">
        <w:rPr>
          <w:rFonts w:cs="Times New Roman"/>
          <w:szCs w:val="22"/>
        </w:rPr>
        <w:t>including</w:t>
      </w:r>
      <w:r w:rsidRPr="00F81740">
        <w:rPr>
          <w:rFonts w:eastAsia="Calibri" w:cs="Times New Roman"/>
          <w:szCs w:val="22"/>
        </w:rPr>
        <w:t xml:space="preserve"> any assumptions on which the pricing is based. </w:t>
      </w:r>
    </w:p>
    <w:p w14:paraId="0469317B" w14:textId="77777777" w:rsidR="00F81740" w:rsidRPr="00F81740" w:rsidRDefault="00F81740" w:rsidP="00F81740"/>
    <w:tbl>
      <w:tblPr>
        <w:tblStyle w:val="TableGrid1"/>
        <w:tblW w:w="4816" w:type="pct"/>
        <w:tblLook w:val="04A0" w:firstRow="1" w:lastRow="0" w:firstColumn="1" w:lastColumn="0" w:noHBand="0" w:noVBand="1"/>
      </w:tblPr>
      <w:tblGrid>
        <w:gridCol w:w="4719"/>
        <w:gridCol w:w="2238"/>
        <w:gridCol w:w="2049"/>
      </w:tblGrid>
      <w:tr w:rsidR="00F81740" w:rsidRPr="00F81740" w14:paraId="45165712" w14:textId="77777777" w:rsidTr="00F81740">
        <w:trPr>
          <w:trHeight w:val="403"/>
        </w:trPr>
        <w:tc>
          <w:tcPr>
            <w:tcW w:w="4719" w:type="dxa"/>
            <w:shd w:val="clear" w:color="auto" w:fill="000000"/>
            <w:vAlign w:val="center"/>
          </w:tcPr>
          <w:p w14:paraId="529BE62B" w14:textId="77777777" w:rsidR="00F81740" w:rsidRPr="00F81740" w:rsidRDefault="00F81740" w:rsidP="00F81740">
            <w:pPr>
              <w:jc w:val="center"/>
              <w:rPr>
                <w:sz w:val="28"/>
              </w:rPr>
            </w:pPr>
            <w:r w:rsidRPr="00F81740">
              <w:rPr>
                <w:sz w:val="28"/>
              </w:rPr>
              <w:t>Description</w:t>
            </w:r>
          </w:p>
        </w:tc>
        <w:tc>
          <w:tcPr>
            <w:tcW w:w="2238" w:type="dxa"/>
            <w:shd w:val="clear" w:color="auto" w:fill="000000"/>
            <w:vAlign w:val="center"/>
          </w:tcPr>
          <w:p w14:paraId="41D9D916" w14:textId="77777777" w:rsidR="00F81740" w:rsidRPr="00F81740" w:rsidRDefault="00F81740" w:rsidP="00F81740">
            <w:pPr>
              <w:jc w:val="center"/>
              <w:rPr>
                <w:sz w:val="28"/>
              </w:rPr>
            </w:pPr>
            <w:r w:rsidRPr="00F81740">
              <w:rPr>
                <w:sz w:val="28"/>
              </w:rPr>
              <w:t>Price</w:t>
            </w:r>
          </w:p>
        </w:tc>
        <w:tc>
          <w:tcPr>
            <w:tcW w:w="2049" w:type="dxa"/>
            <w:shd w:val="clear" w:color="auto" w:fill="000000"/>
            <w:vAlign w:val="center"/>
          </w:tcPr>
          <w:p w14:paraId="5D69F62F" w14:textId="77777777" w:rsidR="00F81740" w:rsidRPr="00F81740" w:rsidRDefault="00F81740" w:rsidP="00F81740">
            <w:pPr>
              <w:jc w:val="center"/>
              <w:rPr>
                <w:sz w:val="28"/>
              </w:rPr>
            </w:pPr>
            <w:r w:rsidRPr="00F81740">
              <w:rPr>
                <w:sz w:val="28"/>
              </w:rPr>
              <w:t>Total</w:t>
            </w:r>
          </w:p>
        </w:tc>
      </w:tr>
      <w:tr w:rsidR="00F81740" w:rsidRPr="00F81740" w14:paraId="35AF63FF" w14:textId="77777777" w:rsidTr="008E5DE6">
        <w:trPr>
          <w:trHeight w:val="359"/>
        </w:trPr>
        <w:tc>
          <w:tcPr>
            <w:tcW w:w="4719" w:type="dxa"/>
            <w:vAlign w:val="center"/>
          </w:tcPr>
          <w:p w14:paraId="051719E5" w14:textId="4118F1E1" w:rsidR="00F81740" w:rsidRPr="00F81740" w:rsidRDefault="00F81740" w:rsidP="00F81740"/>
        </w:tc>
        <w:tc>
          <w:tcPr>
            <w:tcW w:w="2238" w:type="dxa"/>
            <w:vAlign w:val="center"/>
          </w:tcPr>
          <w:p w14:paraId="62491D30" w14:textId="28E04A19" w:rsidR="00F81740" w:rsidRPr="00F81740" w:rsidRDefault="00F81740" w:rsidP="00F81740">
            <w:pPr>
              <w:jc w:val="center"/>
            </w:pPr>
          </w:p>
        </w:tc>
        <w:tc>
          <w:tcPr>
            <w:tcW w:w="2049" w:type="dxa"/>
            <w:vAlign w:val="center"/>
          </w:tcPr>
          <w:p w14:paraId="29F1A0B7" w14:textId="77777777" w:rsidR="00F81740" w:rsidRPr="00F81740" w:rsidRDefault="00F81740" w:rsidP="00F81740">
            <w:pPr>
              <w:jc w:val="center"/>
            </w:pPr>
          </w:p>
        </w:tc>
      </w:tr>
      <w:tr w:rsidR="00F81740" w:rsidRPr="00F81740" w14:paraId="37620C62" w14:textId="77777777" w:rsidTr="008E5DE6">
        <w:trPr>
          <w:trHeight w:val="359"/>
        </w:trPr>
        <w:tc>
          <w:tcPr>
            <w:tcW w:w="4719" w:type="dxa"/>
            <w:vAlign w:val="center"/>
          </w:tcPr>
          <w:p w14:paraId="79603FAC" w14:textId="77777777" w:rsidR="00F81740" w:rsidRPr="00F81740" w:rsidRDefault="00F81740" w:rsidP="00F81740"/>
        </w:tc>
        <w:tc>
          <w:tcPr>
            <w:tcW w:w="2238" w:type="dxa"/>
            <w:vAlign w:val="center"/>
          </w:tcPr>
          <w:p w14:paraId="7C77A6B0" w14:textId="77777777" w:rsidR="00F81740" w:rsidRPr="00F81740" w:rsidRDefault="00F81740" w:rsidP="00F81740">
            <w:pPr>
              <w:jc w:val="center"/>
            </w:pPr>
          </w:p>
        </w:tc>
        <w:tc>
          <w:tcPr>
            <w:tcW w:w="2049" w:type="dxa"/>
            <w:vAlign w:val="center"/>
          </w:tcPr>
          <w:p w14:paraId="15429BDC" w14:textId="77777777" w:rsidR="00F81740" w:rsidRPr="00F81740" w:rsidRDefault="00F81740" w:rsidP="00F81740">
            <w:pPr>
              <w:jc w:val="center"/>
            </w:pPr>
          </w:p>
        </w:tc>
      </w:tr>
      <w:tr w:rsidR="00F81740" w:rsidRPr="00F81740" w14:paraId="5C77C134" w14:textId="77777777" w:rsidTr="008E5DE6">
        <w:trPr>
          <w:trHeight w:val="359"/>
        </w:trPr>
        <w:tc>
          <w:tcPr>
            <w:tcW w:w="4719" w:type="dxa"/>
            <w:vAlign w:val="center"/>
          </w:tcPr>
          <w:p w14:paraId="249C0D79" w14:textId="75041283" w:rsidR="00F81740" w:rsidRPr="00F81740" w:rsidRDefault="00F81740" w:rsidP="00F81740"/>
        </w:tc>
        <w:tc>
          <w:tcPr>
            <w:tcW w:w="2238" w:type="dxa"/>
            <w:vAlign w:val="center"/>
          </w:tcPr>
          <w:p w14:paraId="11BD9AA6" w14:textId="77777777" w:rsidR="00F81740" w:rsidRPr="00F81740" w:rsidRDefault="00F81740" w:rsidP="00F81740">
            <w:pPr>
              <w:jc w:val="center"/>
            </w:pPr>
          </w:p>
        </w:tc>
        <w:tc>
          <w:tcPr>
            <w:tcW w:w="2049" w:type="dxa"/>
            <w:vAlign w:val="center"/>
          </w:tcPr>
          <w:p w14:paraId="31E294EB" w14:textId="77777777" w:rsidR="00F81740" w:rsidRPr="00F81740" w:rsidRDefault="00F81740" w:rsidP="00F81740">
            <w:pPr>
              <w:jc w:val="center"/>
            </w:pPr>
          </w:p>
        </w:tc>
      </w:tr>
      <w:tr w:rsidR="00F81740" w:rsidRPr="00F81740" w14:paraId="3CF73A01" w14:textId="77777777" w:rsidTr="008E5DE6">
        <w:trPr>
          <w:trHeight w:val="359"/>
        </w:trPr>
        <w:tc>
          <w:tcPr>
            <w:tcW w:w="4719" w:type="dxa"/>
            <w:vAlign w:val="center"/>
          </w:tcPr>
          <w:p w14:paraId="793BCCD1" w14:textId="38471A42" w:rsidR="00F81740" w:rsidRPr="00F81740" w:rsidRDefault="00F81740" w:rsidP="00F81740"/>
        </w:tc>
        <w:tc>
          <w:tcPr>
            <w:tcW w:w="2238" w:type="dxa"/>
            <w:vAlign w:val="center"/>
          </w:tcPr>
          <w:p w14:paraId="062D6178" w14:textId="77777777" w:rsidR="00F81740" w:rsidRPr="00F81740" w:rsidRDefault="00F81740" w:rsidP="00F81740">
            <w:pPr>
              <w:jc w:val="center"/>
            </w:pPr>
          </w:p>
        </w:tc>
        <w:tc>
          <w:tcPr>
            <w:tcW w:w="2049" w:type="dxa"/>
            <w:vAlign w:val="center"/>
          </w:tcPr>
          <w:p w14:paraId="1600EFAB" w14:textId="77777777" w:rsidR="00F81740" w:rsidRPr="00F81740" w:rsidRDefault="00F81740" w:rsidP="00F81740">
            <w:pPr>
              <w:jc w:val="center"/>
            </w:pPr>
          </w:p>
        </w:tc>
      </w:tr>
      <w:tr w:rsidR="00F81740" w:rsidRPr="00F81740" w14:paraId="02FC452F" w14:textId="77777777" w:rsidTr="008E5DE6">
        <w:trPr>
          <w:trHeight w:val="359"/>
        </w:trPr>
        <w:tc>
          <w:tcPr>
            <w:tcW w:w="4719" w:type="dxa"/>
            <w:vAlign w:val="center"/>
          </w:tcPr>
          <w:p w14:paraId="73790BC1" w14:textId="1AC73AC2" w:rsidR="00F81740" w:rsidRPr="00F81740" w:rsidRDefault="00F81740" w:rsidP="00F81740"/>
        </w:tc>
        <w:tc>
          <w:tcPr>
            <w:tcW w:w="2238" w:type="dxa"/>
            <w:vAlign w:val="center"/>
          </w:tcPr>
          <w:p w14:paraId="05C4F1B0" w14:textId="77777777" w:rsidR="00F81740" w:rsidRPr="00F81740" w:rsidRDefault="00F81740" w:rsidP="00F81740">
            <w:pPr>
              <w:jc w:val="center"/>
            </w:pPr>
          </w:p>
        </w:tc>
        <w:tc>
          <w:tcPr>
            <w:tcW w:w="2049" w:type="dxa"/>
            <w:vAlign w:val="center"/>
          </w:tcPr>
          <w:p w14:paraId="6F78A91A" w14:textId="77777777" w:rsidR="00F81740" w:rsidRPr="00F81740" w:rsidRDefault="00F81740" w:rsidP="00F81740">
            <w:pPr>
              <w:jc w:val="center"/>
            </w:pPr>
          </w:p>
        </w:tc>
      </w:tr>
      <w:tr w:rsidR="00F81740" w:rsidRPr="00F81740" w14:paraId="7043B8FC" w14:textId="77777777" w:rsidTr="008E5DE6">
        <w:trPr>
          <w:trHeight w:val="359"/>
        </w:trPr>
        <w:tc>
          <w:tcPr>
            <w:tcW w:w="4719" w:type="dxa"/>
            <w:vAlign w:val="center"/>
          </w:tcPr>
          <w:p w14:paraId="22F6BD92" w14:textId="6825E3B7" w:rsidR="00F81740" w:rsidRPr="00F81740" w:rsidRDefault="00F81740" w:rsidP="00F81740"/>
        </w:tc>
        <w:tc>
          <w:tcPr>
            <w:tcW w:w="2238" w:type="dxa"/>
            <w:vAlign w:val="center"/>
          </w:tcPr>
          <w:p w14:paraId="6ED344EF" w14:textId="77777777" w:rsidR="00F81740" w:rsidRPr="00F81740" w:rsidRDefault="00F81740" w:rsidP="00F81740">
            <w:pPr>
              <w:jc w:val="center"/>
            </w:pPr>
          </w:p>
        </w:tc>
        <w:tc>
          <w:tcPr>
            <w:tcW w:w="2049" w:type="dxa"/>
            <w:vAlign w:val="center"/>
          </w:tcPr>
          <w:p w14:paraId="3A086CD3" w14:textId="77777777" w:rsidR="00F81740" w:rsidRPr="00F81740" w:rsidRDefault="00F81740" w:rsidP="00F81740">
            <w:pPr>
              <w:jc w:val="center"/>
            </w:pPr>
          </w:p>
        </w:tc>
      </w:tr>
      <w:tr w:rsidR="00F81740" w:rsidRPr="00F81740" w14:paraId="0E3B896F" w14:textId="77777777" w:rsidTr="008E5DE6">
        <w:trPr>
          <w:trHeight w:val="359"/>
        </w:trPr>
        <w:tc>
          <w:tcPr>
            <w:tcW w:w="4719" w:type="dxa"/>
            <w:vAlign w:val="center"/>
          </w:tcPr>
          <w:p w14:paraId="711C8FAF" w14:textId="109DC903" w:rsidR="00F81740" w:rsidRPr="00F81740" w:rsidRDefault="00F81740" w:rsidP="00F81740">
            <w:pPr>
              <w:rPr>
                <w:rFonts w:cs="Times New Roman"/>
                <w:szCs w:val="22"/>
              </w:rPr>
            </w:pPr>
          </w:p>
        </w:tc>
        <w:tc>
          <w:tcPr>
            <w:tcW w:w="2238" w:type="dxa"/>
            <w:vAlign w:val="center"/>
          </w:tcPr>
          <w:p w14:paraId="6FC11B64" w14:textId="77777777" w:rsidR="00F81740" w:rsidRPr="00F81740" w:rsidRDefault="00F81740" w:rsidP="00F81740">
            <w:pPr>
              <w:jc w:val="center"/>
              <w:rPr>
                <w:rFonts w:cs="Times New Roman"/>
                <w:szCs w:val="22"/>
              </w:rPr>
            </w:pPr>
          </w:p>
        </w:tc>
        <w:tc>
          <w:tcPr>
            <w:tcW w:w="2049" w:type="dxa"/>
            <w:vAlign w:val="center"/>
          </w:tcPr>
          <w:p w14:paraId="5E44BE0B" w14:textId="77777777" w:rsidR="00F81740" w:rsidRPr="00F81740" w:rsidRDefault="00F81740" w:rsidP="00F81740">
            <w:pPr>
              <w:jc w:val="center"/>
              <w:rPr>
                <w:rFonts w:cs="Times New Roman"/>
                <w:szCs w:val="22"/>
              </w:rPr>
            </w:pPr>
          </w:p>
        </w:tc>
      </w:tr>
      <w:tr w:rsidR="00F81740" w:rsidRPr="00F81740" w14:paraId="25AE0E1F" w14:textId="77777777" w:rsidTr="008E5DE6">
        <w:trPr>
          <w:trHeight w:val="359"/>
        </w:trPr>
        <w:tc>
          <w:tcPr>
            <w:tcW w:w="4719" w:type="dxa"/>
            <w:vAlign w:val="center"/>
          </w:tcPr>
          <w:p w14:paraId="1D142E35" w14:textId="1035304A" w:rsidR="00F81740" w:rsidRPr="00F81740" w:rsidRDefault="00F81740" w:rsidP="00F81740">
            <w:pPr>
              <w:rPr>
                <w:rFonts w:cs="Times New Roman"/>
                <w:szCs w:val="22"/>
              </w:rPr>
            </w:pPr>
          </w:p>
        </w:tc>
        <w:tc>
          <w:tcPr>
            <w:tcW w:w="2238" w:type="dxa"/>
            <w:vAlign w:val="center"/>
          </w:tcPr>
          <w:p w14:paraId="2A3D7AA7" w14:textId="77777777" w:rsidR="00F81740" w:rsidRPr="00F81740" w:rsidRDefault="00F81740" w:rsidP="00F81740">
            <w:pPr>
              <w:jc w:val="center"/>
              <w:rPr>
                <w:rFonts w:cs="Times New Roman"/>
                <w:szCs w:val="22"/>
              </w:rPr>
            </w:pPr>
          </w:p>
        </w:tc>
        <w:tc>
          <w:tcPr>
            <w:tcW w:w="2049" w:type="dxa"/>
            <w:vAlign w:val="center"/>
          </w:tcPr>
          <w:p w14:paraId="13971284" w14:textId="77777777" w:rsidR="00F81740" w:rsidRPr="00F81740" w:rsidRDefault="00F81740" w:rsidP="00F81740">
            <w:pPr>
              <w:jc w:val="center"/>
              <w:rPr>
                <w:rFonts w:cs="Times New Roman"/>
                <w:szCs w:val="22"/>
              </w:rPr>
            </w:pPr>
          </w:p>
        </w:tc>
      </w:tr>
      <w:tr w:rsidR="00F81740" w:rsidRPr="00F81740" w14:paraId="1D37964F" w14:textId="77777777" w:rsidTr="008E5DE6">
        <w:trPr>
          <w:trHeight w:val="359"/>
        </w:trPr>
        <w:tc>
          <w:tcPr>
            <w:tcW w:w="4719" w:type="dxa"/>
            <w:vAlign w:val="center"/>
          </w:tcPr>
          <w:p w14:paraId="21608FA2" w14:textId="77777777" w:rsidR="00F81740" w:rsidRPr="00F81740" w:rsidRDefault="00F81740" w:rsidP="00F81740">
            <w:pPr>
              <w:rPr>
                <w:rFonts w:cs="Times New Roman"/>
                <w:szCs w:val="22"/>
              </w:rPr>
            </w:pPr>
          </w:p>
        </w:tc>
        <w:tc>
          <w:tcPr>
            <w:tcW w:w="2238" w:type="dxa"/>
            <w:vAlign w:val="center"/>
          </w:tcPr>
          <w:p w14:paraId="10730190" w14:textId="77777777" w:rsidR="00F81740" w:rsidRPr="00F81740" w:rsidRDefault="00F81740" w:rsidP="00F81740">
            <w:pPr>
              <w:jc w:val="center"/>
              <w:rPr>
                <w:rFonts w:cs="Times New Roman"/>
                <w:szCs w:val="22"/>
              </w:rPr>
            </w:pPr>
          </w:p>
        </w:tc>
        <w:tc>
          <w:tcPr>
            <w:tcW w:w="2049" w:type="dxa"/>
            <w:vAlign w:val="center"/>
          </w:tcPr>
          <w:p w14:paraId="270F9E45" w14:textId="77777777" w:rsidR="00F81740" w:rsidRPr="00F81740" w:rsidRDefault="00F81740" w:rsidP="00F81740">
            <w:pPr>
              <w:jc w:val="center"/>
              <w:rPr>
                <w:rFonts w:cs="Times New Roman"/>
                <w:szCs w:val="22"/>
              </w:rPr>
            </w:pPr>
          </w:p>
        </w:tc>
      </w:tr>
    </w:tbl>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233AD756" w:rsidR="00EC7C8E" w:rsidRPr="002041D7" w:rsidRDefault="0051473E" w:rsidP="00EC7C8E">
            <w:pPr>
              <w:pStyle w:val="Heading2para"/>
              <w:tabs>
                <w:tab w:val="clear" w:pos="1282"/>
              </w:tabs>
              <w:spacing w:before="0" w:after="0"/>
              <w:ind w:left="0" w:firstLine="0"/>
              <w:jc w:val="center"/>
              <w:rPr>
                <w:rFonts w:cs="Times New Roman"/>
                <w:sz w:val="36"/>
                <w:szCs w:val="24"/>
              </w:rPr>
            </w:pPr>
            <w:r w:rsidRPr="0051473E">
              <w:rPr>
                <w:rFonts w:cs="Times New Roman"/>
                <w:b/>
                <w:sz w:val="36"/>
                <w:szCs w:val="24"/>
              </w:rPr>
              <w:tab/>
              <w:t>RFP #20251352169 Chiller Replacement (Bldg. 1400)</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4634E885"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3DAE1C83" w14:textId="36F8A7EE" w:rsidR="00A5157D" w:rsidRPr="00A5157D" w:rsidRDefault="0051473E" w:rsidP="00A5157D">
      <w:pPr>
        <w:jc w:val="center"/>
        <w:rPr>
          <w:rFonts w:cs="Times New Roman"/>
          <w:sz w:val="32"/>
          <w:szCs w:val="32"/>
        </w:rPr>
      </w:pPr>
      <w:r w:rsidRPr="0051473E">
        <w:rPr>
          <w:rFonts w:cs="Times New Roman"/>
          <w:b/>
          <w:bCs/>
          <w:sz w:val="36"/>
          <w:szCs w:val="36"/>
        </w:rPr>
        <w:tab/>
        <w:t>RFP #20251352169 Chiller Replacement (Bldg. 1400)</w:t>
      </w:r>
      <w:r w:rsidR="00841E9B" w:rsidRPr="009A3EA6">
        <w:rPr>
          <w:rFonts w:cs="Times New Roman"/>
          <w:sz w:val="32"/>
          <w:szCs w:val="32"/>
        </w:rPr>
        <w:br w:type="page"/>
      </w:r>
    </w:p>
    <w:p w14:paraId="12B6CA3E" w14:textId="77777777" w:rsidR="00275197" w:rsidRPr="00275197" w:rsidRDefault="00275197" w:rsidP="00275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0" w:name="_Hlk17968468"/>
      <w:r w:rsidRPr="00275197">
        <w:rPr>
          <w:rFonts w:cs="Times New Roman"/>
          <w:b/>
          <w:szCs w:val="22"/>
        </w:rPr>
        <w:lastRenderedPageBreak/>
        <w:t>JPS Required Terms &amp; Conditions</w:t>
      </w:r>
    </w:p>
    <w:p w14:paraId="09795EA7" w14:textId="77777777" w:rsidR="00275197" w:rsidRPr="00275197" w:rsidRDefault="00275197" w:rsidP="00275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275197">
        <w:rPr>
          <w:rFonts w:cs="Times New Roman"/>
          <w:b/>
          <w:i/>
          <w:szCs w:val="22"/>
        </w:rPr>
        <w:t>to be added to Vendor’s proposed contract form</w:t>
      </w:r>
    </w:p>
    <w:p w14:paraId="3ABC8A0E" w14:textId="1B1E0843"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Term and Termination</w:t>
      </w:r>
      <w:r w:rsidRPr="00275197">
        <w:rPr>
          <w:rFonts w:cs="Times New Roman"/>
          <w:szCs w:val="22"/>
        </w:rPr>
        <w:t xml:space="preserve">.  The parties agree that this Agreement shall be for a period of </w:t>
      </w:r>
      <w:r w:rsidR="00E87C2E">
        <w:rPr>
          <w:rFonts w:cs="Times New Roman"/>
          <w:szCs w:val="22"/>
        </w:rPr>
        <w:t>one</w:t>
      </w:r>
      <w:r w:rsidRPr="00275197">
        <w:rPr>
          <w:rFonts w:cs="Times New Roman"/>
          <w:szCs w:val="22"/>
        </w:rPr>
        <w:t xml:space="preserve"> (</w:t>
      </w:r>
      <w:r w:rsidR="00E87C2E">
        <w:rPr>
          <w:rFonts w:cs="Times New Roman"/>
          <w:szCs w:val="22"/>
        </w:rPr>
        <w:t>1</w:t>
      </w:r>
      <w:r w:rsidRPr="00275197">
        <w:rPr>
          <w:rFonts w:cs="Times New Roman"/>
          <w:szCs w:val="22"/>
        </w:rPr>
        <w:t>) year, commencing on the Effective Date (“</w:t>
      </w:r>
      <w:r w:rsidRPr="00275197">
        <w:rPr>
          <w:rFonts w:cs="Times New Roman"/>
          <w:szCs w:val="22"/>
          <w:u w:val="single"/>
        </w:rPr>
        <w:t>Initial Term</w:t>
      </w:r>
      <w:r w:rsidRPr="00275197">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275197">
        <w:rPr>
          <w:rFonts w:cs="Times New Roman"/>
          <w:szCs w:val="22"/>
          <w:u w:val="single"/>
        </w:rPr>
        <w:t>Notice of Material Breach</w:t>
      </w:r>
      <w:r w:rsidRPr="00275197">
        <w:rPr>
          <w:rFonts w:cs="Times New Roman"/>
          <w:szCs w:val="22"/>
        </w:rPr>
        <w:t>” means written notice that includes in all capital letters “NOTICE OF MATERIAL BREACH” and also includes: (</w:t>
      </w:r>
      <w:proofErr w:type="spellStart"/>
      <w:r w:rsidRPr="00275197">
        <w:rPr>
          <w:rFonts w:cs="Times New Roman"/>
          <w:szCs w:val="22"/>
        </w:rPr>
        <w:t>i</w:t>
      </w:r>
      <w:proofErr w:type="spellEnd"/>
      <w:r w:rsidRPr="00275197">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275197">
        <w:rPr>
          <w:rFonts w:cs="Times New Roman"/>
          <w:szCs w:val="22"/>
          <w:u w:val="single"/>
        </w:rPr>
        <w:t>Early Termination</w:t>
      </w:r>
      <w:r w:rsidRPr="00275197">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275197">
        <w:rPr>
          <w:rFonts w:cs="Times New Roman"/>
          <w:szCs w:val="22"/>
        </w:rPr>
        <w:t>Customer</w:t>
      </w:r>
      <w:proofErr w:type="gramEnd"/>
      <w:r w:rsidRPr="00275197">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275197">
        <w:rPr>
          <w:rFonts w:cs="Times New Roman"/>
          <w:szCs w:val="22"/>
        </w:rPr>
        <w:t>Products</w:t>
      </w:r>
      <w:proofErr w:type="gramEnd"/>
      <w:r w:rsidRPr="00275197">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E0920B0" w14:textId="77777777" w:rsidR="00275197" w:rsidRPr="00275197" w:rsidRDefault="00275197" w:rsidP="00275197">
      <w:pPr>
        <w:keepNext/>
        <w:numPr>
          <w:ilvl w:val="0"/>
          <w:numId w:val="16"/>
        </w:numPr>
        <w:spacing w:after="120"/>
        <w:jc w:val="both"/>
        <w:rPr>
          <w:rFonts w:cs="Times New Roman"/>
          <w:szCs w:val="22"/>
        </w:rPr>
      </w:pPr>
      <w:bookmarkStart w:id="101" w:name="_Ref25081000"/>
      <w:bookmarkStart w:id="102" w:name="_Ref34732744"/>
      <w:bookmarkStart w:id="103" w:name="_Ref5113195"/>
      <w:r w:rsidRPr="00275197">
        <w:rPr>
          <w:rFonts w:cs="Times New Roman"/>
          <w:szCs w:val="22"/>
          <w:u w:val="single"/>
        </w:rPr>
        <w:t>Indemnity</w:t>
      </w:r>
      <w:r w:rsidRPr="00275197">
        <w:rPr>
          <w:rFonts w:cs="Times New Roman"/>
          <w:szCs w:val="22"/>
        </w:rPr>
        <w:t>.</w:t>
      </w:r>
      <w:bookmarkEnd w:id="101"/>
      <w:bookmarkEnd w:id="102"/>
      <w:r w:rsidRPr="00275197">
        <w:rPr>
          <w:rFonts w:cs="Times New Roman"/>
          <w:szCs w:val="22"/>
        </w:rPr>
        <w:t xml:space="preserve">  </w:t>
      </w:r>
    </w:p>
    <w:p w14:paraId="6F37E576"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275197">
          <w:rPr>
            <w:rFonts w:cs="Times New Roman"/>
            <w:szCs w:val="22"/>
          </w:rPr>
          <w:t>AND</w:t>
        </w:r>
      </w:smartTag>
      <w:r w:rsidRPr="00275197">
        <w:rPr>
          <w:rFonts w:cs="Times New Roman"/>
          <w:szCs w:val="22"/>
        </w:rPr>
        <w:t xml:space="preserve"> CONTROL </w:t>
      </w:r>
      <w:smartTag w:uri="urn:schemas-microsoft-com:office:smarttags" w:element="stockticker">
        <w:r w:rsidRPr="00275197">
          <w:rPr>
            <w:rFonts w:cs="Times New Roman"/>
            <w:szCs w:val="22"/>
          </w:rPr>
          <w:t>OVER</w:t>
        </w:r>
      </w:smartTag>
      <w:r w:rsidRPr="00275197">
        <w:rPr>
          <w:rFonts w:cs="Times New Roman"/>
          <w:szCs w:val="22"/>
        </w:rPr>
        <w:t xml:space="preserve"> THIS INDEMNITY TO THE EXTENT OF THE MATTERS COVERED BY SUCH OTHER EXPRESSLY PROVIDED INDEMNITY(</w:t>
      </w:r>
      <w:smartTag w:uri="urn:schemas-microsoft-com:office:smarttags" w:element="stockticker">
        <w:r w:rsidRPr="00275197">
          <w:rPr>
            <w:rFonts w:cs="Times New Roman"/>
            <w:szCs w:val="22"/>
          </w:rPr>
          <w:t>IES</w:t>
        </w:r>
      </w:smartTag>
      <w:r w:rsidRPr="00275197">
        <w:rPr>
          <w:rFonts w:cs="Times New Roman"/>
          <w:szCs w:val="22"/>
        </w:rPr>
        <w:t xml:space="preserve">), VENDOR SHALL INDEMNIFY </w:t>
      </w:r>
      <w:smartTag w:uri="urn:schemas-microsoft-com:office:smarttags" w:element="stockticker">
        <w:r w:rsidRPr="00275197">
          <w:rPr>
            <w:rFonts w:cs="Times New Roman"/>
            <w:szCs w:val="22"/>
          </w:rPr>
          <w:t>AND</w:t>
        </w:r>
      </w:smartTag>
      <w:r w:rsidRPr="00275197">
        <w:rPr>
          <w:rFonts w:cs="Times New Roman"/>
          <w:szCs w:val="22"/>
        </w:rPr>
        <w:t xml:space="preserve"> HOLD HARMLESS THE CUSTOMER, CUSTOMER’S MANAGERS, OFFICERS, AGENTS, EMPLOYEES, STAFF, REPRESENTATIVES, </w:t>
      </w:r>
      <w:smartTag w:uri="urn:schemas-microsoft-com:office:smarttags" w:element="stockticker">
        <w:r w:rsidRPr="00275197">
          <w:rPr>
            <w:rFonts w:cs="Times New Roman"/>
            <w:szCs w:val="22"/>
          </w:rPr>
          <w:t>AND</w:t>
        </w:r>
      </w:smartTag>
      <w:r w:rsidRPr="00275197">
        <w:rPr>
          <w:rFonts w:cs="Times New Roman"/>
          <w:szCs w:val="22"/>
        </w:rPr>
        <w:t xml:space="preserve"> DIRECTORS (COLLECTIVELY, THE “CUSTOMER INDEMNITEES”) FROM </w:t>
      </w:r>
      <w:smartTag w:uri="urn:schemas-microsoft-com:office:smarttags" w:element="stockticker">
        <w:r w:rsidRPr="00275197">
          <w:rPr>
            <w:rFonts w:cs="Times New Roman"/>
            <w:szCs w:val="22"/>
          </w:rPr>
          <w:t>ALL</w:t>
        </w:r>
      </w:smartTag>
      <w:r w:rsidRPr="00275197">
        <w:rPr>
          <w:rFonts w:cs="Times New Roman"/>
          <w:szCs w:val="22"/>
        </w:rPr>
        <w:t xml:space="preserve"> LOSSES (DEFINED BELOW) </w:t>
      </w:r>
      <w:smartTag w:uri="urn:schemas-microsoft-com:office:smarttags" w:element="stockticker">
        <w:r w:rsidRPr="00275197">
          <w:rPr>
            <w:rFonts w:cs="Times New Roman"/>
            <w:szCs w:val="22"/>
          </w:rPr>
          <w:t>AND</w:t>
        </w:r>
      </w:smartTag>
      <w:r w:rsidRPr="00275197">
        <w:rPr>
          <w:rFonts w:cs="Times New Roman"/>
          <w:szCs w:val="22"/>
        </w:rPr>
        <w:t xml:space="preserve"> SHALL DEFEND THE CUSTOMER </w:t>
      </w:r>
      <w:smartTag w:uri="urn:schemas-microsoft-com:office:smarttags" w:element="stockticker">
        <w:r w:rsidRPr="00275197">
          <w:rPr>
            <w:rFonts w:cs="Times New Roman"/>
            <w:szCs w:val="22"/>
          </w:rPr>
          <w:t>AND</w:t>
        </w:r>
      </w:smartTag>
      <w:r w:rsidRPr="00275197">
        <w:rPr>
          <w:rFonts w:cs="Times New Roman"/>
          <w:szCs w:val="22"/>
        </w:rPr>
        <w:t xml:space="preserve"> CUSTOMER INDEMNITEES AGAINST </w:t>
      </w:r>
      <w:smartTag w:uri="urn:schemas-microsoft-com:office:smarttags" w:element="stockticker">
        <w:r w:rsidRPr="00275197">
          <w:rPr>
            <w:rFonts w:cs="Times New Roman"/>
            <w:szCs w:val="22"/>
          </w:rPr>
          <w:t>ALL</w:t>
        </w:r>
      </w:smartTag>
      <w:r w:rsidRPr="00275197">
        <w:rPr>
          <w:rFonts w:cs="Times New Roman"/>
          <w:szCs w:val="22"/>
        </w:rPr>
        <w:t xml:space="preserve"> CLAIMS </w:t>
      </w:r>
      <w:smartTag w:uri="urn:schemas-microsoft-com:office:smarttags" w:element="stockticker">
        <w:r w:rsidRPr="00275197">
          <w:rPr>
            <w:rFonts w:cs="Times New Roman"/>
            <w:szCs w:val="22"/>
          </w:rPr>
          <w:t>AND</w:t>
        </w:r>
      </w:smartTag>
      <w:r w:rsidRPr="00275197">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275197">
          <w:rPr>
            <w:rFonts w:cs="Times New Roman"/>
            <w:szCs w:val="22"/>
          </w:rPr>
          <w:t>AND</w:t>
        </w:r>
      </w:smartTag>
      <w:r w:rsidRPr="00275197">
        <w:rPr>
          <w:rFonts w:cs="Times New Roman"/>
          <w:szCs w:val="22"/>
        </w:rPr>
        <w:t xml:space="preserve">/OR ITS EMPLOYEES OR REPRESENTATIVES; (2) ANY VIOLATION OR BREACH BY VENDOR OF ITS REPRESENTATIONS </w:t>
      </w:r>
      <w:smartTag w:uri="urn:schemas-microsoft-com:office:smarttags" w:element="stockticker">
        <w:r w:rsidRPr="00275197">
          <w:rPr>
            <w:rFonts w:cs="Times New Roman"/>
            <w:szCs w:val="22"/>
          </w:rPr>
          <w:t>AND</w:t>
        </w:r>
      </w:smartTag>
      <w:r w:rsidRPr="00275197">
        <w:rPr>
          <w:rFonts w:cs="Times New Roman"/>
          <w:szCs w:val="22"/>
        </w:rPr>
        <w:t xml:space="preserve"> WARRANTIES TO THE CUSTOMER IN THE AGREEMENT; OR, THE </w:t>
      </w:r>
      <w:smartTag w:uri="urn:schemas-microsoft-com:office:smarttags" w:element="stockticker">
        <w:r w:rsidRPr="00275197">
          <w:rPr>
            <w:rFonts w:cs="Times New Roman"/>
            <w:szCs w:val="22"/>
          </w:rPr>
          <w:t>FACT</w:t>
        </w:r>
      </w:smartTag>
      <w:r w:rsidRPr="00275197">
        <w:rPr>
          <w:rFonts w:cs="Times New Roman"/>
          <w:szCs w:val="22"/>
        </w:rPr>
        <w:t xml:space="preserve"> THAT ANY OF SUCH REPRESENTATIONS </w:t>
      </w:r>
      <w:smartTag w:uri="urn:schemas-microsoft-com:office:smarttags" w:element="stockticker">
        <w:r w:rsidRPr="00275197">
          <w:rPr>
            <w:rFonts w:cs="Times New Roman"/>
            <w:szCs w:val="22"/>
          </w:rPr>
          <w:t>AND</w:t>
        </w:r>
      </w:smartTag>
      <w:r w:rsidRPr="00275197">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275197">
          <w:rPr>
            <w:rFonts w:cs="Times New Roman"/>
            <w:szCs w:val="22"/>
          </w:rPr>
          <w:t>AND</w:t>
        </w:r>
      </w:smartTag>
      <w:r w:rsidRPr="00275197">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275197">
          <w:rPr>
            <w:rFonts w:cs="Times New Roman"/>
            <w:szCs w:val="22"/>
          </w:rPr>
          <w:t>AND</w:t>
        </w:r>
      </w:smartTag>
      <w:r w:rsidRPr="00275197">
        <w:rPr>
          <w:rFonts w:cs="Times New Roman"/>
          <w:szCs w:val="22"/>
        </w:rPr>
        <w:t xml:space="preserve"> (4) PERSONAL INJURIES, DEATH OR DAMAGE TO TANGIBLE PERSONAL OR </w:t>
      </w:r>
      <w:smartTag w:uri="urn:schemas-microsoft-com:office:smarttags" w:element="stockticker">
        <w:r w:rsidRPr="00275197">
          <w:rPr>
            <w:rFonts w:cs="Times New Roman"/>
            <w:szCs w:val="22"/>
          </w:rPr>
          <w:t>REAL</w:t>
        </w:r>
      </w:smartTag>
      <w:r w:rsidRPr="00275197">
        <w:rPr>
          <w:rFonts w:cs="Times New Roman"/>
          <w:szCs w:val="22"/>
        </w:rPr>
        <w:t xml:space="preserve"> PROPERTY TO THE EXTENT CAUSED BY NEGLIGENT OR INTENTIONAL ACTS OR OMISSIONS OF VENDOR OR ANY VENDOR EMPLOYEE OR VENDOR REPRESENTATIVE.  </w:t>
      </w:r>
    </w:p>
    <w:p w14:paraId="4E6AE4DD"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lastRenderedPageBreak/>
        <w:t xml:space="preserve">VENDOR AGREES TO, </w:t>
      </w:r>
      <w:smartTag w:uri="urn:schemas-microsoft-com:office:smarttags" w:element="stockticker">
        <w:r w:rsidRPr="00275197">
          <w:rPr>
            <w:rFonts w:cs="Times New Roman"/>
            <w:szCs w:val="22"/>
          </w:rPr>
          <w:t>AND</w:t>
        </w:r>
      </w:smartTag>
      <w:r w:rsidRPr="00275197">
        <w:rPr>
          <w:rFonts w:cs="Times New Roman"/>
          <w:szCs w:val="22"/>
        </w:rPr>
        <w:t xml:space="preserve"> SHALL, INDEMNIFY </w:t>
      </w:r>
      <w:smartTag w:uri="urn:schemas-microsoft-com:office:smarttags" w:element="stockticker">
        <w:r w:rsidRPr="00275197">
          <w:rPr>
            <w:rFonts w:cs="Times New Roman"/>
            <w:szCs w:val="22"/>
          </w:rPr>
          <w:t>AND</w:t>
        </w:r>
      </w:smartTag>
      <w:r w:rsidRPr="00275197">
        <w:rPr>
          <w:rFonts w:cs="Times New Roman"/>
          <w:szCs w:val="22"/>
        </w:rPr>
        <w:t xml:space="preserve"> HOLD CUSTOMER HARMLESS AGAINST ANY LOSSES TO THE EXTENT THE SAME ARISE OUT OF OR </w:t>
      </w:r>
      <w:smartTag w:uri="urn:schemas-microsoft-com:office:smarttags" w:element="stockticker">
        <w:r w:rsidRPr="00275197">
          <w:rPr>
            <w:rFonts w:cs="Times New Roman"/>
            <w:szCs w:val="22"/>
          </w:rPr>
          <w:t>ARE</w:t>
        </w:r>
      </w:smartTag>
      <w:r w:rsidRPr="00275197">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275197">
          <w:rPr>
            <w:rFonts w:cs="Times New Roman"/>
            <w:szCs w:val="22"/>
          </w:rPr>
          <w:t>AND</w:t>
        </w:r>
      </w:smartTag>
      <w:r w:rsidRPr="00275197">
        <w:rPr>
          <w:rFonts w:cs="Times New Roman"/>
          <w:szCs w:val="22"/>
        </w:rPr>
        <w:t xml:space="preserve"> EXPENSES, </w:t>
      </w:r>
      <w:smartTag w:uri="urn:schemas-microsoft-com:office:smarttags" w:element="stockticker">
        <w:r w:rsidRPr="00275197">
          <w:rPr>
            <w:rFonts w:cs="Times New Roman"/>
            <w:szCs w:val="22"/>
          </w:rPr>
          <w:t>AND</w:t>
        </w:r>
      </w:smartTag>
      <w:r w:rsidRPr="00275197">
        <w:rPr>
          <w:rFonts w:cs="Times New Roman"/>
          <w:szCs w:val="22"/>
        </w:rPr>
        <w:t xml:space="preserve"> (3) THE PRODUCT AND/OR SERVICES AS OF THE ALLEGED DATE OF INFRINGEMENT WAS IN THE SAME FORM </w:t>
      </w:r>
      <w:smartTag w:uri="urn:schemas-microsoft-com:office:smarttags" w:element="stockticker">
        <w:r w:rsidRPr="00275197">
          <w:rPr>
            <w:rFonts w:cs="Times New Roman"/>
            <w:szCs w:val="22"/>
          </w:rPr>
          <w:t>AND</w:t>
        </w:r>
      </w:smartTag>
      <w:r w:rsidRPr="00275197">
        <w:rPr>
          <w:rFonts w:cs="Times New Roman"/>
          <w:szCs w:val="22"/>
        </w:rPr>
        <w:t xml:space="preserve"> CONFIGURATION AS ORIGINALLY SUPPLIED BY VENDOR </w:t>
      </w:r>
      <w:smartTag w:uri="urn:schemas-microsoft-com:office:smarttags" w:element="stockticker">
        <w:r w:rsidRPr="00275197">
          <w:rPr>
            <w:rFonts w:cs="Times New Roman"/>
            <w:szCs w:val="22"/>
          </w:rPr>
          <w:t>AND</w:t>
        </w:r>
      </w:smartTag>
      <w:r w:rsidRPr="00275197">
        <w:rPr>
          <w:rFonts w:cs="Times New Roman"/>
          <w:szCs w:val="22"/>
        </w:rPr>
        <w:t xml:space="preserve"> HAD NOT BEEN MODIFIED IN ANY WAY WITHOUT THE PRIOR WRITTEN CONSENT OF VENDOR.</w:t>
      </w:r>
    </w:p>
    <w:p w14:paraId="75DADC02"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 xml:space="preserve">FOR PURPOSES OF THIS SECTION, THE WORD “LOSSES” MEANS </w:t>
      </w:r>
      <w:smartTag w:uri="urn:schemas-microsoft-com:office:smarttags" w:element="stockticker">
        <w:r w:rsidRPr="00275197">
          <w:rPr>
            <w:rFonts w:cs="Times New Roman"/>
            <w:szCs w:val="22"/>
          </w:rPr>
          <w:t>ALL</w:t>
        </w:r>
      </w:smartTag>
      <w:r w:rsidRPr="00275197">
        <w:rPr>
          <w:rFonts w:cs="Times New Roman"/>
          <w:szCs w:val="22"/>
        </w:rPr>
        <w:t xml:space="preserve"> ASSESSMENTS, LOSSES, DAMAGES, COSTS, EXPENSES, LIABILITIES, JUDGMENTS, AWARDS, FINES, SANCTIONS, PENALTIES, CHARGES, </w:t>
      </w:r>
      <w:smartTag w:uri="urn:schemas-microsoft-com:office:smarttags" w:element="stockticker">
        <w:r w:rsidRPr="00275197">
          <w:rPr>
            <w:rFonts w:cs="Times New Roman"/>
            <w:szCs w:val="22"/>
          </w:rPr>
          <w:t>AND</w:t>
        </w:r>
      </w:smartTag>
      <w:r w:rsidRPr="00275197">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275197">
          <w:rPr>
            <w:rFonts w:cs="Times New Roman"/>
            <w:szCs w:val="22"/>
          </w:rPr>
          <w:t>AND</w:t>
        </w:r>
      </w:smartTag>
      <w:r w:rsidRPr="00275197">
        <w:rPr>
          <w:rFonts w:cs="Times New Roman"/>
          <w:szCs w:val="22"/>
        </w:rPr>
        <w:t xml:space="preserve"> OTHER LEGAL FEES </w:t>
      </w:r>
      <w:smartTag w:uri="urn:schemas-microsoft-com:office:smarttags" w:element="stockticker">
        <w:r w:rsidRPr="00275197">
          <w:rPr>
            <w:rFonts w:cs="Times New Roman"/>
            <w:szCs w:val="22"/>
          </w:rPr>
          <w:t>AND</w:t>
        </w:r>
      </w:smartTag>
      <w:r w:rsidRPr="00275197">
        <w:rPr>
          <w:rFonts w:cs="Times New Roman"/>
          <w:szCs w:val="22"/>
        </w:rPr>
        <w:t xml:space="preserve"> COSTS </w:t>
      </w:r>
      <w:smartTag w:uri="urn:schemas-microsoft-com:office:smarttags" w:element="stockticker">
        <w:r w:rsidRPr="00275197">
          <w:rPr>
            <w:rFonts w:cs="Times New Roman"/>
            <w:szCs w:val="22"/>
          </w:rPr>
          <w:t>AND</w:t>
        </w:r>
      </w:smartTag>
      <w:r w:rsidRPr="00275197">
        <w:rPr>
          <w:rFonts w:cs="Times New Roman"/>
          <w:szCs w:val="22"/>
        </w:rPr>
        <w:t xml:space="preserve"> EXPENSES OF INVESTIGATING OR DEFENDING AGAINST SUCH CLAIM OR ALLEGATION.</w:t>
      </w:r>
    </w:p>
    <w:p w14:paraId="68371DE1"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258222F9"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Vendor shall not be bound by the terms of any compromise or settlement agreement negotiated or concluded by Customer without the prior written consent of Vendor.</w:t>
      </w:r>
    </w:p>
    <w:bookmarkEnd w:id="103"/>
    <w:p w14:paraId="0C8462F5"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The terms of this Section will not apply to the extent of any use of the Products and/or Services in combination with products or devices not furnished by Vendor.</w:t>
      </w:r>
    </w:p>
    <w:p w14:paraId="4DD502D5" w14:textId="77777777" w:rsidR="00275197" w:rsidRPr="00275197" w:rsidRDefault="00275197" w:rsidP="00275197">
      <w:pPr>
        <w:keepNext/>
        <w:numPr>
          <w:ilvl w:val="0"/>
          <w:numId w:val="16"/>
        </w:numPr>
        <w:spacing w:after="120"/>
        <w:jc w:val="both"/>
        <w:rPr>
          <w:rFonts w:cs="Times New Roman"/>
          <w:szCs w:val="22"/>
        </w:rPr>
      </w:pPr>
      <w:bookmarkStart w:id="104" w:name="_Ref5113051"/>
      <w:r w:rsidRPr="00275197">
        <w:rPr>
          <w:rFonts w:cs="Times New Roman"/>
          <w:szCs w:val="22"/>
          <w:u w:val="single"/>
        </w:rPr>
        <w:t>Confidentiality and HIPAA</w:t>
      </w:r>
      <w:r w:rsidRPr="00275197">
        <w:rPr>
          <w:rFonts w:cs="Times New Roman"/>
          <w:szCs w:val="22"/>
        </w:rPr>
        <w:t>.</w:t>
      </w:r>
      <w:bookmarkEnd w:id="104"/>
      <w:r w:rsidRPr="00275197">
        <w:rPr>
          <w:rFonts w:cs="Times New Roman"/>
          <w:szCs w:val="22"/>
        </w:rPr>
        <w:t> </w:t>
      </w:r>
    </w:p>
    <w:p w14:paraId="7FDA7732" w14:textId="77777777" w:rsidR="00275197" w:rsidRPr="00275197" w:rsidRDefault="00275197" w:rsidP="00275197">
      <w:pPr>
        <w:spacing w:after="120"/>
        <w:ind w:firstLine="720"/>
        <w:jc w:val="both"/>
        <w:rPr>
          <w:rFonts w:cs="Times New Roman"/>
          <w:szCs w:val="22"/>
        </w:rPr>
      </w:pPr>
      <w:r w:rsidRPr="00275197">
        <w:rPr>
          <w:rFonts w:cs="Times New Roman"/>
          <w:szCs w:val="22"/>
        </w:rPr>
        <w:t>(a)</w:t>
      </w:r>
      <w:r w:rsidRPr="00275197">
        <w:rPr>
          <w:rFonts w:cs="Times New Roman"/>
          <w:szCs w:val="22"/>
        </w:rPr>
        <w:tab/>
        <w:t>Customer may disclose to Vendor in confidence or otherwise make available to Vendor certain material which is not generally known to the public (“</w:t>
      </w:r>
      <w:r w:rsidRPr="00275197">
        <w:rPr>
          <w:rFonts w:cs="Times New Roman"/>
          <w:szCs w:val="22"/>
          <w:u w:val="single"/>
        </w:rPr>
        <w:t>Customer Confidential Information</w:t>
      </w:r>
      <w:r w:rsidRPr="00275197">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7B1BC6DA" w14:textId="77777777" w:rsidR="00275197" w:rsidRPr="00275197" w:rsidRDefault="00275197" w:rsidP="00275197">
      <w:pPr>
        <w:spacing w:after="120"/>
        <w:ind w:firstLine="720"/>
        <w:jc w:val="both"/>
        <w:rPr>
          <w:rFonts w:cs="Times New Roman"/>
          <w:szCs w:val="22"/>
        </w:rPr>
      </w:pPr>
      <w:r w:rsidRPr="00275197">
        <w:rPr>
          <w:rFonts w:cs="Times New Roman"/>
          <w:szCs w:val="22"/>
        </w:rPr>
        <w:t>(b)</w:t>
      </w:r>
      <w:r w:rsidRPr="00275197">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275197">
        <w:rPr>
          <w:rFonts w:cs="Times New Roman"/>
          <w:szCs w:val="22"/>
        </w:rPr>
        <w:lastRenderedPageBreak/>
        <w:t>Vendor to Customer upon the termination or expiration of this Agreement, or sooner if demanded by Customer.</w:t>
      </w:r>
    </w:p>
    <w:p w14:paraId="73A8859D" w14:textId="77777777" w:rsidR="00275197" w:rsidRPr="00275197" w:rsidRDefault="00275197" w:rsidP="00275197">
      <w:pPr>
        <w:spacing w:after="120"/>
        <w:ind w:firstLine="720"/>
        <w:jc w:val="both"/>
        <w:rPr>
          <w:rFonts w:cs="Times New Roman"/>
          <w:szCs w:val="22"/>
        </w:rPr>
      </w:pPr>
      <w:r w:rsidRPr="00275197">
        <w:rPr>
          <w:rFonts w:cs="Times New Roman"/>
          <w:szCs w:val="22"/>
        </w:rPr>
        <w:t>(c)</w:t>
      </w:r>
      <w:r w:rsidRPr="00275197">
        <w:rPr>
          <w:rFonts w:cs="Times New Roman"/>
          <w:szCs w:val="22"/>
        </w:rPr>
        <w:tab/>
        <w:t xml:space="preserve">Subject to the requirements of the limitations stated in Section </w:t>
      </w:r>
      <w:r w:rsidRPr="00275197">
        <w:rPr>
          <w:rFonts w:cs="Times New Roman"/>
          <w:szCs w:val="22"/>
        </w:rPr>
        <w:fldChar w:fldCharType="begin"/>
      </w:r>
      <w:r w:rsidRPr="00275197">
        <w:rPr>
          <w:rFonts w:cs="Times New Roman"/>
          <w:szCs w:val="22"/>
        </w:rPr>
        <w:instrText xml:space="preserve"> REF _Ref27554830 \r \h  \* MERGEFORMAT </w:instrText>
      </w:r>
      <w:r w:rsidRPr="00275197">
        <w:rPr>
          <w:rFonts w:cs="Times New Roman"/>
          <w:szCs w:val="22"/>
        </w:rPr>
      </w:r>
      <w:r w:rsidRPr="00275197">
        <w:rPr>
          <w:rFonts w:cs="Times New Roman"/>
          <w:szCs w:val="22"/>
        </w:rPr>
        <w:fldChar w:fldCharType="separate"/>
      </w:r>
      <w:r w:rsidRPr="00275197">
        <w:rPr>
          <w:rFonts w:cs="Times New Roman"/>
          <w:szCs w:val="22"/>
        </w:rPr>
        <w:t>9</w:t>
      </w:r>
      <w:r w:rsidRPr="00275197">
        <w:rPr>
          <w:rFonts w:cs="Times New Roman"/>
          <w:szCs w:val="22"/>
        </w:rPr>
        <w:fldChar w:fldCharType="end"/>
      </w:r>
      <w:r w:rsidRPr="00275197">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231AD1F2" w14:textId="77777777" w:rsidR="00275197" w:rsidRPr="00275197" w:rsidRDefault="00275197" w:rsidP="00275197">
      <w:pPr>
        <w:spacing w:after="120"/>
        <w:ind w:firstLine="720"/>
        <w:jc w:val="both"/>
        <w:rPr>
          <w:rFonts w:cs="Times New Roman"/>
          <w:szCs w:val="22"/>
        </w:rPr>
      </w:pPr>
      <w:r w:rsidRPr="00275197">
        <w:rPr>
          <w:rFonts w:cs="Times New Roman"/>
          <w:szCs w:val="22"/>
        </w:rPr>
        <w:t>(d)</w:t>
      </w:r>
      <w:r w:rsidRPr="00275197">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275197">
        <w:rPr>
          <w:rFonts w:cs="Times New Roman"/>
          <w:szCs w:val="22"/>
          <w:u w:val="single"/>
        </w:rPr>
        <w:t>Prior NDA</w:t>
      </w:r>
      <w:r w:rsidRPr="00275197">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56F4F8C5" w14:textId="77777777" w:rsidR="00275197" w:rsidRPr="00275197" w:rsidRDefault="00275197" w:rsidP="00275197">
      <w:pPr>
        <w:spacing w:after="120"/>
        <w:ind w:firstLine="720"/>
        <w:jc w:val="both"/>
        <w:rPr>
          <w:rFonts w:cs="Times New Roman"/>
          <w:szCs w:val="22"/>
        </w:rPr>
      </w:pPr>
      <w:r w:rsidRPr="00275197">
        <w:rPr>
          <w:rFonts w:cs="Times New Roman"/>
          <w:szCs w:val="22"/>
        </w:rPr>
        <w:t>(e)</w:t>
      </w:r>
      <w:r w:rsidRPr="00275197">
        <w:rPr>
          <w:rFonts w:cs="Times New Roman"/>
          <w:szCs w:val="22"/>
        </w:rPr>
        <w:tab/>
        <w:t xml:space="preserve">The parties acknowledge the existence of applicable legal requirements pursuant to the federal Health Insurance Portability and Accountability Act of </w:t>
      </w:r>
      <w:proofErr w:type="gramStart"/>
      <w:r w:rsidRPr="00275197">
        <w:rPr>
          <w:rFonts w:cs="Times New Roman"/>
          <w:szCs w:val="22"/>
        </w:rPr>
        <w:t>1996</w:t>
      </w:r>
      <w:proofErr w:type="gramEnd"/>
      <w:r w:rsidRPr="00275197">
        <w:rPr>
          <w:rFonts w:cs="Times New Roman"/>
          <w:szCs w:val="22"/>
        </w:rPr>
        <w:t xml:space="preserve"> and the regulations promulgated thereunder (collectively “</w:t>
      </w:r>
      <w:r w:rsidRPr="00275197">
        <w:rPr>
          <w:rFonts w:cs="Times New Roman"/>
          <w:szCs w:val="22"/>
          <w:u w:val="single"/>
        </w:rPr>
        <w:t>HIPAA</w:t>
      </w:r>
      <w:r w:rsidRPr="00275197">
        <w:rPr>
          <w:rFonts w:cs="Times New Roman"/>
          <w:szCs w:val="22"/>
        </w:rPr>
        <w:t xml:space="preserve">”). Attached to and incorporated in this Agreement as </w:t>
      </w:r>
      <w:r w:rsidRPr="00275197">
        <w:rPr>
          <w:rFonts w:cs="Times New Roman"/>
          <w:b/>
          <w:szCs w:val="22"/>
        </w:rPr>
        <w:t>[Exhibit 1]</w:t>
      </w:r>
      <w:r w:rsidRPr="00275197">
        <w:rPr>
          <w:rFonts w:cs="Times New Roman"/>
          <w:szCs w:val="22"/>
        </w:rPr>
        <w:t xml:space="preserve"> is Customer’s standard Business Associate Agreement (“</w:t>
      </w:r>
      <w:r w:rsidRPr="00275197">
        <w:rPr>
          <w:rFonts w:cs="Times New Roman"/>
          <w:szCs w:val="22"/>
          <w:u w:val="single"/>
        </w:rPr>
        <w:t>BAA</w:t>
      </w:r>
      <w:r w:rsidRPr="00275197">
        <w:rPr>
          <w:rFonts w:cs="Times New Roman"/>
          <w:szCs w:val="22"/>
        </w:rPr>
        <w:t>”). Vendor acknowledges that for all purposes under the BAA and this Agreement, Customer is a “</w:t>
      </w:r>
      <w:r w:rsidRPr="00275197">
        <w:rPr>
          <w:rFonts w:cs="Times New Roman"/>
          <w:szCs w:val="22"/>
          <w:u w:val="single"/>
        </w:rPr>
        <w:t>Covered Entity</w:t>
      </w:r>
      <w:proofErr w:type="gramStart"/>
      <w:r w:rsidRPr="00275197">
        <w:rPr>
          <w:rFonts w:cs="Times New Roman"/>
          <w:szCs w:val="22"/>
        </w:rPr>
        <w:t>”</w:t>
      </w:r>
      <w:proofErr w:type="gramEnd"/>
      <w:r w:rsidRPr="00275197">
        <w:rPr>
          <w:rFonts w:cs="Times New Roman"/>
          <w:szCs w:val="22"/>
        </w:rPr>
        <w:t xml:space="preserve"> and Vendor is a “</w:t>
      </w:r>
      <w:r w:rsidRPr="00275197">
        <w:rPr>
          <w:rFonts w:cs="Times New Roman"/>
          <w:szCs w:val="22"/>
          <w:u w:val="single"/>
        </w:rPr>
        <w:t>Business Associate</w:t>
      </w:r>
      <w:r w:rsidRPr="00275197">
        <w:rPr>
          <w:rFonts w:cs="Times New Roman"/>
          <w:szCs w:val="22"/>
        </w:rPr>
        <w:t xml:space="preserve">”. Furthermore, Vendor agrees to comply with and satisfy </w:t>
      </w:r>
      <w:proofErr w:type="gramStart"/>
      <w:r w:rsidRPr="00275197">
        <w:rPr>
          <w:rFonts w:cs="Times New Roman"/>
          <w:szCs w:val="22"/>
        </w:rPr>
        <w:t>all of</w:t>
      </w:r>
      <w:proofErr w:type="gramEnd"/>
      <w:r w:rsidRPr="00275197">
        <w:rPr>
          <w:rFonts w:cs="Times New Roman"/>
          <w:szCs w:val="22"/>
        </w:rPr>
        <w:t xml:space="preserve"> the terms and conditions of the BAA applicable to a Business Associate. Any violation of or failure to satisfy the terms and conditions of the BAA shall be a breach of this Agreement. </w:t>
      </w:r>
    </w:p>
    <w:p w14:paraId="0EF87ED4" w14:textId="77777777" w:rsidR="00275197" w:rsidRPr="00275197" w:rsidRDefault="00275197" w:rsidP="00275197">
      <w:pPr>
        <w:spacing w:after="120"/>
        <w:ind w:firstLine="720"/>
        <w:jc w:val="both"/>
        <w:rPr>
          <w:rFonts w:cs="Times New Roman"/>
          <w:szCs w:val="22"/>
        </w:rPr>
      </w:pPr>
      <w:r w:rsidRPr="00275197">
        <w:rPr>
          <w:rFonts w:cs="Times New Roman"/>
          <w:szCs w:val="22"/>
        </w:rPr>
        <w:t>(f)</w:t>
      </w:r>
      <w:r w:rsidRPr="00275197">
        <w:rPr>
          <w:rFonts w:cs="Times New Roman"/>
          <w:szCs w:val="22"/>
        </w:rPr>
        <w:tab/>
        <w:t>This Section titled “Confidentiality and HIPAA</w:t>
      </w:r>
      <w:proofErr w:type="gramStart"/>
      <w:r w:rsidRPr="00275197">
        <w:rPr>
          <w:rFonts w:cs="Times New Roman"/>
          <w:szCs w:val="22"/>
        </w:rPr>
        <w:t>”</w:t>
      </w:r>
      <w:proofErr w:type="gramEnd"/>
      <w:r w:rsidRPr="00275197">
        <w:rPr>
          <w:rFonts w:cs="Times New Roman"/>
          <w:szCs w:val="22"/>
        </w:rPr>
        <w:t xml:space="preserve"> and the BAA shall survive the termination or expiration of the Agreement. </w:t>
      </w:r>
    </w:p>
    <w:p w14:paraId="6E2635A6" w14:textId="77777777" w:rsidR="00275197" w:rsidRPr="00275197" w:rsidRDefault="00275197" w:rsidP="00275197">
      <w:pPr>
        <w:numPr>
          <w:ilvl w:val="0"/>
          <w:numId w:val="16"/>
        </w:numPr>
        <w:spacing w:after="120"/>
        <w:jc w:val="both"/>
        <w:rPr>
          <w:rFonts w:cs="Times New Roman"/>
          <w:szCs w:val="22"/>
        </w:rPr>
      </w:pPr>
      <w:bookmarkStart w:id="105" w:name="_Ref61425616"/>
      <w:bookmarkStart w:id="106" w:name="_Ref19704036"/>
      <w:bookmarkStart w:id="107" w:name="_Hlk25156404"/>
      <w:r w:rsidRPr="00275197">
        <w:rPr>
          <w:rFonts w:cs="Times New Roman"/>
          <w:szCs w:val="22"/>
          <w:u w:val="single"/>
        </w:rPr>
        <w:t>Expenses</w:t>
      </w:r>
      <w:r w:rsidRPr="00275197">
        <w:rPr>
          <w:rFonts w:cs="Times New Roman"/>
          <w:szCs w:val="22"/>
        </w:rPr>
        <w:t>. Vendor will invoice Customer monthly for the Expenses (defined below) incurred during the applicable monthly period in performing the Services. “</w:t>
      </w:r>
      <w:r w:rsidRPr="00275197">
        <w:rPr>
          <w:rFonts w:cs="Times New Roman"/>
          <w:szCs w:val="22"/>
          <w:u w:val="single"/>
        </w:rPr>
        <w:t>Expenses</w:t>
      </w:r>
      <w:r w:rsidRPr="00275197">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275197">
        <w:rPr>
          <w:rFonts w:cs="Times New Roman"/>
          <w:szCs w:val="22"/>
        </w:rPr>
        <w:t>i</w:t>
      </w:r>
      <w:proofErr w:type="spellEnd"/>
      <w:r w:rsidRPr="00275197">
        <w:rPr>
          <w:rFonts w:cs="Times New Roman"/>
          <w:szCs w:val="22"/>
        </w:rPr>
        <w:t>) $_______ [</w:t>
      </w:r>
      <w:r w:rsidRPr="00275197">
        <w:rPr>
          <w:rFonts w:cs="Times New Roman"/>
          <w:szCs w:val="22"/>
          <w:highlight w:val="lightGray"/>
        </w:rPr>
        <w:t>amount TBD based on expected travel, etc.</w:t>
      </w:r>
      <w:r w:rsidRPr="00275197">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275197">
          <w:rPr>
            <w:rFonts w:cs="Times New Roman"/>
            <w:color w:val="0000FF"/>
            <w:szCs w:val="22"/>
            <w:u w:val="single"/>
          </w:rPr>
          <w:t>https://www.gsa.gov/travel/plan-book/per-diem-rates/per-diem-rates-lookup</w:t>
        </w:r>
      </w:hyperlink>
      <w:r w:rsidRPr="00275197">
        <w:rPr>
          <w:rFonts w:cs="Times New Roman"/>
          <w:szCs w:val="22"/>
        </w:rPr>
        <w:t>.</w:t>
      </w:r>
      <w:bookmarkEnd w:id="105"/>
    </w:p>
    <w:p w14:paraId="4AE508B5" w14:textId="77777777" w:rsidR="00275197" w:rsidRPr="00275197" w:rsidRDefault="00275197" w:rsidP="00275197">
      <w:pPr>
        <w:keepNext/>
        <w:numPr>
          <w:ilvl w:val="0"/>
          <w:numId w:val="16"/>
        </w:numPr>
        <w:spacing w:after="120"/>
        <w:jc w:val="both"/>
        <w:rPr>
          <w:rFonts w:cs="Times New Roman"/>
          <w:szCs w:val="22"/>
        </w:rPr>
      </w:pPr>
      <w:r w:rsidRPr="00275197">
        <w:rPr>
          <w:rFonts w:cs="Times New Roman"/>
          <w:szCs w:val="22"/>
          <w:u w:val="single"/>
        </w:rPr>
        <w:t>Exclusion and Ethics</w:t>
      </w:r>
      <w:r w:rsidRPr="00275197">
        <w:rPr>
          <w:rFonts w:cs="Times New Roman"/>
          <w:szCs w:val="22"/>
        </w:rPr>
        <w:t>.</w:t>
      </w:r>
      <w:bookmarkEnd w:id="106"/>
      <w:r w:rsidRPr="00275197">
        <w:rPr>
          <w:rFonts w:cs="Times New Roman"/>
          <w:szCs w:val="22"/>
        </w:rPr>
        <w:t xml:space="preserve">   </w:t>
      </w:r>
    </w:p>
    <w:p w14:paraId="4F8BD4B4"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Vendor agrees that it will immediately report in writing to the Customer in the event</w:t>
      </w:r>
      <w:proofErr w:type="gramStart"/>
      <w:r w:rsidRPr="00275197">
        <w:rPr>
          <w:rFonts w:cs="Times New Roman"/>
          <w:szCs w:val="22"/>
        </w:rPr>
        <w:t>, if</w:t>
      </w:r>
      <w:proofErr w:type="gramEnd"/>
      <w:r w:rsidRPr="00275197">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26BEC23" w14:textId="77777777" w:rsidR="00275197" w:rsidRPr="00275197" w:rsidRDefault="00275197" w:rsidP="00275197">
      <w:pPr>
        <w:numPr>
          <w:ilvl w:val="1"/>
          <w:numId w:val="16"/>
        </w:numPr>
        <w:spacing w:after="120"/>
        <w:jc w:val="both"/>
        <w:rPr>
          <w:rFonts w:cs="Times New Roman"/>
          <w:szCs w:val="22"/>
        </w:rPr>
      </w:pPr>
      <w:bookmarkStart w:id="108" w:name="_Ref25081506"/>
      <w:r w:rsidRPr="00275197">
        <w:rPr>
          <w:rFonts w:cs="Times New Roman"/>
          <w:szCs w:val="22"/>
        </w:rPr>
        <w:t>Vendor warrants and represents to Customer that Vendor has never been:</w:t>
      </w:r>
      <w:bookmarkEnd w:id="108"/>
    </w:p>
    <w:p w14:paraId="414EC006"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t xml:space="preserve">convicted of a criminal </w:t>
      </w:r>
      <w:proofErr w:type="gramStart"/>
      <w:r w:rsidRPr="00275197">
        <w:rPr>
          <w:rFonts w:cs="Times New Roman"/>
          <w:szCs w:val="22"/>
        </w:rPr>
        <w:t>offense;</w:t>
      </w:r>
      <w:proofErr w:type="gramEnd"/>
    </w:p>
    <w:p w14:paraId="052980B2"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t xml:space="preserve">listed by a federal agency as debarred, excluded or otherwise ineligible for federal plan </w:t>
      </w:r>
      <w:proofErr w:type="gramStart"/>
      <w:r w:rsidRPr="00275197">
        <w:rPr>
          <w:rFonts w:cs="Times New Roman"/>
          <w:szCs w:val="22"/>
        </w:rPr>
        <w:t>participation;</w:t>
      </w:r>
      <w:proofErr w:type="gramEnd"/>
      <w:r w:rsidRPr="00275197">
        <w:rPr>
          <w:rFonts w:cs="Times New Roman"/>
          <w:szCs w:val="22"/>
        </w:rPr>
        <w:t xml:space="preserve"> </w:t>
      </w:r>
    </w:p>
    <w:p w14:paraId="243AF054"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lastRenderedPageBreak/>
        <w:t xml:space="preserve">sanctioned by any federal or state law enforcement, regulatory or licensing agency; or, </w:t>
      </w:r>
    </w:p>
    <w:p w14:paraId="04227AD2"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t xml:space="preserve">excluded from any state or federal healthcare program.  </w:t>
      </w:r>
    </w:p>
    <w:p w14:paraId="39CE7586" w14:textId="77777777" w:rsidR="00275197" w:rsidRPr="00275197" w:rsidRDefault="00275197" w:rsidP="00275197">
      <w:pPr>
        <w:numPr>
          <w:ilvl w:val="1"/>
          <w:numId w:val="16"/>
        </w:numPr>
        <w:spacing w:after="120"/>
        <w:jc w:val="both"/>
        <w:rPr>
          <w:rFonts w:cs="Times New Roman"/>
          <w:szCs w:val="22"/>
        </w:rPr>
      </w:pPr>
      <w:bookmarkStart w:id="109" w:name="_Ref25081515"/>
      <w:r w:rsidRPr="00275197">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9"/>
    </w:p>
    <w:p w14:paraId="407F681A"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t xml:space="preserve">is currently under criminal investigation or any investigation that could result in debarment or exclusion from federally or state funded healthcare programs; or </w:t>
      </w:r>
    </w:p>
    <w:p w14:paraId="72C97FCA" w14:textId="77777777" w:rsidR="00275197" w:rsidRPr="00275197" w:rsidRDefault="00275197" w:rsidP="00275197">
      <w:pPr>
        <w:numPr>
          <w:ilvl w:val="2"/>
          <w:numId w:val="16"/>
        </w:numPr>
        <w:spacing w:after="120"/>
        <w:jc w:val="both"/>
        <w:rPr>
          <w:rFonts w:cs="Times New Roman"/>
          <w:szCs w:val="22"/>
        </w:rPr>
      </w:pPr>
      <w:r w:rsidRPr="00275197">
        <w:rPr>
          <w:rFonts w:cs="Times New Roman"/>
          <w:szCs w:val="22"/>
        </w:rPr>
        <w:t>has ever been:</w:t>
      </w:r>
    </w:p>
    <w:p w14:paraId="37385A20" w14:textId="77777777" w:rsidR="00275197" w:rsidRPr="00275197" w:rsidRDefault="00275197" w:rsidP="00275197">
      <w:pPr>
        <w:numPr>
          <w:ilvl w:val="3"/>
          <w:numId w:val="16"/>
        </w:numPr>
        <w:spacing w:after="120"/>
        <w:jc w:val="both"/>
        <w:rPr>
          <w:rFonts w:cs="Times New Roman"/>
          <w:szCs w:val="22"/>
        </w:rPr>
      </w:pPr>
      <w:r w:rsidRPr="00275197">
        <w:rPr>
          <w:rFonts w:cs="Times New Roman"/>
          <w:szCs w:val="22"/>
        </w:rPr>
        <w:t xml:space="preserve">convicted of a criminal offense that is a felony or a misdemeanor of moral </w:t>
      </w:r>
      <w:proofErr w:type="gramStart"/>
      <w:r w:rsidRPr="00275197">
        <w:rPr>
          <w:rFonts w:cs="Times New Roman"/>
          <w:szCs w:val="22"/>
        </w:rPr>
        <w:t>turpitude;</w:t>
      </w:r>
      <w:proofErr w:type="gramEnd"/>
    </w:p>
    <w:p w14:paraId="07E64D47" w14:textId="77777777" w:rsidR="00275197" w:rsidRPr="00275197" w:rsidRDefault="00275197" w:rsidP="00275197">
      <w:pPr>
        <w:numPr>
          <w:ilvl w:val="3"/>
          <w:numId w:val="16"/>
        </w:numPr>
        <w:spacing w:after="120"/>
        <w:jc w:val="both"/>
        <w:rPr>
          <w:rFonts w:cs="Times New Roman"/>
          <w:szCs w:val="22"/>
        </w:rPr>
      </w:pPr>
      <w:r w:rsidRPr="00275197">
        <w:rPr>
          <w:rFonts w:cs="Times New Roman"/>
          <w:szCs w:val="22"/>
        </w:rPr>
        <w:t xml:space="preserve">listed by a federal agency as debarred, excluded or otherwise ineligible for Federal plan </w:t>
      </w:r>
      <w:proofErr w:type="gramStart"/>
      <w:r w:rsidRPr="00275197">
        <w:rPr>
          <w:rFonts w:cs="Times New Roman"/>
          <w:szCs w:val="22"/>
        </w:rPr>
        <w:t>participation;</w:t>
      </w:r>
      <w:proofErr w:type="gramEnd"/>
    </w:p>
    <w:p w14:paraId="292F537E" w14:textId="77777777" w:rsidR="00275197" w:rsidRPr="00275197" w:rsidRDefault="00275197" w:rsidP="00275197">
      <w:pPr>
        <w:numPr>
          <w:ilvl w:val="3"/>
          <w:numId w:val="16"/>
        </w:numPr>
        <w:spacing w:after="120"/>
        <w:jc w:val="both"/>
        <w:rPr>
          <w:rFonts w:cs="Times New Roman"/>
          <w:szCs w:val="22"/>
        </w:rPr>
      </w:pPr>
      <w:r w:rsidRPr="00275197">
        <w:rPr>
          <w:rFonts w:cs="Times New Roman"/>
          <w:szCs w:val="22"/>
        </w:rPr>
        <w:t>sanctioned by any federal or state law enforcement, regulatory or licensing agency; or,</w:t>
      </w:r>
    </w:p>
    <w:p w14:paraId="17A2D32E" w14:textId="77777777" w:rsidR="00275197" w:rsidRPr="00275197" w:rsidRDefault="00275197" w:rsidP="00275197">
      <w:pPr>
        <w:numPr>
          <w:ilvl w:val="3"/>
          <w:numId w:val="16"/>
        </w:numPr>
        <w:spacing w:after="120"/>
        <w:jc w:val="both"/>
        <w:rPr>
          <w:rFonts w:cs="Times New Roman"/>
          <w:szCs w:val="22"/>
        </w:rPr>
      </w:pPr>
      <w:r w:rsidRPr="00275197">
        <w:rPr>
          <w:rFonts w:cs="Times New Roman"/>
          <w:szCs w:val="22"/>
        </w:rPr>
        <w:t>excluded from any state or federal healthcare program.</w:t>
      </w:r>
    </w:p>
    <w:p w14:paraId="5C8C4D59"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 xml:space="preserve">If any of the foregoing representations in this Section </w:t>
      </w:r>
      <w:r w:rsidRPr="00275197">
        <w:rPr>
          <w:rFonts w:cs="Times New Roman"/>
          <w:szCs w:val="22"/>
        </w:rPr>
        <w:fldChar w:fldCharType="begin"/>
      </w:r>
      <w:r w:rsidRPr="00275197">
        <w:rPr>
          <w:rFonts w:cs="Times New Roman"/>
          <w:szCs w:val="22"/>
        </w:rPr>
        <w:instrText xml:space="preserve"> REF _Ref25081506 \w \h  \* MERGEFORMAT </w:instrText>
      </w:r>
      <w:r w:rsidRPr="00275197">
        <w:rPr>
          <w:rFonts w:cs="Times New Roman"/>
          <w:szCs w:val="22"/>
        </w:rPr>
      </w:r>
      <w:r w:rsidRPr="00275197">
        <w:rPr>
          <w:rFonts w:cs="Times New Roman"/>
          <w:szCs w:val="22"/>
        </w:rPr>
        <w:fldChar w:fldCharType="separate"/>
      </w:r>
      <w:r w:rsidRPr="00275197">
        <w:rPr>
          <w:rFonts w:cs="Times New Roman"/>
          <w:szCs w:val="22"/>
        </w:rPr>
        <w:t>5(b)</w:t>
      </w:r>
      <w:r w:rsidRPr="00275197">
        <w:rPr>
          <w:rFonts w:cs="Times New Roman"/>
          <w:szCs w:val="22"/>
        </w:rPr>
        <w:fldChar w:fldCharType="end"/>
      </w:r>
      <w:r w:rsidRPr="00275197">
        <w:rPr>
          <w:rFonts w:cs="Times New Roman"/>
          <w:szCs w:val="22"/>
        </w:rPr>
        <w:t xml:space="preserve"> or </w:t>
      </w:r>
      <w:r w:rsidRPr="00275197">
        <w:rPr>
          <w:rFonts w:cs="Times New Roman"/>
          <w:szCs w:val="22"/>
        </w:rPr>
        <w:fldChar w:fldCharType="begin"/>
      </w:r>
      <w:r w:rsidRPr="00275197">
        <w:rPr>
          <w:rFonts w:cs="Times New Roman"/>
          <w:szCs w:val="22"/>
        </w:rPr>
        <w:instrText xml:space="preserve"> REF _Ref25081515 \n \h  \* MERGEFORMAT </w:instrText>
      </w:r>
      <w:r w:rsidRPr="00275197">
        <w:rPr>
          <w:rFonts w:cs="Times New Roman"/>
          <w:szCs w:val="22"/>
        </w:rPr>
      </w:r>
      <w:r w:rsidRPr="00275197">
        <w:rPr>
          <w:rFonts w:cs="Times New Roman"/>
          <w:szCs w:val="22"/>
        </w:rPr>
        <w:fldChar w:fldCharType="separate"/>
      </w:r>
      <w:r w:rsidRPr="00275197">
        <w:rPr>
          <w:rFonts w:cs="Times New Roman"/>
          <w:szCs w:val="22"/>
        </w:rPr>
        <w:t>(c)</w:t>
      </w:r>
      <w:r w:rsidRPr="00275197">
        <w:rPr>
          <w:rFonts w:cs="Times New Roman"/>
          <w:szCs w:val="22"/>
        </w:rPr>
        <w:fldChar w:fldCharType="end"/>
      </w:r>
      <w:r w:rsidRPr="00275197">
        <w:rPr>
          <w:rFonts w:cs="Times New Roman"/>
          <w:szCs w:val="22"/>
        </w:rPr>
        <w:t xml:space="preserve"> ceases to be true, Vendor will immediately report same in writing to the Customer.</w:t>
      </w:r>
    </w:p>
    <w:p w14:paraId="0D802DAC"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7"/>
    <w:p w14:paraId="0964C6E6"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Availability of Records</w:t>
      </w:r>
      <w:r w:rsidRPr="00275197">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7A2F2DDB" w14:textId="77777777" w:rsidR="00275197" w:rsidRPr="00275197" w:rsidRDefault="00275197" w:rsidP="00275197">
      <w:pPr>
        <w:keepNext/>
        <w:numPr>
          <w:ilvl w:val="0"/>
          <w:numId w:val="16"/>
        </w:numPr>
        <w:spacing w:after="120"/>
        <w:jc w:val="both"/>
        <w:rPr>
          <w:rFonts w:cs="Times New Roman"/>
          <w:szCs w:val="22"/>
        </w:rPr>
      </w:pPr>
      <w:r w:rsidRPr="00275197">
        <w:rPr>
          <w:rFonts w:cs="Times New Roman"/>
          <w:szCs w:val="22"/>
          <w:u w:val="single"/>
        </w:rPr>
        <w:t>Budgetary and Other Limitations</w:t>
      </w:r>
      <w:r w:rsidRPr="00275197">
        <w:rPr>
          <w:rFonts w:cs="Times New Roman"/>
          <w:szCs w:val="22"/>
        </w:rPr>
        <w:t xml:space="preserve">.  </w:t>
      </w:r>
    </w:p>
    <w:p w14:paraId="7EFF359F"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275197">
        <w:rPr>
          <w:rFonts w:cs="Times New Roman"/>
          <w:szCs w:val="22"/>
        </w:rPr>
        <w:lastRenderedPageBreak/>
        <w:t>Agreement is terminated pursuant to the terms above, Customer agrees to pay for fees and charges incurred as of the termination date.</w:t>
      </w:r>
    </w:p>
    <w:p w14:paraId="1FB919C3" w14:textId="77777777" w:rsidR="00275197" w:rsidRPr="00275197" w:rsidRDefault="00275197" w:rsidP="00275197">
      <w:pPr>
        <w:numPr>
          <w:ilvl w:val="1"/>
          <w:numId w:val="16"/>
        </w:numPr>
        <w:spacing w:after="120"/>
        <w:jc w:val="both"/>
        <w:rPr>
          <w:rFonts w:cs="Times New Roman"/>
          <w:szCs w:val="22"/>
        </w:rPr>
      </w:pPr>
      <w:r w:rsidRPr="00275197">
        <w:rPr>
          <w:rFonts w:cs="Times New Roman"/>
          <w:szCs w:val="22"/>
        </w:rPr>
        <w:t>Vendor further acknowledges and agrees that there exist constitutional and statutory limitations (“</w:t>
      </w:r>
      <w:r w:rsidRPr="00275197">
        <w:rPr>
          <w:rFonts w:cs="Times New Roman"/>
          <w:szCs w:val="22"/>
          <w:u w:val="single"/>
        </w:rPr>
        <w:t>Limitations</w:t>
      </w:r>
      <w:r w:rsidRPr="00275197">
        <w:rPr>
          <w:rFonts w:cs="Times New Roman"/>
          <w:szCs w:val="22"/>
        </w:rPr>
        <w:t>”) on Customer as a governmental entity respecting certain terms and conditions that may be part of this Agreement, including, but not limited to, (</w:t>
      </w:r>
      <w:proofErr w:type="spellStart"/>
      <w:r w:rsidRPr="00275197">
        <w:rPr>
          <w:rFonts w:cs="Times New Roman"/>
          <w:szCs w:val="22"/>
        </w:rPr>
        <w:t>i</w:t>
      </w:r>
      <w:proofErr w:type="spellEnd"/>
      <w:r w:rsidRPr="00275197">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B1E1134"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Tax Exemption</w:t>
      </w:r>
      <w:r w:rsidRPr="00275197">
        <w:rPr>
          <w:rFonts w:cs="Times New Roman"/>
          <w:szCs w:val="22"/>
        </w:rPr>
        <w:t xml:space="preserve">.  Vendor acknowledges that Customer is exempt from the assessment of State sales, use and excise taxes, pursuant to </w:t>
      </w:r>
      <w:hyperlink r:id="rId35" w:anchor="151.309" w:history="1">
        <w:r w:rsidRPr="00275197">
          <w:rPr>
            <w:rFonts w:cs="Times New Roman"/>
            <w:color w:val="0000FF"/>
            <w:szCs w:val="22"/>
            <w:u w:val="single"/>
          </w:rPr>
          <w:t>Section 151.309(5), Texas Tax Code</w:t>
        </w:r>
      </w:hyperlink>
      <w:r w:rsidRPr="00275197">
        <w:rPr>
          <w:rFonts w:cs="Times New Roman"/>
          <w:szCs w:val="22"/>
        </w:rPr>
        <w:t xml:space="preserve">. Further, Customer is exempt from Federal Excise Taxes under </w:t>
      </w:r>
      <w:hyperlink r:id="rId36" w:history="1">
        <w:r w:rsidRPr="00275197">
          <w:rPr>
            <w:rFonts w:cs="Times New Roman"/>
            <w:color w:val="0000FF"/>
            <w:szCs w:val="22"/>
            <w:u w:val="single"/>
          </w:rPr>
          <w:t>26 United States Code Section 4253(</w:t>
        </w:r>
        <w:proofErr w:type="spellStart"/>
        <w:r w:rsidRPr="00275197">
          <w:rPr>
            <w:rFonts w:cs="Times New Roman"/>
            <w:color w:val="0000FF"/>
            <w:szCs w:val="22"/>
            <w:u w:val="single"/>
          </w:rPr>
          <w:t>i</w:t>
        </w:r>
        <w:proofErr w:type="spellEnd"/>
        <w:r w:rsidRPr="00275197">
          <w:rPr>
            <w:rFonts w:cs="Times New Roman"/>
            <w:color w:val="0000FF"/>
            <w:szCs w:val="22"/>
            <w:u w:val="single"/>
          </w:rPr>
          <w:t>)</w:t>
        </w:r>
      </w:hyperlink>
      <w:r w:rsidRPr="00275197">
        <w:rPr>
          <w:rFonts w:cs="Times New Roman"/>
          <w:szCs w:val="22"/>
        </w:rPr>
        <w:t>. Customer shall provide evidence of tax-exempt status to Vendor upon request.</w:t>
      </w:r>
    </w:p>
    <w:p w14:paraId="6B86B6AE" w14:textId="77777777" w:rsidR="00275197" w:rsidRPr="00275197" w:rsidRDefault="00275197" w:rsidP="00275197">
      <w:pPr>
        <w:numPr>
          <w:ilvl w:val="0"/>
          <w:numId w:val="16"/>
        </w:numPr>
        <w:spacing w:after="120"/>
        <w:jc w:val="both"/>
        <w:rPr>
          <w:rFonts w:cs="Times New Roman"/>
          <w:szCs w:val="22"/>
        </w:rPr>
      </w:pPr>
      <w:bookmarkStart w:id="110" w:name="_Ref27554830"/>
      <w:bookmarkStart w:id="111" w:name="_Ref5113246"/>
      <w:bookmarkStart w:id="112" w:name="_Ref25155504"/>
      <w:r w:rsidRPr="00275197">
        <w:rPr>
          <w:rFonts w:cs="Times New Roman"/>
          <w:szCs w:val="22"/>
          <w:u w:val="single"/>
        </w:rPr>
        <w:t>Texas Public Information Act.</w:t>
      </w:r>
      <w:r w:rsidRPr="00275197">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3" w:name="_Hlk17968363"/>
      <w:r w:rsidRPr="00275197">
        <w:rPr>
          <w:rFonts w:cs="Times New Roman"/>
          <w:szCs w:val="22"/>
        </w:rPr>
        <w:t xml:space="preserve">Texas Public Information Act </w:t>
      </w:r>
      <w:bookmarkEnd w:id="113"/>
      <w:r w:rsidRPr="00275197">
        <w:rPr>
          <w:rFonts w:cs="Times New Roman"/>
          <w:szCs w:val="22"/>
        </w:rPr>
        <w:t>(“</w:t>
      </w:r>
      <w:r w:rsidRPr="00275197">
        <w:rPr>
          <w:rFonts w:cs="Times New Roman"/>
          <w:szCs w:val="22"/>
          <w:u w:val="single"/>
        </w:rPr>
        <w:t>TPIA</w:t>
      </w:r>
      <w:r w:rsidRPr="00275197">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275197">
        <w:rPr>
          <w:rFonts w:cs="Times New Roman"/>
          <w:szCs w:val="22"/>
          <w:u w:val="single"/>
        </w:rPr>
        <w:t>Confidential Information</w:t>
      </w:r>
      <w:r w:rsidRPr="00275197">
        <w:rPr>
          <w:rFonts w:cs="Times New Roman"/>
          <w:szCs w:val="22"/>
        </w:rPr>
        <w:t>”) that is provided by Vendor to Customer under the terms of this Agreement may be subject to the exception to disclosure applicable to Customer under Chapter 552 of the Texas Government Code, Subchapter C</w:t>
      </w:r>
      <w:r w:rsidRPr="00275197">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275197">
        <w:rPr>
          <w:rFonts w:cs="Times New Roman"/>
          <w:szCs w:val="22"/>
        </w:rPr>
        <w:t>by</w:t>
      </w:r>
      <w:r w:rsidRPr="00275197">
        <w:rPr>
          <w:rFonts w:cs="Times New Roman"/>
          <w:color w:val="000000"/>
          <w:szCs w:val="22"/>
        </w:rPr>
        <w:t xml:space="preserve"> Customer to be Confidential Information, </w:t>
      </w:r>
      <w:r w:rsidRPr="00275197">
        <w:rPr>
          <w:rFonts w:cs="Times New Roman"/>
          <w:szCs w:val="22"/>
        </w:rPr>
        <w:t>Customer agrees to (</w:t>
      </w:r>
      <w:proofErr w:type="spellStart"/>
      <w:r w:rsidRPr="00275197">
        <w:rPr>
          <w:rFonts w:cs="Times New Roman"/>
          <w:szCs w:val="22"/>
        </w:rPr>
        <w:t>i</w:t>
      </w:r>
      <w:proofErr w:type="spellEnd"/>
      <w:r w:rsidRPr="00275197">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0"/>
      <w:bookmarkEnd w:id="111"/>
      <w:bookmarkEnd w:id="112"/>
    </w:p>
    <w:p w14:paraId="2A1B134B" w14:textId="77777777" w:rsidR="00275197" w:rsidRPr="00275197" w:rsidRDefault="00275197" w:rsidP="00275197">
      <w:pPr>
        <w:keepNext/>
        <w:numPr>
          <w:ilvl w:val="0"/>
          <w:numId w:val="16"/>
        </w:numPr>
        <w:spacing w:after="120"/>
        <w:contextualSpacing/>
        <w:jc w:val="both"/>
        <w:rPr>
          <w:rFonts w:cs="Times New Roman"/>
        </w:rPr>
      </w:pPr>
      <w:bookmarkStart w:id="114" w:name="_Hlk19782441"/>
      <w:r w:rsidRPr="00275197">
        <w:rPr>
          <w:rFonts w:cs="Times New Roman"/>
          <w:szCs w:val="22"/>
          <w:u w:val="single"/>
        </w:rPr>
        <w:t>Chapters 2271, 2252, 2274, and 2276 Texas Government Code Verification</w:t>
      </w:r>
      <w:r w:rsidRPr="00275197">
        <w:rPr>
          <w:rFonts w:cs="Times New Roman"/>
        </w:rPr>
        <w:t xml:space="preserve">.  </w:t>
      </w:r>
      <w:bookmarkStart w:id="115" w:name="_Hlk18509323"/>
    </w:p>
    <w:p w14:paraId="6BBFF53E" w14:textId="77777777" w:rsidR="00275197" w:rsidRPr="00275197" w:rsidRDefault="00275197" w:rsidP="00275197">
      <w:pPr>
        <w:numPr>
          <w:ilvl w:val="1"/>
          <w:numId w:val="16"/>
        </w:numPr>
        <w:spacing w:after="120"/>
        <w:contextualSpacing/>
        <w:jc w:val="both"/>
        <w:rPr>
          <w:rFonts w:cs="Times New Roman"/>
        </w:rPr>
      </w:pPr>
      <w:r w:rsidRPr="00275197">
        <w:rPr>
          <w:rFonts w:cs="Times New Roman"/>
          <w:u w:val="single"/>
        </w:rPr>
        <w:t>Boycott of Israel Prohibited</w:t>
      </w:r>
      <w:r w:rsidRPr="00275197">
        <w:rPr>
          <w:rFonts w:cs="Times New Roman"/>
        </w:rPr>
        <w:t xml:space="preserve">. In compliance with Section </w:t>
      </w:r>
      <w:hyperlink r:id="rId37" w:history="1">
        <w:r w:rsidRPr="00275197">
          <w:rPr>
            <w:rFonts w:cs="Times New Roman"/>
            <w:u w:val="single"/>
          </w:rPr>
          <w:t>2271.</w:t>
        </w:r>
        <w:bookmarkStart w:id="116" w:name="_Hlk18510387"/>
        <w:r w:rsidRPr="00275197">
          <w:rPr>
            <w:rFonts w:cs="Times New Roman"/>
            <w:u w:val="single"/>
          </w:rPr>
          <w:t>001</w:t>
        </w:r>
      </w:hyperlink>
      <w:r w:rsidRPr="00275197">
        <w:rPr>
          <w:rFonts w:cs="Times New Roman"/>
        </w:rPr>
        <w:t xml:space="preserve"> et seq. </w:t>
      </w:r>
      <w:bookmarkEnd w:id="116"/>
      <w:r w:rsidRPr="00275197">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275197">
          <w:rPr>
            <w:rFonts w:cs="Times New Roman"/>
            <w:u w:val="single"/>
          </w:rPr>
          <w:t>808.001(1)</w:t>
        </w:r>
      </w:hyperlink>
      <w:r w:rsidRPr="00275197">
        <w:rPr>
          <w:rFonts w:cs="Times New Roman"/>
        </w:rPr>
        <w:t xml:space="preserve"> of the Texas Government Code.</w:t>
      </w:r>
      <w:bookmarkEnd w:id="115"/>
      <w:r w:rsidRPr="00275197">
        <w:rPr>
          <w:rFonts w:cs="Times New Roman"/>
        </w:rPr>
        <w:t xml:space="preserve">  </w:t>
      </w:r>
      <w:bookmarkStart w:id="117" w:name="_Hlk18510369"/>
    </w:p>
    <w:p w14:paraId="3E3032ED" w14:textId="77777777" w:rsidR="00275197" w:rsidRPr="00275197" w:rsidRDefault="00275197" w:rsidP="00275197">
      <w:pPr>
        <w:numPr>
          <w:ilvl w:val="1"/>
          <w:numId w:val="16"/>
        </w:numPr>
        <w:spacing w:after="120"/>
        <w:contextualSpacing/>
        <w:jc w:val="both"/>
        <w:rPr>
          <w:rFonts w:cs="Times New Roman"/>
        </w:rPr>
      </w:pPr>
      <w:r w:rsidRPr="00275197">
        <w:rPr>
          <w:rFonts w:cs="Times New Roman"/>
          <w:u w:val="single"/>
        </w:rPr>
        <w:t>Scrutinized Business Operations Prohibited</w:t>
      </w:r>
      <w:r w:rsidRPr="00275197">
        <w:rPr>
          <w:rFonts w:cs="Times New Roman"/>
        </w:rPr>
        <w:t xml:space="preserve">. In compliance with Section </w:t>
      </w:r>
      <w:hyperlink r:id="rId39" w:anchor="2252.151" w:history="1">
        <w:r w:rsidRPr="00275197">
          <w:rPr>
            <w:rFonts w:cs="Times New Roman"/>
            <w:u w:val="single"/>
          </w:rPr>
          <w:t>2252.151</w:t>
        </w:r>
      </w:hyperlink>
      <w:r w:rsidRPr="00275197">
        <w:rPr>
          <w:rFonts w:cs="Times New Roman"/>
        </w:rPr>
        <w:t xml:space="preserve"> et seq. of the Texas Government Code</w:t>
      </w:r>
      <w:bookmarkEnd w:id="117"/>
      <w:r w:rsidRPr="00275197">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275197">
          <w:rPr>
            <w:rFonts w:cs="Times New Roman"/>
            <w:u w:val="single"/>
          </w:rPr>
          <w:t>2270.0052</w:t>
        </w:r>
      </w:hyperlink>
      <w:r w:rsidRPr="00275197">
        <w:rPr>
          <w:rFonts w:cs="Times New Roman"/>
        </w:rPr>
        <w:t xml:space="preserve"> of the Texas Government Code.  “Scrutinized business operations in Iran” is defined in Section </w:t>
      </w:r>
      <w:hyperlink r:id="rId41" w:anchor="2270.0102" w:history="1">
        <w:r w:rsidRPr="00275197">
          <w:rPr>
            <w:rFonts w:cs="Times New Roman"/>
            <w:u w:val="single"/>
          </w:rPr>
          <w:t>2270.0102</w:t>
        </w:r>
      </w:hyperlink>
      <w:r w:rsidRPr="00275197">
        <w:rPr>
          <w:rFonts w:cs="Times New Roman"/>
        </w:rPr>
        <w:t xml:space="preserve"> of the Texas Government Code.  “Scrutinized business operations with designated foreign terrorist organizations” is defined in Section </w:t>
      </w:r>
      <w:hyperlink r:id="rId42" w:anchor="2270.0152" w:history="1">
        <w:r w:rsidRPr="00275197">
          <w:rPr>
            <w:rFonts w:cs="Times New Roman"/>
            <w:u w:val="single"/>
          </w:rPr>
          <w:t>2270.0152</w:t>
        </w:r>
      </w:hyperlink>
      <w:r w:rsidRPr="00275197">
        <w:rPr>
          <w:rFonts w:cs="Times New Roman"/>
        </w:rPr>
        <w:t xml:space="preserve"> of the Texas Government Code. </w:t>
      </w:r>
    </w:p>
    <w:p w14:paraId="5A1E7B0C" w14:textId="77777777" w:rsidR="00275197" w:rsidRPr="00275197" w:rsidRDefault="00275197" w:rsidP="00275197">
      <w:pPr>
        <w:numPr>
          <w:ilvl w:val="1"/>
          <w:numId w:val="16"/>
        </w:numPr>
        <w:spacing w:after="120"/>
        <w:contextualSpacing/>
        <w:jc w:val="both"/>
        <w:rPr>
          <w:rFonts w:cs="Times New Roman"/>
        </w:rPr>
      </w:pPr>
      <w:r w:rsidRPr="00275197">
        <w:rPr>
          <w:rFonts w:cs="Times New Roman"/>
          <w:u w:val="single"/>
        </w:rPr>
        <w:t>Boycott of Energy Companies Prohibited</w:t>
      </w:r>
      <w:r w:rsidRPr="00275197">
        <w:rPr>
          <w:rFonts w:cs="Times New Roman"/>
        </w:rPr>
        <w:t xml:space="preserve">. In compliance with Section 2276.002 of the Texas Government Code (added by </w:t>
      </w:r>
      <w:hyperlink r:id="rId43" w:history="1">
        <w:r w:rsidRPr="00275197">
          <w:rPr>
            <w:rFonts w:cs="Times New Roman"/>
            <w:u w:val="single"/>
          </w:rPr>
          <w:t>87th Legislature, S.B. 13</w:t>
        </w:r>
      </w:hyperlink>
      <w:r w:rsidRPr="00275197">
        <w:rPr>
          <w:rFonts w:cs="Times New Roman"/>
        </w:rPr>
        <w:t xml:space="preserve">), Vendor verifies that it does not boycott </w:t>
      </w:r>
      <w:r w:rsidRPr="00275197">
        <w:rPr>
          <w:rFonts w:cs="Times New Roman"/>
        </w:rPr>
        <w:lastRenderedPageBreak/>
        <w:t xml:space="preserve">energy companies and will not boycott energy companies during the term of this Agreement. “Boycott energy company” is defined in Section 809.001(1) (added by </w:t>
      </w:r>
      <w:hyperlink r:id="rId44" w:history="1">
        <w:r w:rsidRPr="00275197">
          <w:rPr>
            <w:rFonts w:cs="Times New Roman"/>
            <w:u w:val="single"/>
          </w:rPr>
          <w:t>87th Legislature, S.B. 13</w:t>
        </w:r>
      </w:hyperlink>
      <w:r w:rsidRPr="00275197">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5E636A1A" w14:textId="77777777" w:rsidR="00275197" w:rsidRPr="00275197" w:rsidRDefault="00275197" w:rsidP="00275197">
      <w:pPr>
        <w:numPr>
          <w:ilvl w:val="1"/>
          <w:numId w:val="16"/>
        </w:numPr>
        <w:spacing w:after="120" w:line="252" w:lineRule="auto"/>
        <w:contextualSpacing/>
        <w:jc w:val="both"/>
        <w:rPr>
          <w:rFonts w:cs="Times New Roman"/>
        </w:rPr>
      </w:pPr>
      <w:r w:rsidRPr="00275197">
        <w:rPr>
          <w:rFonts w:cs="Times New Roman"/>
          <w:u w:val="single"/>
        </w:rPr>
        <w:t>Boycott of Firearm Entities or Firearm Trade Associations Prohibited</w:t>
      </w:r>
      <w:r w:rsidRPr="00275197">
        <w:rPr>
          <w:rFonts w:cs="Times New Roman"/>
        </w:rPr>
        <w:t xml:space="preserve">. In compliance with Section 2274.002 of the Texas Government Code (added by </w:t>
      </w:r>
      <w:hyperlink r:id="rId45" w:history="1">
        <w:r w:rsidRPr="00275197">
          <w:rPr>
            <w:rFonts w:cs="Times New Roman"/>
            <w:u w:val="single"/>
          </w:rPr>
          <w:t>87th Legislature, S.B. 19</w:t>
        </w:r>
      </w:hyperlink>
      <w:r w:rsidRPr="00275197">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275197">
          <w:rPr>
            <w:rFonts w:cs="Times New Roman"/>
            <w:u w:val="single"/>
          </w:rPr>
          <w:t>87th Legislature, S.B. 19</w:t>
        </w:r>
      </w:hyperlink>
      <w:r w:rsidRPr="00275197">
        <w:rPr>
          <w:rFonts w:cs="Times New Roman"/>
        </w:rPr>
        <w:t>) and means, with respect to the entity or association, to: (</w:t>
      </w:r>
      <w:proofErr w:type="spellStart"/>
      <w:r w:rsidRPr="00275197">
        <w:rPr>
          <w:rFonts w:cs="Times New Roman"/>
        </w:rPr>
        <w:t>i</w:t>
      </w:r>
      <w:proofErr w:type="spellEnd"/>
      <w:r w:rsidRPr="00275197">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275197">
        <w:rPr>
          <w:rFonts w:cs="Times New Roman"/>
          <w:i/>
          <w:iCs/>
        </w:rPr>
        <w:t>does not include</w:t>
      </w:r>
      <w:r w:rsidRPr="00275197">
        <w:rPr>
          <w:rFonts w:cs="Times New Roman"/>
        </w:rPr>
        <w:t>: (</w:t>
      </w:r>
      <w:proofErr w:type="spellStart"/>
      <w:r w:rsidRPr="00275197">
        <w:rPr>
          <w:rFonts w:cs="Times New Roman"/>
        </w:rPr>
        <w:t>i</w:t>
      </w:r>
      <w:proofErr w:type="spellEnd"/>
      <w:r w:rsidRPr="00275197">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26EA531E" w14:textId="77777777" w:rsidR="00275197" w:rsidRPr="00275197" w:rsidRDefault="00275197" w:rsidP="00275197">
      <w:pPr>
        <w:spacing w:after="120" w:line="252" w:lineRule="auto"/>
        <w:ind w:left="720"/>
        <w:contextualSpacing/>
        <w:jc w:val="both"/>
        <w:rPr>
          <w:rFonts w:cs="Times New Roman"/>
        </w:rPr>
      </w:pPr>
    </w:p>
    <w:bookmarkEnd w:id="114"/>
    <w:p w14:paraId="0683806A"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Governing Law; Jurisdiction</w:t>
      </w:r>
      <w:r w:rsidRPr="00275197">
        <w:rPr>
          <w:rFonts w:cs="Times New Roman"/>
          <w:szCs w:val="22"/>
        </w:rPr>
        <w:t xml:space="preserve">.  THE AGREEMENT SHALL BE GOVERNED BY </w:t>
      </w:r>
      <w:smartTag w:uri="urn:schemas-microsoft-com:office:smarttags" w:element="stockticker">
        <w:r w:rsidRPr="00275197">
          <w:rPr>
            <w:rFonts w:cs="Times New Roman"/>
            <w:szCs w:val="22"/>
          </w:rPr>
          <w:t>AND</w:t>
        </w:r>
      </w:smartTag>
      <w:r w:rsidRPr="00275197">
        <w:rPr>
          <w:rFonts w:cs="Times New Roman"/>
          <w:szCs w:val="22"/>
        </w:rPr>
        <w:t xml:space="preserve"> INTERPRETED IN ACCORDANCE WITH THE </w:t>
      </w:r>
      <w:smartTag w:uri="urn:schemas-microsoft-com:office:smarttags" w:element="stockticker">
        <w:r w:rsidRPr="00275197">
          <w:rPr>
            <w:rFonts w:cs="Times New Roman"/>
            <w:szCs w:val="22"/>
          </w:rPr>
          <w:t>LAWS</w:t>
        </w:r>
      </w:smartTag>
      <w:r w:rsidRPr="00275197">
        <w:rPr>
          <w:rFonts w:cs="Times New Roman"/>
          <w:szCs w:val="22"/>
        </w:rPr>
        <w:t xml:space="preserve"> OF THE STATE OF TEXAS, USA, WITHOUT REFERENCE TO ITS </w:t>
      </w:r>
      <w:smartTag w:uri="urn:schemas-microsoft-com:office:smarttags" w:element="stockticker">
        <w:r w:rsidRPr="00275197">
          <w:rPr>
            <w:rFonts w:cs="Times New Roman"/>
            <w:szCs w:val="22"/>
          </w:rPr>
          <w:t>LAWS</w:t>
        </w:r>
      </w:smartTag>
      <w:r w:rsidRPr="00275197">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7DE2262A" w14:textId="7C4F365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Order of Precedence</w:t>
      </w:r>
      <w:r w:rsidRPr="00275197">
        <w:rPr>
          <w:rFonts w:cs="Times New Roman"/>
          <w:szCs w:val="22"/>
        </w:rPr>
        <w:t xml:space="preserve">. </w:t>
      </w:r>
      <w:r w:rsidRPr="00275197">
        <w:rPr>
          <w:szCs w:val="22"/>
        </w:rPr>
        <w:t>T</w:t>
      </w:r>
      <w:r w:rsidRPr="00275197">
        <w:rPr>
          <w:rFonts w:eastAsia="Calibri"/>
          <w:szCs w:val="22"/>
        </w:rPr>
        <w:t xml:space="preserve">his Agreement is awarded to the Vendor pursuant to the </w:t>
      </w:r>
      <w:r w:rsidRPr="002A6D4D">
        <w:rPr>
          <w:rFonts w:eastAsia="Calibri"/>
          <w:b/>
          <w:bCs/>
          <w:szCs w:val="22"/>
          <w:highlight w:val="yellow"/>
        </w:rPr>
        <w:t xml:space="preserve">District’s Request for Proposal (“RFP”) #20251352169 for </w:t>
      </w:r>
      <w:r w:rsidR="00F81740" w:rsidRPr="002A6D4D">
        <w:rPr>
          <w:rFonts w:eastAsia="Calibri"/>
          <w:b/>
          <w:bCs/>
          <w:szCs w:val="22"/>
          <w:highlight w:val="yellow"/>
        </w:rPr>
        <w:t>Chiller Replacement (Bldg. 1400)</w:t>
      </w:r>
      <w:r w:rsidRPr="00275197">
        <w:rPr>
          <w:rFonts w:eastAsia="Calibri"/>
          <w:szCs w:val="22"/>
        </w:rPr>
        <w:t xml:space="preserve">, all of whose material terms and conditions, including without limitation the </w:t>
      </w:r>
      <w:r w:rsidRPr="00275197">
        <w:rPr>
          <w:rFonts w:eastAsia="Calibri"/>
          <w:szCs w:val="22"/>
          <w:highlight w:val="yellow"/>
        </w:rPr>
        <w:t>RFP</w:t>
      </w:r>
      <w:r w:rsidRPr="00275197">
        <w:rPr>
          <w:rFonts w:eastAsia="Calibri"/>
          <w:szCs w:val="22"/>
        </w:rPr>
        <w:t xml:space="preserve"> Project Scope and Minimum Requirements and Vendor’s response thereto are incorporated herein; provided, however, that in the event of conflict between the terms of the </w:t>
      </w:r>
      <w:r w:rsidRPr="00275197">
        <w:rPr>
          <w:rFonts w:eastAsia="Calibri"/>
          <w:szCs w:val="22"/>
          <w:highlight w:val="yellow"/>
        </w:rPr>
        <w:t>RFP,</w:t>
      </w:r>
      <w:r w:rsidRPr="00275197">
        <w:rPr>
          <w:rFonts w:eastAsia="Calibri"/>
          <w:szCs w:val="22"/>
        </w:rPr>
        <w:t xml:space="preserve"> Vendor’s Response, and this Agreement, the terms of this Agreement shall prevail.</w:t>
      </w:r>
    </w:p>
    <w:p w14:paraId="67DF1A48"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Liability</w:t>
      </w:r>
      <w:r w:rsidRPr="00275197">
        <w:rPr>
          <w:rFonts w:cs="Times New Roman"/>
          <w:szCs w:val="22"/>
        </w:rPr>
        <w:t xml:space="preserve">.  NEITHER PARTY, </w:t>
      </w:r>
      <w:smartTag w:uri="urn:schemas-microsoft-com:office:smarttags" w:element="stockticker">
        <w:r w:rsidRPr="00275197">
          <w:rPr>
            <w:rFonts w:cs="Times New Roman"/>
            <w:szCs w:val="22"/>
          </w:rPr>
          <w:t>NOR</w:t>
        </w:r>
      </w:smartTag>
      <w:r w:rsidRPr="00275197">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75003443"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Prohibition on Use of Name and Logo</w:t>
      </w:r>
      <w:r w:rsidRPr="00275197">
        <w:rPr>
          <w:rFonts w:cs="Times New Roman"/>
          <w:i/>
          <w:szCs w:val="22"/>
        </w:rPr>
        <w:t>.</w:t>
      </w:r>
      <w:r w:rsidRPr="00275197">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23E1F510" w14:textId="77777777" w:rsidR="00275197" w:rsidRPr="00275197" w:rsidRDefault="00275197" w:rsidP="00275197">
      <w:pPr>
        <w:numPr>
          <w:ilvl w:val="0"/>
          <w:numId w:val="16"/>
        </w:numPr>
        <w:spacing w:after="120"/>
        <w:jc w:val="both"/>
        <w:rPr>
          <w:rFonts w:cs="Times New Roman"/>
          <w:i/>
          <w:szCs w:val="22"/>
        </w:rPr>
      </w:pPr>
      <w:r w:rsidRPr="00275197">
        <w:rPr>
          <w:rFonts w:cs="Times New Roman"/>
          <w:szCs w:val="22"/>
          <w:u w:val="single"/>
        </w:rPr>
        <w:lastRenderedPageBreak/>
        <w:t>Termination Right</w:t>
      </w:r>
      <w:r w:rsidRPr="00275197">
        <w:rPr>
          <w:rFonts w:cs="Times New Roman"/>
          <w:i/>
          <w:szCs w:val="22"/>
        </w:rPr>
        <w:t>.</w:t>
      </w:r>
      <w:r w:rsidRPr="00275197">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275197">
        <w:rPr>
          <w:rFonts w:cs="Times New Roman"/>
          <w:szCs w:val="22"/>
          <w:u w:val="single"/>
        </w:rPr>
        <w:t>change-in-control</w:t>
      </w:r>
      <w:r w:rsidRPr="00275197">
        <w:rPr>
          <w:rFonts w:cs="Times New Roman"/>
          <w:szCs w:val="22"/>
        </w:rPr>
        <w:t>” means that (a) there occurs a reorganization, merger, consolidation or other corporate transaction involving Vendor (a “</w:t>
      </w:r>
      <w:r w:rsidRPr="00275197">
        <w:rPr>
          <w:rFonts w:cs="Times New Roman"/>
          <w:szCs w:val="22"/>
          <w:u w:val="single"/>
        </w:rPr>
        <w:t>Transaction</w:t>
      </w:r>
      <w:r w:rsidRPr="00275197">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E833111" w14:textId="77777777" w:rsidR="00275197" w:rsidRPr="00275197" w:rsidRDefault="00275197" w:rsidP="00275197">
      <w:pPr>
        <w:numPr>
          <w:ilvl w:val="0"/>
          <w:numId w:val="16"/>
        </w:numPr>
        <w:spacing w:after="120"/>
        <w:jc w:val="both"/>
        <w:rPr>
          <w:rFonts w:cs="Times New Roman"/>
          <w:szCs w:val="22"/>
        </w:rPr>
      </w:pPr>
      <w:bookmarkStart w:id="118" w:name="_Hlk54254967"/>
      <w:r w:rsidRPr="00275197">
        <w:rPr>
          <w:rFonts w:cs="Times New Roman"/>
          <w:szCs w:val="22"/>
          <w:u w:val="single"/>
        </w:rPr>
        <w:t>Insurance</w:t>
      </w:r>
      <w:r w:rsidRPr="00275197">
        <w:rPr>
          <w:rFonts w:cs="Times New Roman"/>
          <w:szCs w:val="22"/>
        </w:rPr>
        <w:t xml:space="preserve">.  During the term of this Agreement, Vendor will maintain </w:t>
      </w:r>
      <w:sdt>
        <w:sdtPr>
          <w:rPr>
            <w:rFonts w:cs="Times New Roman"/>
            <w:szCs w:val="22"/>
          </w:rPr>
          <w:id w:val="-1405682494"/>
          <w:placeholder>
            <w:docPart w:val="BB4B67EC75EB40D89E94FA4D979F7885"/>
          </w:placeholder>
        </w:sdtPr>
        <w:sdtContent>
          <w:r w:rsidRPr="00275197">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275197">
        <w:rPr>
          <w:rFonts w:cs="Times New Roman"/>
          <w:szCs w:val="22"/>
        </w:rPr>
        <w:t>. Furthermore, upon the execution of this Agreement and upon request any time thereafter, Vendor will furnish a then current certificate(s) of insurance.</w:t>
      </w:r>
    </w:p>
    <w:bookmarkEnd w:id="118"/>
    <w:p w14:paraId="79FE333D"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Assignment Prohibited</w:t>
      </w:r>
      <w:r w:rsidRPr="00275197">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280091BD" w14:textId="77777777" w:rsidR="00275197" w:rsidRPr="00275197" w:rsidRDefault="00275197" w:rsidP="00275197">
      <w:pPr>
        <w:numPr>
          <w:ilvl w:val="0"/>
          <w:numId w:val="16"/>
        </w:numPr>
        <w:spacing w:after="120"/>
        <w:jc w:val="both"/>
        <w:rPr>
          <w:rFonts w:cs="Times New Roman"/>
          <w:szCs w:val="22"/>
        </w:rPr>
      </w:pPr>
      <w:r w:rsidRPr="00275197">
        <w:rPr>
          <w:rFonts w:cs="Times New Roman"/>
          <w:szCs w:val="22"/>
          <w:u w:val="single"/>
        </w:rPr>
        <w:t>Compliance with Laws</w:t>
      </w:r>
      <w:r w:rsidRPr="00275197">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0"/>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19" w:name="ExD"/>
      <w:bookmarkEnd w:id="99"/>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19"/>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6249DC92" w:rsidR="00EC7C8E" w:rsidRPr="009A3EA6" w:rsidRDefault="0051473E" w:rsidP="00EC7C8E">
      <w:pPr>
        <w:spacing w:after="120"/>
        <w:jc w:val="center"/>
        <w:rPr>
          <w:rFonts w:cs="Times New Roman"/>
          <w:b/>
          <w:bCs/>
          <w:sz w:val="24"/>
          <w:szCs w:val="24"/>
        </w:rPr>
      </w:pPr>
      <w:r w:rsidRPr="0051473E">
        <w:rPr>
          <w:rFonts w:cs="Times New Roman"/>
          <w:b/>
          <w:bCs/>
          <w:sz w:val="24"/>
          <w:szCs w:val="24"/>
        </w:rPr>
        <w:tab/>
        <w:t>RFP #20251352169 Chiller Replacement (Bldg. 1400)</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0" w:name="Check3"/>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1" w:name="Check4"/>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2" w:name="Check5"/>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3" w:name="Check6"/>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4" w:name="Check7"/>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5" w:name="Check8"/>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6" w:name="Check9"/>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7" w:name="Check10"/>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8" w:name="Check11"/>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9" w:name="Check12"/>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0" w:name="Check16"/>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1" w:name="Check13"/>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2" w:name="Check17"/>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3" w:name="Check15"/>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4" w:name="Check18"/>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5" w:name="Check19"/>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6" w:name="Check20"/>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7" w:name="Check21"/>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6D79D07D" w14:textId="63A5B031" w:rsidR="00EC7C8E" w:rsidRPr="00DC0FCF" w:rsidRDefault="00EC7C8E" w:rsidP="002E22AD">
      <w:pPr>
        <w:keepNext/>
        <w:jc w:val="center"/>
        <w:rPr>
          <w:rFonts w:cs="Times New Roman"/>
          <w:b/>
          <w:sz w:val="40"/>
          <w:szCs w:val="40"/>
        </w:rPr>
      </w:pPr>
      <w:bookmarkStart w:id="138" w:name="ExG"/>
      <w:r w:rsidRPr="00DC0FCF">
        <w:rPr>
          <w:rFonts w:cs="Times New Roman"/>
          <w:b/>
          <w:sz w:val="40"/>
          <w:szCs w:val="40"/>
        </w:rPr>
        <w:lastRenderedPageBreak/>
        <w:t xml:space="preserve">Exhibit </w:t>
      </w:r>
      <w:r w:rsidR="00C67BCE">
        <w:rPr>
          <w:rFonts w:cs="Times New Roman"/>
          <w:b/>
          <w:sz w:val="40"/>
          <w:szCs w:val="40"/>
        </w:rPr>
        <w:t>F</w:t>
      </w:r>
    </w:p>
    <w:p w14:paraId="75402EB0" w14:textId="1F85D94D" w:rsidR="00EC7C8E" w:rsidRDefault="00E70684" w:rsidP="00EC7C8E">
      <w:pPr>
        <w:keepNext/>
        <w:jc w:val="center"/>
        <w:rPr>
          <w:rFonts w:cs="Times New Roman"/>
          <w:b/>
          <w:sz w:val="36"/>
          <w:szCs w:val="36"/>
        </w:rPr>
      </w:pPr>
      <w:r>
        <w:rPr>
          <w:rFonts w:cs="Times New Roman"/>
          <w:b/>
          <w:sz w:val="36"/>
          <w:szCs w:val="36"/>
        </w:rPr>
        <w:t>HUB</w:t>
      </w:r>
      <w:r w:rsidR="00EC7C8E" w:rsidRPr="0070210F">
        <w:rPr>
          <w:rFonts w:cs="Times New Roman"/>
          <w:b/>
          <w:sz w:val="36"/>
          <w:szCs w:val="36"/>
        </w:rPr>
        <w:t xml:space="preserve"> Good Faith Form </w:t>
      </w:r>
      <w:bookmarkEnd w:id="138"/>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20FA5FC8" w:rsidR="00D17040" w:rsidRPr="009A3EA6" w:rsidRDefault="00E70684" w:rsidP="00B75412">
      <w:pPr>
        <w:widowControl w:val="0"/>
        <w:autoSpaceDE w:val="0"/>
        <w:autoSpaceDN w:val="0"/>
        <w:spacing w:before="1"/>
        <w:jc w:val="center"/>
        <w:rPr>
          <w:rFonts w:eastAsia="Cambria" w:cs="Times New Roman"/>
          <w:b/>
          <w:sz w:val="14"/>
          <w:szCs w:val="22"/>
          <w:lang w:bidi="en-US"/>
        </w:rPr>
      </w:pPr>
      <w:r>
        <w:rPr>
          <w:rFonts w:cs="Times New Roman"/>
          <w:b/>
          <w:sz w:val="36"/>
          <w:szCs w:val="36"/>
        </w:rPr>
        <w:t>HUB:</w:t>
      </w:r>
      <w:r w:rsidR="00D17040" w:rsidRPr="0070210F">
        <w:rPr>
          <w:rFonts w:cs="Times New Roman"/>
          <w:b/>
          <w:sz w:val="36"/>
          <w:szCs w:val="36"/>
        </w:rPr>
        <w:t xml:space="preserve">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6F5E19CC" w:rsidR="00B40084" w:rsidRPr="00E87C2E" w:rsidRDefault="00B40084" w:rsidP="0089009C">
            <w:pPr>
              <w:pBdr>
                <w:top w:val="nil"/>
                <w:left w:val="nil"/>
                <w:bottom w:val="nil"/>
                <w:right w:val="nil"/>
                <w:between w:val="nil"/>
              </w:pBdr>
              <w:rPr>
                <w:rFonts w:eastAsia="Calibri" w:cs="Times New Roman"/>
                <w:b/>
                <w:bCs/>
                <w:color w:val="000000"/>
                <w:szCs w:val="22"/>
              </w:rPr>
            </w:pPr>
            <w:r w:rsidRPr="00E87C2E">
              <w:rPr>
                <w:rFonts w:eastAsia="Calibri" w:cs="Times New Roman"/>
                <w:b/>
                <w:bCs/>
                <w:szCs w:val="22"/>
              </w:rPr>
              <w:t xml:space="preserve">   </w:t>
            </w:r>
            <w:r w:rsidR="0051473E" w:rsidRPr="00E87C2E">
              <w:rPr>
                <w:rFonts w:eastAsia="Calibri" w:cs="Times New Roman"/>
                <w:b/>
                <w:bCs/>
                <w:szCs w:val="22"/>
              </w:rPr>
              <w:tab/>
              <w:t>RFP #20251352169 Chiller Replacement (Bldg. 1400)</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35FC9AA7" w14:textId="77777777" w:rsidR="00E70684" w:rsidRPr="002A6D4D" w:rsidRDefault="00E70684" w:rsidP="00E706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E70684">
        <w:rPr>
          <w:rFonts w:cs="Times New Roman"/>
          <w:color w:val="000000"/>
          <w:szCs w:val="22"/>
        </w:rPr>
        <w:t xml:space="preserve">Are you a </w:t>
      </w:r>
      <w:r w:rsidRPr="002A6D4D">
        <w:rPr>
          <w:rFonts w:cs="Times New Roman"/>
          <w:color w:val="000000"/>
          <w:szCs w:val="22"/>
        </w:rPr>
        <w:t>small or historically underutilized business (HUB)?</w:t>
      </w:r>
    </w:p>
    <w:p w14:paraId="36C5C3D2" w14:textId="77777777" w:rsidR="00E70684" w:rsidRPr="00733A1B" w:rsidRDefault="00E70684" w:rsidP="00E706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2A6D4D">
        <w:rPr>
          <w:rFonts w:ascii="Segoe UI Symbol" w:eastAsia="MS Gothic" w:hAnsi="Segoe UI Symbol" w:cs="Segoe UI Symbol"/>
          <w:color w:val="000000"/>
          <w:szCs w:val="22"/>
        </w:rPr>
        <w:t>☐</w:t>
      </w:r>
      <w:r w:rsidRPr="00E70684">
        <w:rPr>
          <w:rFonts w:eastAsia="Noto Sans Symbols" w:cs="Times New Roman"/>
          <w:color w:val="000000"/>
          <w:szCs w:val="22"/>
        </w:rPr>
        <w:tab/>
      </w:r>
      <w:r w:rsidRPr="00E70684">
        <w:rPr>
          <w:rFonts w:eastAsia="Calibri" w:cs="Times New Roman"/>
          <w:color w:val="000000"/>
          <w:szCs w:val="22"/>
        </w:rPr>
        <w:t xml:space="preserve">If yes, please attach your </w:t>
      </w:r>
      <w:r w:rsidRPr="002A6D4D">
        <w:rPr>
          <w:rFonts w:eastAsia="Calibri" w:cs="Times New Roman"/>
          <w:color w:val="000000"/>
          <w:szCs w:val="22"/>
        </w:rPr>
        <w:t>current</w:t>
      </w:r>
      <w:r w:rsidRPr="00E70684">
        <w:rPr>
          <w:rFonts w:eastAsia="Calibri" w:cs="Times New Roman"/>
          <w:color w:val="000000"/>
          <w:szCs w:val="22"/>
        </w:rPr>
        <w:t xml:space="preserve"> certification</w:t>
      </w:r>
      <w:r w:rsidRPr="00733A1B">
        <w:rPr>
          <w:rFonts w:eastAsia="Calibri" w:cs="Times New Roman"/>
          <w:color w:val="000000"/>
          <w:szCs w:val="22"/>
        </w:rPr>
        <w:t xml:space="preserve"> form </w:t>
      </w:r>
      <w:r w:rsidRPr="00733A1B">
        <w:rPr>
          <w:rFonts w:eastAsia="Calibri" w:cs="Times New Roman"/>
          <w:b/>
          <w:i/>
          <w:color w:val="FF0000"/>
          <w:szCs w:val="22"/>
        </w:rPr>
        <w:t>(Stop Here)</w:t>
      </w:r>
    </w:p>
    <w:p w14:paraId="5BF6303F" w14:textId="77777777" w:rsidR="00E70684" w:rsidRPr="00733A1B" w:rsidRDefault="00E70684" w:rsidP="00E706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2E73D7A4" w:rsidR="00B40084" w:rsidRPr="00733A1B" w:rsidRDefault="00B40084" w:rsidP="002A6D4D">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HUB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9"/>
        <w:gridCol w:w="2010"/>
        <w:gridCol w:w="1570"/>
        <w:gridCol w:w="1353"/>
        <w:gridCol w:w="1177"/>
      </w:tblGrid>
      <w:tr w:rsidR="00E70684" w:rsidRPr="00733A1B" w14:paraId="641CFD99" w14:textId="77777777" w:rsidTr="002A6D4D">
        <w:trPr>
          <w:trHeight w:val="899"/>
        </w:trPr>
        <w:tc>
          <w:tcPr>
            <w:tcW w:w="824" w:type="pct"/>
            <w:shd w:val="clear" w:color="auto" w:fill="F0F0F0"/>
          </w:tcPr>
          <w:p w14:paraId="668A7316" w14:textId="77777777" w:rsidR="00E70684" w:rsidRPr="000B640D" w:rsidRDefault="00E70684" w:rsidP="002A6D4D">
            <w:pPr>
              <w:pBdr>
                <w:top w:val="nil"/>
                <w:left w:val="nil"/>
                <w:bottom w:val="nil"/>
                <w:right w:val="nil"/>
                <w:between w:val="nil"/>
              </w:pBdr>
              <w:spacing w:before="104" w:line="242" w:lineRule="auto"/>
              <w:ind w:right="209"/>
              <w:jc w:val="center"/>
              <w:rPr>
                <w:rFonts w:eastAsia="Calibri" w:cs="Times New Roman"/>
                <w:color w:val="000000"/>
                <w:sz w:val="18"/>
                <w:szCs w:val="18"/>
                <w:highlight w:val="cyan"/>
              </w:rPr>
            </w:pPr>
            <w:r w:rsidRPr="000B640D">
              <w:rPr>
                <w:rFonts w:eastAsia="Calibri" w:cs="Times New Roman"/>
                <w:color w:val="000000"/>
                <w:sz w:val="18"/>
                <w:szCs w:val="18"/>
                <w:highlight w:val="cyan"/>
              </w:rPr>
              <w:t>Subcontractor Company Name</w:t>
            </w:r>
          </w:p>
        </w:tc>
        <w:tc>
          <w:tcPr>
            <w:tcW w:w="942" w:type="pct"/>
            <w:shd w:val="clear" w:color="auto" w:fill="F0F0F0"/>
          </w:tcPr>
          <w:p w14:paraId="686E076E" w14:textId="77777777" w:rsidR="00E70684" w:rsidRPr="000B640D" w:rsidRDefault="00E70684" w:rsidP="002A6D4D">
            <w:pPr>
              <w:pBdr>
                <w:top w:val="nil"/>
                <w:left w:val="nil"/>
                <w:bottom w:val="nil"/>
                <w:right w:val="nil"/>
                <w:between w:val="nil"/>
              </w:pBdr>
              <w:spacing w:before="6"/>
              <w:jc w:val="center"/>
              <w:rPr>
                <w:rFonts w:eastAsia="Calibri" w:cs="Times New Roman"/>
                <w:i/>
                <w:color w:val="000000"/>
                <w:szCs w:val="22"/>
                <w:highlight w:val="cyan"/>
              </w:rPr>
            </w:pPr>
          </w:p>
          <w:p w14:paraId="601FEB23" w14:textId="77777777" w:rsidR="00E70684" w:rsidRPr="000B640D" w:rsidRDefault="00E70684" w:rsidP="002A6D4D">
            <w:pPr>
              <w:pBdr>
                <w:top w:val="nil"/>
                <w:left w:val="nil"/>
                <w:bottom w:val="nil"/>
                <w:right w:val="nil"/>
                <w:between w:val="nil"/>
              </w:pBdr>
              <w:jc w:val="center"/>
              <w:rPr>
                <w:rFonts w:eastAsia="Calibri" w:cs="Times New Roman"/>
                <w:color w:val="000000"/>
                <w:sz w:val="18"/>
                <w:szCs w:val="18"/>
                <w:highlight w:val="cyan"/>
              </w:rPr>
            </w:pPr>
            <w:r w:rsidRPr="000B640D">
              <w:rPr>
                <w:rFonts w:eastAsia="Calibri" w:cs="Times New Roman"/>
                <w:color w:val="000000"/>
                <w:sz w:val="18"/>
                <w:szCs w:val="18"/>
                <w:highlight w:val="cyan"/>
              </w:rPr>
              <w:t>Email / Phone</w:t>
            </w:r>
          </w:p>
        </w:tc>
        <w:tc>
          <w:tcPr>
            <w:tcW w:w="1064" w:type="pct"/>
            <w:shd w:val="clear" w:color="auto" w:fill="F0F0F0"/>
          </w:tcPr>
          <w:p w14:paraId="438C984C" w14:textId="77777777" w:rsidR="00E70684" w:rsidRPr="000B640D" w:rsidRDefault="00E70684" w:rsidP="002A6D4D">
            <w:pPr>
              <w:pBdr>
                <w:top w:val="nil"/>
                <w:left w:val="nil"/>
                <w:bottom w:val="nil"/>
                <w:right w:val="nil"/>
                <w:between w:val="nil"/>
              </w:pBdr>
              <w:spacing w:line="242" w:lineRule="auto"/>
              <w:ind w:left="60" w:right="226" w:hanging="60"/>
              <w:jc w:val="center"/>
              <w:rPr>
                <w:rFonts w:eastAsia="Calibri" w:cs="Times New Roman"/>
                <w:color w:val="000000"/>
                <w:sz w:val="18"/>
                <w:szCs w:val="18"/>
                <w:highlight w:val="cyan"/>
              </w:rPr>
            </w:pPr>
          </w:p>
          <w:p w14:paraId="03BB7BBF" w14:textId="77777777" w:rsidR="00E70684" w:rsidRPr="000B640D" w:rsidRDefault="00E70684" w:rsidP="002A6D4D">
            <w:pPr>
              <w:pBdr>
                <w:top w:val="nil"/>
                <w:left w:val="nil"/>
                <w:bottom w:val="nil"/>
                <w:right w:val="nil"/>
                <w:between w:val="nil"/>
              </w:pBdr>
              <w:spacing w:line="242" w:lineRule="auto"/>
              <w:ind w:left="60" w:right="226" w:hanging="60"/>
              <w:jc w:val="center"/>
              <w:rPr>
                <w:rFonts w:eastAsia="Calibri" w:cs="Times New Roman"/>
                <w:color w:val="000000"/>
                <w:sz w:val="18"/>
                <w:szCs w:val="18"/>
                <w:highlight w:val="cyan"/>
              </w:rPr>
            </w:pPr>
            <w:r w:rsidRPr="000B640D">
              <w:rPr>
                <w:rFonts w:eastAsia="Calibri" w:cs="Times New Roman"/>
                <w:color w:val="000000"/>
                <w:sz w:val="18"/>
                <w:szCs w:val="18"/>
                <w:highlight w:val="cyan"/>
              </w:rPr>
              <w:t>Certification Type and Number</w:t>
            </w:r>
          </w:p>
        </w:tc>
        <w:tc>
          <w:tcPr>
            <w:tcW w:w="831" w:type="pct"/>
            <w:shd w:val="clear" w:color="auto" w:fill="F0F0F0"/>
          </w:tcPr>
          <w:p w14:paraId="4A870396" w14:textId="77777777" w:rsidR="00E70684" w:rsidRPr="000B640D" w:rsidRDefault="00E70684" w:rsidP="002A6D4D">
            <w:pPr>
              <w:pBdr>
                <w:top w:val="nil"/>
                <w:left w:val="nil"/>
                <w:bottom w:val="nil"/>
                <w:right w:val="nil"/>
                <w:between w:val="nil"/>
              </w:pBdr>
              <w:spacing w:before="6"/>
              <w:jc w:val="center"/>
              <w:rPr>
                <w:rFonts w:eastAsia="Calibri" w:cs="Times New Roman"/>
                <w:i/>
                <w:color w:val="000000"/>
                <w:szCs w:val="22"/>
                <w:highlight w:val="cyan"/>
              </w:rPr>
            </w:pPr>
          </w:p>
          <w:p w14:paraId="38A169FC" w14:textId="77777777" w:rsidR="00E70684" w:rsidRPr="000B640D" w:rsidRDefault="00E70684" w:rsidP="002A6D4D">
            <w:pPr>
              <w:pBdr>
                <w:top w:val="nil"/>
                <w:left w:val="nil"/>
                <w:bottom w:val="nil"/>
                <w:right w:val="nil"/>
                <w:between w:val="nil"/>
              </w:pBdr>
              <w:ind w:left="27" w:right="-15"/>
              <w:jc w:val="center"/>
              <w:rPr>
                <w:rFonts w:eastAsia="Calibri" w:cs="Times New Roman"/>
                <w:color w:val="000000"/>
                <w:sz w:val="18"/>
                <w:szCs w:val="18"/>
                <w:highlight w:val="cyan"/>
              </w:rPr>
            </w:pPr>
            <w:r w:rsidRPr="000B640D">
              <w:rPr>
                <w:rFonts w:eastAsia="Calibri" w:cs="Times New Roman"/>
                <w:color w:val="000000"/>
                <w:sz w:val="18"/>
                <w:szCs w:val="18"/>
                <w:highlight w:val="cyan"/>
              </w:rPr>
              <w:t>Total Contract Value</w:t>
            </w:r>
          </w:p>
        </w:tc>
        <w:tc>
          <w:tcPr>
            <w:tcW w:w="716" w:type="pct"/>
            <w:shd w:val="clear" w:color="auto" w:fill="F0F0F0"/>
          </w:tcPr>
          <w:p w14:paraId="236BAFE1" w14:textId="77777777" w:rsidR="00E70684" w:rsidRPr="000B640D" w:rsidRDefault="00E70684" w:rsidP="00E70684">
            <w:pPr>
              <w:pBdr>
                <w:top w:val="nil"/>
                <w:left w:val="nil"/>
                <w:bottom w:val="nil"/>
                <w:right w:val="nil"/>
                <w:between w:val="nil"/>
              </w:pBdr>
              <w:spacing w:before="104"/>
              <w:ind w:left="82" w:right="54"/>
              <w:jc w:val="center"/>
              <w:rPr>
                <w:rFonts w:eastAsia="Calibri" w:cs="Times New Roman"/>
                <w:color w:val="000000"/>
                <w:sz w:val="18"/>
                <w:szCs w:val="18"/>
                <w:highlight w:val="cyan"/>
              </w:rPr>
            </w:pPr>
            <w:r w:rsidRPr="000B640D">
              <w:rPr>
                <w:rFonts w:eastAsia="Calibri" w:cs="Times New Roman"/>
                <w:color w:val="000000"/>
                <w:sz w:val="18"/>
                <w:szCs w:val="18"/>
                <w:highlight w:val="cyan"/>
              </w:rPr>
              <w:t>HUB</w:t>
            </w:r>
          </w:p>
          <w:p w14:paraId="75472194" w14:textId="77777777" w:rsidR="00E70684" w:rsidRPr="000B640D" w:rsidRDefault="00E70684" w:rsidP="00E70684">
            <w:pPr>
              <w:pBdr>
                <w:top w:val="nil"/>
                <w:left w:val="nil"/>
                <w:bottom w:val="nil"/>
                <w:right w:val="nil"/>
                <w:between w:val="nil"/>
              </w:pBdr>
              <w:spacing w:before="3"/>
              <w:ind w:left="82" w:right="54"/>
              <w:jc w:val="center"/>
              <w:rPr>
                <w:rFonts w:eastAsia="Calibri" w:cs="Times New Roman"/>
                <w:color w:val="000000"/>
                <w:szCs w:val="22"/>
                <w:highlight w:val="cyan"/>
              </w:rPr>
            </w:pPr>
            <w:r w:rsidRPr="000B640D">
              <w:rPr>
                <w:rFonts w:eastAsia="Calibri" w:cs="Times New Roman"/>
                <w:color w:val="000000"/>
                <w:sz w:val="18"/>
                <w:szCs w:val="18"/>
                <w:highlight w:val="cyan"/>
              </w:rPr>
              <w:t>Subcontract Value</w:t>
            </w:r>
          </w:p>
        </w:tc>
        <w:tc>
          <w:tcPr>
            <w:tcW w:w="623" w:type="pct"/>
            <w:shd w:val="clear" w:color="auto" w:fill="F0F0F0"/>
          </w:tcPr>
          <w:p w14:paraId="44E0189C" w14:textId="77777777" w:rsidR="00E70684" w:rsidRPr="000B640D" w:rsidRDefault="00E70684" w:rsidP="002A6D4D">
            <w:pPr>
              <w:pBdr>
                <w:top w:val="nil"/>
                <w:left w:val="nil"/>
                <w:bottom w:val="nil"/>
                <w:right w:val="nil"/>
                <w:between w:val="nil"/>
              </w:pBdr>
              <w:spacing w:before="104" w:line="242" w:lineRule="auto"/>
              <w:ind w:left="-100" w:right="-14"/>
              <w:jc w:val="center"/>
              <w:rPr>
                <w:rFonts w:eastAsia="Calibri" w:cs="Times New Roman"/>
                <w:color w:val="000000"/>
                <w:sz w:val="18"/>
                <w:szCs w:val="18"/>
                <w:highlight w:val="cyan"/>
              </w:rPr>
            </w:pPr>
            <w:r w:rsidRPr="000B640D">
              <w:rPr>
                <w:rFonts w:eastAsia="Calibri" w:cs="Times New Roman"/>
                <w:color w:val="000000"/>
                <w:sz w:val="18"/>
                <w:szCs w:val="18"/>
                <w:highlight w:val="cyan"/>
              </w:rPr>
              <w:t>% of Total Contract</w:t>
            </w:r>
          </w:p>
        </w:tc>
      </w:tr>
      <w:tr w:rsidR="00E70684" w:rsidRPr="00733A1B" w14:paraId="066035BA" w14:textId="77777777" w:rsidTr="002A6D4D">
        <w:trPr>
          <w:trHeight w:val="350"/>
        </w:trPr>
        <w:tc>
          <w:tcPr>
            <w:tcW w:w="824" w:type="pct"/>
          </w:tcPr>
          <w:p w14:paraId="4739CA1F"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942" w:type="pct"/>
          </w:tcPr>
          <w:p w14:paraId="0F0BE48D"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1064" w:type="pct"/>
          </w:tcPr>
          <w:p w14:paraId="564BAE2B"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831" w:type="pct"/>
          </w:tcPr>
          <w:p w14:paraId="30658342"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716" w:type="pct"/>
          </w:tcPr>
          <w:p w14:paraId="41695A6F"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623" w:type="pct"/>
          </w:tcPr>
          <w:p w14:paraId="01BF3DE7" w14:textId="77777777" w:rsidR="00E70684" w:rsidRPr="00733A1B" w:rsidRDefault="00E70684" w:rsidP="00D674C4">
            <w:pPr>
              <w:pBdr>
                <w:top w:val="nil"/>
                <w:left w:val="nil"/>
                <w:bottom w:val="nil"/>
                <w:right w:val="nil"/>
                <w:between w:val="nil"/>
              </w:pBdr>
              <w:rPr>
                <w:rFonts w:eastAsia="Calibri" w:cs="Times New Roman"/>
                <w:color w:val="000000"/>
                <w:szCs w:val="22"/>
              </w:rPr>
            </w:pPr>
          </w:p>
        </w:tc>
      </w:tr>
      <w:tr w:rsidR="00E70684" w:rsidRPr="00733A1B" w14:paraId="3B258F56" w14:textId="77777777" w:rsidTr="002A6D4D">
        <w:trPr>
          <w:trHeight w:val="261"/>
        </w:trPr>
        <w:tc>
          <w:tcPr>
            <w:tcW w:w="824" w:type="pct"/>
          </w:tcPr>
          <w:p w14:paraId="131DAAE5"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942" w:type="pct"/>
          </w:tcPr>
          <w:p w14:paraId="7431D400"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1064" w:type="pct"/>
          </w:tcPr>
          <w:p w14:paraId="369F08C6"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831" w:type="pct"/>
          </w:tcPr>
          <w:p w14:paraId="0E2068AD"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716" w:type="pct"/>
          </w:tcPr>
          <w:p w14:paraId="0C5C7909" w14:textId="77777777" w:rsidR="00E70684" w:rsidRPr="00733A1B" w:rsidRDefault="00E70684" w:rsidP="00D674C4">
            <w:pPr>
              <w:pBdr>
                <w:top w:val="nil"/>
                <w:left w:val="nil"/>
                <w:bottom w:val="nil"/>
                <w:right w:val="nil"/>
                <w:between w:val="nil"/>
              </w:pBdr>
              <w:rPr>
                <w:rFonts w:eastAsia="Calibri" w:cs="Times New Roman"/>
                <w:color w:val="000000"/>
                <w:szCs w:val="22"/>
              </w:rPr>
            </w:pPr>
          </w:p>
        </w:tc>
        <w:tc>
          <w:tcPr>
            <w:tcW w:w="623" w:type="pct"/>
          </w:tcPr>
          <w:p w14:paraId="529C0CFC" w14:textId="77777777" w:rsidR="00E70684" w:rsidRPr="00733A1B" w:rsidRDefault="00E70684" w:rsidP="00D674C4">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69A70FAD" w:rsidR="00B40084" w:rsidRPr="00733A1B" w:rsidRDefault="00B40084" w:rsidP="002A6D4D">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The vendor portal is a directory of certified HUB businesses</w:t>
      </w:r>
      <w:r w:rsidR="00E70684">
        <w:rPr>
          <w:rFonts w:cs="Times New Roman"/>
          <w:color w:val="000000"/>
          <w:szCs w:val="22"/>
        </w:rPr>
        <w:t>.</w:t>
      </w:r>
      <w:r w:rsidRPr="00733A1B">
        <w:rPr>
          <w:rFonts w:cs="Times New Roman"/>
          <w:color w:val="000000"/>
          <w:szCs w:val="22"/>
        </w:rPr>
        <w:t xml:space="preserve">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49114C0B" w:rsidR="00B40084" w:rsidRPr="00733A1B" w:rsidRDefault="00B40084" w:rsidP="002A6D4D">
      <w:pPr>
        <w:tabs>
          <w:tab w:val="left" w:pos="810"/>
          <w:tab w:val="left" w:pos="900"/>
        </w:tabs>
        <w:spacing w:line="339" w:lineRule="auto"/>
        <w:ind w:left="900" w:right="-18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r w:rsidR="00E70684">
        <w:rPr>
          <w:rFonts w:cs="Times New Roman"/>
          <w:szCs w:val="22"/>
        </w:rPr>
        <w:t>.</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9"/>
        <w:gridCol w:w="1794"/>
        <w:gridCol w:w="2027"/>
        <w:gridCol w:w="1507"/>
        <w:gridCol w:w="1299"/>
        <w:gridCol w:w="1409"/>
      </w:tblGrid>
      <w:tr w:rsidR="00E70684" w:rsidRPr="00733A1B" w14:paraId="1F92FD4B" w14:textId="77777777" w:rsidTr="00E70684">
        <w:trPr>
          <w:trHeight w:val="899"/>
          <w:jc w:val="center"/>
        </w:trPr>
        <w:tc>
          <w:tcPr>
            <w:tcW w:w="786" w:type="pct"/>
            <w:shd w:val="clear" w:color="auto" w:fill="F0F0F0"/>
          </w:tcPr>
          <w:p w14:paraId="6BD0BBEF" w14:textId="77777777" w:rsidR="00E70684" w:rsidRPr="000B640D" w:rsidRDefault="00E70684" w:rsidP="002A6D4D">
            <w:pPr>
              <w:pBdr>
                <w:top w:val="nil"/>
                <w:left w:val="nil"/>
                <w:bottom w:val="nil"/>
                <w:right w:val="nil"/>
                <w:between w:val="nil"/>
              </w:pBdr>
              <w:spacing w:before="107"/>
              <w:ind w:left="-20" w:right="176" w:firstLine="20"/>
              <w:jc w:val="center"/>
              <w:rPr>
                <w:rFonts w:eastAsia="Calibri" w:cs="Times New Roman"/>
                <w:color w:val="000000"/>
                <w:sz w:val="18"/>
                <w:szCs w:val="18"/>
                <w:highlight w:val="cyan"/>
              </w:rPr>
            </w:pPr>
            <w:r w:rsidRPr="000B640D">
              <w:rPr>
                <w:rFonts w:eastAsia="Calibri" w:cs="Times New Roman"/>
                <w:color w:val="000000"/>
                <w:sz w:val="18"/>
                <w:szCs w:val="18"/>
                <w:highlight w:val="cyan"/>
              </w:rPr>
              <w:t>Subcontractor Company Name</w:t>
            </w:r>
          </w:p>
        </w:tc>
        <w:tc>
          <w:tcPr>
            <w:tcW w:w="941" w:type="pct"/>
            <w:shd w:val="clear" w:color="auto" w:fill="F0F0F0"/>
          </w:tcPr>
          <w:p w14:paraId="41C6B563" w14:textId="77777777" w:rsidR="00E70684" w:rsidRPr="000B640D" w:rsidRDefault="00E70684" w:rsidP="002A6D4D">
            <w:pPr>
              <w:pBdr>
                <w:top w:val="nil"/>
                <w:left w:val="nil"/>
                <w:bottom w:val="nil"/>
                <w:right w:val="nil"/>
                <w:between w:val="nil"/>
              </w:pBdr>
              <w:spacing w:before="6"/>
              <w:jc w:val="center"/>
              <w:rPr>
                <w:rFonts w:cs="Times New Roman"/>
                <w:color w:val="000000"/>
                <w:szCs w:val="22"/>
                <w:highlight w:val="cyan"/>
              </w:rPr>
            </w:pPr>
          </w:p>
          <w:p w14:paraId="7F2970A7" w14:textId="77777777" w:rsidR="00E70684" w:rsidRPr="000B640D" w:rsidRDefault="00E70684" w:rsidP="002A6D4D">
            <w:pPr>
              <w:pBdr>
                <w:top w:val="nil"/>
                <w:left w:val="nil"/>
                <w:bottom w:val="nil"/>
                <w:right w:val="nil"/>
                <w:between w:val="nil"/>
              </w:pBdr>
              <w:ind w:left="100"/>
              <w:jc w:val="center"/>
              <w:rPr>
                <w:rFonts w:eastAsia="Calibri" w:cs="Times New Roman"/>
                <w:color w:val="000000"/>
                <w:sz w:val="18"/>
                <w:szCs w:val="18"/>
                <w:highlight w:val="cyan"/>
              </w:rPr>
            </w:pPr>
            <w:r w:rsidRPr="000B640D">
              <w:rPr>
                <w:rFonts w:eastAsia="Calibri" w:cs="Times New Roman"/>
                <w:color w:val="000000"/>
                <w:sz w:val="18"/>
                <w:szCs w:val="18"/>
                <w:highlight w:val="cyan"/>
              </w:rPr>
              <w:t>Email / Phone</w:t>
            </w:r>
          </w:p>
        </w:tc>
        <w:tc>
          <w:tcPr>
            <w:tcW w:w="1063" w:type="pct"/>
            <w:shd w:val="clear" w:color="auto" w:fill="F0F0F0"/>
          </w:tcPr>
          <w:p w14:paraId="73D3A0C3" w14:textId="77777777" w:rsidR="00E70684" w:rsidRPr="000B640D" w:rsidRDefault="00E70684" w:rsidP="002A6D4D">
            <w:pPr>
              <w:pBdr>
                <w:top w:val="nil"/>
                <w:left w:val="nil"/>
                <w:bottom w:val="nil"/>
                <w:right w:val="nil"/>
                <w:between w:val="nil"/>
              </w:pBdr>
              <w:spacing w:line="242" w:lineRule="auto"/>
              <w:ind w:left="110" w:right="240"/>
              <w:jc w:val="center"/>
              <w:rPr>
                <w:rFonts w:eastAsia="Calibri" w:cs="Times New Roman"/>
                <w:color w:val="000000"/>
                <w:sz w:val="18"/>
                <w:szCs w:val="18"/>
                <w:highlight w:val="cyan"/>
              </w:rPr>
            </w:pPr>
          </w:p>
          <w:p w14:paraId="18CB60D6" w14:textId="77777777" w:rsidR="00E70684" w:rsidRPr="000B640D" w:rsidRDefault="00E70684" w:rsidP="002A6D4D">
            <w:pPr>
              <w:pBdr>
                <w:top w:val="nil"/>
                <w:left w:val="nil"/>
                <w:bottom w:val="nil"/>
                <w:right w:val="nil"/>
                <w:between w:val="nil"/>
              </w:pBdr>
              <w:spacing w:line="242" w:lineRule="auto"/>
              <w:ind w:left="110" w:right="240"/>
              <w:jc w:val="center"/>
              <w:rPr>
                <w:rFonts w:eastAsia="Calibri" w:cs="Times New Roman"/>
                <w:color w:val="000000"/>
                <w:sz w:val="18"/>
                <w:szCs w:val="18"/>
                <w:highlight w:val="cyan"/>
              </w:rPr>
            </w:pPr>
            <w:r w:rsidRPr="000B640D">
              <w:rPr>
                <w:rFonts w:eastAsia="Calibri" w:cs="Times New Roman"/>
                <w:color w:val="000000"/>
                <w:sz w:val="18"/>
                <w:szCs w:val="18"/>
                <w:highlight w:val="cyan"/>
              </w:rPr>
              <w:t>Certification Type and Number</w:t>
            </w:r>
          </w:p>
        </w:tc>
        <w:tc>
          <w:tcPr>
            <w:tcW w:w="790" w:type="pct"/>
            <w:shd w:val="clear" w:color="auto" w:fill="F0F0F0"/>
          </w:tcPr>
          <w:p w14:paraId="4D4EBF4B" w14:textId="77777777" w:rsidR="00E70684" w:rsidRPr="000B640D" w:rsidRDefault="00E70684" w:rsidP="002A6D4D">
            <w:pPr>
              <w:pBdr>
                <w:top w:val="nil"/>
                <w:left w:val="nil"/>
                <w:bottom w:val="nil"/>
                <w:right w:val="nil"/>
                <w:between w:val="nil"/>
              </w:pBdr>
              <w:spacing w:before="6"/>
              <w:jc w:val="center"/>
              <w:rPr>
                <w:rFonts w:cs="Times New Roman"/>
                <w:color w:val="000000"/>
                <w:szCs w:val="22"/>
                <w:highlight w:val="cyan"/>
              </w:rPr>
            </w:pPr>
          </w:p>
          <w:p w14:paraId="610D7A02" w14:textId="77777777" w:rsidR="00E70684" w:rsidRPr="000B640D" w:rsidRDefault="00E70684" w:rsidP="002A6D4D">
            <w:pPr>
              <w:pBdr>
                <w:top w:val="nil"/>
                <w:left w:val="nil"/>
                <w:bottom w:val="nil"/>
                <w:right w:val="nil"/>
                <w:between w:val="nil"/>
              </w:pBdr>
              <w:ind w:left="30"/>
              <w:jc w:val="center"/>
              <w:rPr>
                <w:rFonts w:eastAsia="Calibri" w:cs="Times New Roman"/>
                <w:color w:val="000000"/>
                <w:sz w:val="18"/>
                <w:szCs w:val="18"/>
                <w:highlight w:val="cyan"/>
              </w:rPr>
            </w:pPr>
            <w:r w:rsidRPr="000B640D">
              <w:rPr>
                <w:rFonts w:eastAsia="Calibri" w:cs="Times New Roman"/>
                <w:color w:val="000000"/>
                <w:sz w:val="18"/>
                <w:szCs w:val="18"/>
                <w:highlight w:val="cyan"/>
              </w:rPr>
              <w:t>Total Contract Value</w:t>
            </w:r>
          </w:p>
        </w:tc>
        <w:tc>
          <w:tcPr>
            <w:tcW w:w="681" w:type="pct"/>
            <w:shd w:val="clear" w:color="auto" w:fill="F0F0F0"/>
          </w:tcPr>
          <w:p w14:paraId="5D0E8FCB" w14:textId="77777777" w:rsidR="00E70684" w:rsidRPr="000B640D" w:rsidRDefault="00E70684" w:rsidP="00E70684">
            <w:pPr>
              <w:pBdr>
                <w:top w:val="nil"/>
                <w:left w:val="nil"/>
                <w:bottom w:val="nil"/>
                <w:right w:val="nil"/>
                <w:between w:val="nil"/>
              </w:pBdr>
              <w:spacing w:before="107"/>
              <w:ind w:left="25"/>
              <w:jc w:val="center"/>
              <w:rPr>
                <w:rFonts w:eastAsia="Calibri" w:cs="Times New Roman"/>
                <w:color w:val="000000"/>
                <w:sz w:val="18"/>
                <w:szCs w:val="18"/>
                <w:highlight w:val="cyan"/>
              </w:rPr>
            </w:pPr>
            <w:r w:rsidRPr="000B640D">
              <w:rPr>
                <w:rFonts w:eastAsia="Calibri" w:cs="Times New Roman"/>
                <w:color w:val="000000"/>
                <w:sz w:val="18"/>
                <w:szCs w:val="18"/>
                <w:highlight w:val="cyan"/>
              </w:rPr>
              <w:t>HUB</w:t>
            </w:r>
          </w:p>
          <w:p w14:paraId="12AF3C42" w14:textId="77777777" w:rsidR="00E70684" w:rsidRPr="000B640D" w:rsidRDefault="00E70684" w:rsidP="00E70684">
            <w:pPr>
              <w:pBdr>
                <w:top w:val="nil"/>
                <w:left w:val="nil"/>
                <w:bottom w:val="nil"/>
                <w:right w:val="nil"/>
                <w:between w:val="nil"/>
              </w:pBdr>
              <w:ind w:left="25"/>
              <w:jc w:val="center"/>
              <w:rPr>
                <w:rFonts w:eastAsia="Calibri" w:cs="Times New Roman"/>
                <w:color w:val="000000"/>
                <w:szCs w:val="22"/>
                <w:highlight w:val="cyan"/>
              </w:rPr>
            </w:pPr>
            <w:r w:rsidRPr="000B640D">
              <w:rPr>
                <w:rFonts w:eastAsia="Calibri" w:cs="Times New Roman"/>
                <w:color w:val="000000"/>
                <w:sz w:val="18"/>
                <w:szCs w:val="18"/>
                <w:highlight w:val="cyan"/>
              </w:rPr>
              <w:t>Subcontract Value</w:t>
            </w:r>
          </w:p>
        </w:tc>
        <w:tc>
          <w:tcPr>
            <w:tcW w:w="739" w:type="pct"/>
            <w:shd w:val="clear" w:color="auto" w:fill="F0F0F0"/>
          </w:tcPr>
          <w:p w14:paraId="67A77DD3" w14:textId="77777777" w:rsidR="00E70684" w:rsidRPr="000B640D" w:rsidRDefault="00E70684" w:rsidP="002A6D4D">
            <w:pPr>
              <w:pBdr>
                <w:top w:val="nil"/>
                <w:left w:val="nil"/>
                <w:bottom w:val="nil"/>
                <w:right w:val="nil"/>
                <w:between w:val="nil"/>
              </w:pBdr>
              <w:spacing w:before="107"/>
              <w:ind w:left="40" w:hanging="53"/>
              <w:jc w:val="center"/>
              <w:rPr>
                <w:rFonts w:eastAsia="Calibri" w:cs="Times New Roman"/>
                <w:color w:val="000000"/>
                <w:sz w:val="18"/>
                <w:szCs w:val="18"/>
                <w:highlight w:val="cyan"/>
              </w:rPr>
            </w:pPr>
            <w:r w:rsidRPr="000B640D">
              <w:rPr>
                <w:rFonts w:eastAsia="Calibri" w:cs="Times New Roman"/>
                <w:color w:val="000000"/>
                <w:sz w:val="18"/>
                <w:szCs w:val="18"/>
                <w:highlight w:val="cyan"/>
              </w:rPr>
              <w:t>% of Total Contract</w:t>
            </w:r>
          </w:p>
        </w:tc>
      </w:tr>
      <w:tr w:rsidR="00E70684" w:rsidRPr="00733A1B" w14:paraId="794A2936" w14:textId="77777777" w:rsidTr="00E70684">
        <w:trPr>
          <w:trHeight w:val="352"/>
          <w:jc w:val="center"/>
        </w:trPr>
        <w:tc>
          <w:tcPr>
            <w:tcW w:w="786" w:type="pct"/>
          </w:tcPr>
          <w:p w14:paraId="650BE077" w14:textId="77777777" w:rsidR="00E70684" w:rsidRPr="00733A1B" w:rsidRDefault="00E70684" w:rsidP="00D674C4">
            <w:pPr>
              <w:pBdr>
                <w:top w:val="nil"/>
                <w:left w:val="nil"/>
                <w:bottom w:val="nil"/>
                <w:right w:val="nil"/>
                <w:between w:val="nil"/>
              </w:pBdr>
              <w:rPr>
                <w:rFonts w:cs="Times New Roman"/>
                <w:color w:val="000000"/>
                <w:szCs w:val="22"/>
              </w:rPr>
            </w:pPr>
          </w:p>
        </w:tc>
        <w:tc>
          <w:tcPr>
            <w:tcW w:w="941" w:type="pct"/>
          </w:tcPr>
          <w:p w14:paraId="13AF143E" w14:textId="77777777" w:rsidR="00E70684" w:rsidRPr="00733A1B" w:rsidRDefault="00E70684" w:rsidP="00D674C4">
            <w:pPr>
              <w:pBdr>
                <w:top w:val="nil"/>
                <w:left w:val="nil"/>
                <w:bottom w:val="nil"/>
                <w:right w:val="nil"/>
                <w:between w:val="nil"/>
              </w:pBdr>
              <w:rPr>
                <w:rFonts w:cs="Times New Roman"/>
                <w:color w:val="000000"/>
                <w:szCs w:val="22"/>
              </w:rPr>
            </w:pPr>
          </w:p>
        </w:tc>
        <w:tc>
          <w:tcPr>
            <w:tcW w:w="1063" w:type="pct"/>
          </w:tcPr>
          <w:p w14:paraId="3EA84E4A" w14:textId="77777777" w:rsidR="00E70684" w:rsidRPr="00733A1B" w:rsidRDefault="00E70684" w:rsidP="00D674C4">
            <w:pPr>
              <w:pBdr>
                <w:top w:val="nil"/>
                <w:left w:val="nil"/>
                <w:bottom w:val="nil"/>
                <w:right w:val="nil"/>
                <w:between w:val="nil"/>
              </w:pBdr>
              <w:rPr>
                <w:rFonts w:cs="Times New Roman"/>
                <w:color w:val="000000"/>
                <w:szCs w:val="22"/>
              </w:rPr>
            </w:pPr>
          </w:p>
        </w:tc>
        <w:tc>
          <w:tcPr>
            <w:tcW w:w="790" w:type="pct"/>
          </w:tcPr>
          <w:p w14:paraId="59D03676" w14:textId="77777777" w:rsidR="00E70684" w:rsidRPr="00733A1B" w:rsidRDefault="00E70684" w:rsidP="00D674C4">
            <w:pPr>
              <w:pBdr>
                <w:top w:val="nil"/>
                <w:left w:val="nil"/>
                <w:bottom w:val="nil"/>
                <w:right w:val="nil"/>
                <w:between w:val="nil"/>
              </w:pBdr>
              <w:rPr>
                <w:rFonts w:cs="Times New Roman"/>
                <w:color w:val="000000"/>
                <w:szCs w:val="22"/>
              </w:rPr>
            </w:pPr>
          </w:p>
        </w:tc>
        <w:tc>
          <w:tcPr>
            <w:tcW w:w="681" w:type="pct"/>
          </w:tcPr>
          <w:p w14:paraId="23C634F2" w14:textId="77777777" w:rsidR="00E70684" w:rsidRPr="00733A1B" w:rsidRDefault="00E70684" w:rsidP="00D674C4">
            <w:pPr>
              <w:pBdr>
                <w:top w:val="nil"/>
                <w:left w:val="nil"/>
                <w:bottom w:val="nil"/>
                <w:right w:val="nil"/>
                <w:between w:val="nil"/>
              </w:pBdr>
              <w:rPr>
                <w:rFonts w:cs="Times New Roman"/>
                <w:color w:val="000000"/>
                <w:szCs w:val="22"/>
              </w:rPr>
            </w:pPr>
          </w:p>
        </w:tc>
        <w:tc>
          <w:tcPr>
            <w:tcW w:w="739" w:type="pct"/>
          </w:tcPr>
          <w:p w14:paraId="05E9E6DC" w14:textId="77777777" w:rsidR="00E70684" w:rsidRPr="00733A1B" w:rsidRDefault="00E70684" w:rsidP="00D674C4">
            <w:pPr>
              <w:pBdr>
                <w:top w:val="nil"/>
                <w:left w:val="nil"/>
                <w:bottom w:val="nil"/>
                <w:right w:val="nil"/>
                <w:between w:val="nil"/>
              </w:pBdr>
              <w:rPr>
                <w:rFonts w:cs="Times New Roman"/>
                <w:color w:val="000000"/>
                <w:szCs w:val="22"/>
              </w:rPr>
            </w:pPr>
          </w:p>
        </w:tc>
      </w:tr>
      <w:tr w:rsidR="00E70684" w:rsidRPr="00733A1B" w14:paraId="41340B90" w14:textId="77777777" w:rsidTr="00E70684">
        <w:trPr>
          <w:trHeight w:val="261"/>
          <w:jc w:val="center"/>
        </w:trPr>
        <w:tc>
          <w:tcPr>
            <w:tcW w:w="786" w:type="pct"/>
          </w:tcPr>
          <w:p w14:paraId="2D1BEBAA" w14:textId="77777777" w:rsidR="00E70684" w:rsidRPr="00733A1B" w:rsidRDefault="00E70684" w:rsidP="00D674C4">
            <w:pPr>
              <w:pBdr>
                <w:top w:val="nil"/>
                <w:left w:val="nil"/>
                <w:bottom w:val="nil"/>
                <w:right w:val="nil"/>
                <w:between w:val="nil"/>
              </w:pBdr>
              <w:rPr>
                <w:rFonts w:cs="Times New Roman"/>
                <w:color w:val="000000"/>
                <w:szCs w:val="22"/>
              </w:rPr>
            </w:pPr>
          </w:p>
        </w:tc>
        <w:tc>
          <w:tcPr>
            <w:tcW w:w="941" w:type="pct"/>
          </w:tcPr>
          <w:p w14:paraId="232C93BA" w14:textId="77777777" w:rsidR="00E70684" w:rsidRPr="00733A1B" w:rsidRDefault="00E70684" w:rsidP="00D674C4">
            <w:pPr>
              <w:pBdr>
                <w:top w:val="nil"/>
                <w:left w:val="nil"/>
                <w:bottom w:val="nil"/>
                <w:right w:val="nil"/>
                <w:between w:val="nil"/>
              </w:pBdr>
              <w:rPr>
                <w:rFonts w:cs="Times New Roman"/>
                <w:color w:val="000000"/>
                <w:szCs w:val="22"/>
              </w:rPr>
            </w:pPr>
          </w:p>
        </w:tc>
        <w:tc>
          <w:tcPr>
            <w:tcW w:w="1063" w:type="pct"/>
          </w:tcPr>
          <w:p w14:paraId="002C1E8A" w14:textId="77777777" w:rsidR="00E70684" w:rsidRPr="00733A1B" w:rsidRDefault="00E70684" w:rsidP="00D674C4">
            <w:pPr>
              <w:pBdr>
                <w:top w:val="nil"/>
                <w:left w:val="nil"/>
                <w:bottom w:val="nil"/>
                <w:right w:val="nil"/>
                <w:between w:val="nil"/>
              </w:pBdr>
              <w:rPr>
                <w:rFonts w:cs="Times New Roman"/>
                <w:color w:val="000000"/>
                <w:szCs w:val="22"/>
              </w:rPr>
            </w:pPr>
          </w:p>
        </w:tc>
        <w:tc>
          <w:tcPr>
            <w:tcW w:w="790" w:type="pct"/>
          </w:tcPr>
          <w:p w14:paraId="379C510D" w14:textId="77777777" w:rsidR="00E70684" w:rsidRPr="00733A1B" w:rsidRDefault="00E70684" w:rsidP="00D674C4">
            <w:pPr>
              <w:pBdr>
                <w:top w:val="nil"/>
                <w:left w:val="nil"/>
                <w:bottom w:val="nil"/>
                <w:right w:val="nil"/>
                <w:between w:val="nil"/>
              </w:pBdr>
              <w:rPr>
                <w:rFonts w:cs="Times New Roman"/>
                <w:color w:val="000000"/>
                <w:szCs w:val="22"/>
              </w:rPr>
            </w:pPr>
          </w:p>
        </w:tc>
        <w:tc>
          <w:tcPr>
            <w:tcW w:w="681" w:type="pct"/>
          </w:tcPr>
          <w:p w14:paraId="02DE2D0E" w14:textId="77777777" w:rsidR="00E70684" w:rsidRPr="00733A1B" w:rsidRDefault="00E70684" w:rsidP="00D674C4">
            <w:pPr>
              <w:pBdr>
                <w:top w:val="nil"/>
                <w:left w:val="nil"/>
                <w:bottom w:val="nil"/>
                <w:right w:val="nil"/>
                <w:between w:val="nil"/>
              </w:pBdr>
              <w:rPr>
                <w:rFonts w:cs="Times New Roman"/>
                <w:color w:val="000000"/>
                <w:szCs w:val="22"/>
              </w:rPr>
            </w:pPr>
          </w:p>
        </w:tc>
        <w:tc>
          <w:tcPr>
            <w:tcW w:w="739" w:type="pct"/>
          </w:tcPr>
          <w:p w14:paraId="20731EF8" w14:textId="77777777" w:rsidR="00E70684" w:rsidRPr="00733A1B" w:rsidRDefault="00E70684" w:rsidP="00D674C4">
            <w:pPr>
              <w:pBdr>
                <w:top w:val="nil"/>
                <w:left w:val="nil"/>
                <w:bottom w:val="nil"/>
                <w:right w:val="nil"/>
                <w:between w:val="nil"/>
              </w:pBdr>
              <w:rPr>
                <w:rFonts w:cs="Times New Roman"/>
                <w:szCs w:val="22"/>
              </w:rPr>
            </w:pPr>
          </w:p>
          <w:p w14:paraId="7B77E25D" w14:textId="77777777" w:rsidR="00E70684" w:rsidRPr="00733A1B" w:rsidRDefault="00E70684" w:rsidP="00D674C4">
            <w:pPr>
              <w:pBdr>
                <w:top w:val="nil"/>
                <w:left w:val="nil"/>
                <w:bottom w:val="nil"/>
                <w:right w:val="nil"/>
                <w:between w:val="nil"/>
              </w:pBdr>
              <w:rPr>
                <w:rFonts w:cs="Times New Roman"/>
                <w:szCs w:val="22"/>
              </w:rPr>
            </w:pPr>
          </w:p>
        </w:tc>
      </w:tr>
    </w:tbl>
    <w:p w14:paraId="7359105B" w14:textId="1B8854DE"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sidR="006E4247">
        <w:rPr>
          <w:rFonts w:cs="Times New Roman"/>
          <w:color w:val="000000"/>
          <w:szCs w:val="22"/>
        </w:rPr>
        <w:t>supporting small or historically underutilized businesses</w:t>
      </w:r>
      <w:r w:rsidRPr="00733A1B">
        <w:rPr>
          <w:rFonts w:cs="Times New Roman"/>
          <w:color w:val="000000"/>
          <w:szCs w:val="22"/>
        </w:rPr>
        <w:t xml:space="preserve">: </w:t>
      </w:r>
      <w:r w:rsidRPr="00733A1B">
        <w:rPr>
          <w:rFonts w:cs="Times New Roman"/>
          <w:b/>
          <w:i/>
          <w:color w:val="FF0000"/>
          <w:szCs w:val="22"/>
        </w:rPr>
        <w:t>(insert additional rows as needed)</w:t>
      </w:r>
    </w:p>
    <w:p w14:paraId="3AD57236" w14:textId="582C84E4" w:rsidR="00B40084" w:rsidRPr="00733A1B" w:rsidRDefault="00B40084" w:rsidP="002A6D4D">
      <w:pPr>
        <w:widowControl w:val="0"/>
        <w:numPr>
          <w:ilvl w:val="0"/>
          <w:numId w:val="15"/>
        </w:numPr>
        <w:pBdr>
          <w:top w:val="nil"/>
          <w:left w:val="nil"/>
          <w:bottom w:val="nil"/>
          <w:right w:val="nil"/>
          <w:between w:val="nil"/>
        </w:pBdr>
        <w:tabs>
          <w:tab w:val="left" w:pos="406"/>
        </w:tabs>
        <w:spacing w:before="3"/>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000000"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8698512" w14:textId="77777777" w:rsidR="00EC7C8E" w:rsidRDefault="00000000" w:rsidP="00EC7C8E">
          <w:pPr>
            <w:autoSpaceDE w:val="0"/>
            <w:autoSpaceDN w:val="0"/>
            <w:rPr>
              <w:rStyle w:val="Style1"/>
              <w:rFonts w:eastAsia="Cambria"/>
            </w:rPr>
          </w:pPr>
        </w:p>
      </w:sdtContent>
    </w:sdt>
    <w:p w14:paraId="7CFE26FC" w14:textId="20854BB3" w:rsidR="00EC7C8E" w:rsidRPr="009A3EA6" w:rsidRDefault="00EC7C8E" w:rsidP="002A6D4D">
      <w:pPr>
        <w:keepNext/>
        <w:jc w:val="center"/>
        <w:rPr>
          <w:sz w:val="48"/>
          <w:szCs w:val="48"/>
        </w:rPr>
      </w:pPr>
      <w:r w:rsidRPr="009A3EA6">
        <w:rPr>
          <w:sz w:val="48"/>
          <w:szCs w:val="48"/>
        </w:rPr>
        <w:br w:type="page"/>
      </w: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7221D59"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DCE4" w14:textId="77777777" w:rsidR="00AE4DC1" w:rsidRDefault="00AE4DC1">
      <w:r>
        <w:separator/>
      </w:r>
    </w:p>
  </w:endnote>
  <w:endnote w:type="continuationSeparator" w:id="0">
    <w:p w14:paraId="44EA1F26" w14:textId="77777777" w:rsidR="00AE4DC1" w:rsidRDefault="00A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72B8" w14:textId="77777777" w:rsidR="00AE4DC1" w:rsidRDefault="00AE4DC1">
      <w:r>
        <w:separator/>
      </w:r>
    </w:p>
  </w:footnote>
  <w:footnote w:type="continuationSeparator" w:id="0">
    <w:p w14:paraId="28B8B8A3" w14:textId="77777777" w:rsidR="00AE4DC1" w:rsidRDefault="00AE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8"/>
  </w:num>
  <w:num w:numId="2" w16cid:durableId="1325007768">
    <w:abstractNumId w:val="1"/>
  </w:num>
  <w:num w:numId="3" w16cid:durableId="1177386408">
    <w:abstractNumId w:val="0"/>
  </w:num>
  <w:num w:numId="4" w16cid:durableId="727001503">
    <w:abstractNumId w:val="10"/>
  </w:num>
  <w:num w:numId="5" w16cid:durableId="875312346">
    <w:abstractNumId w:val="4"/>
  </w:num>
  <w:num w:numId="6" w16cid:durableId="2066485262">
    <w:abstractNumId w:val="5"/>
  </w:num>
  <w:num w:numId="7" w16cid:durableId="658660109">
    <w:abstractNumId w:val="12"/>
  </w:num>
  <w:num w:numId="8" w16cid:durableId="105932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1"/>
  </w:num>
  <w:num w:numId="12" w16cid:durableId="1451320510">
    <w:abstractNumId w:val="2"/>
  </w:num>
  <w:num w:numId="13" w16cid:durableId="1969317617">
    <w:abstractNumId w:val="6"/>
  </w:num>
  <w:num w:numId="14" w16cid:durableId="529925904">
    <w:abstractNumId w:val="13"/>
  </w:num>
  <w:num w:numId="15" w16cid:durableId="737284742">
    <w:abstractNumId w:val="7"/>
  </w:num>
  <w:num w:numId="16" w16cid:durableId="1777478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26D62"/>
    <w:rsid w:val="00037F62"/>
    <w:rsid w:val="0004539F"/>
    <w:rsid w:val="00057AD3"/>
    <w:rsid w:val="00061D51"/>
    <w:rsid w:val="000966AD"/>
    <w:rsid w:val="000C1CF3"/>
    <w:rsid w:val="000D5B71"/>
    <w:rsid w:val="00163245"/>
    <w:rsid w:val="0020778E"/>
    <w:rsid w:val="002202C4"/>
    <w:rsid w:val="00231A18"/>
    <w:rsid w:val="0024704D"/>
    <w:rsid w:val="002543FB"/>
    <w:rsid w:val="00257172"/>
    <w:rsid w:val="00275197"/>
    <w:rsid w:val="00286809"/>
    <w:rsid w:val="00294377"/>
    <w:rsid w:val="002A3291"/>
    <w:rsid w:val="002A6D4D"/>
    <w:rsid w:val="002C1835"/>
    <w:rsid w:val="002E22AD"/>
    <w:rsid w:val="00352C5E"/>
    <w:rsid w:val="003B2FBB"/>
    <w:rsid w:val="004160F1"/>
    <w:rsid w:val="0044171A"/>
    <w:rsid w:val="0048737B"/>
    <w:rsid w:val="004E726E"/>
    <w:rsid w:val="0050583C"/>
    <w:rsid w:val="0051473E"/>
    <w:rsid w:val="00596964"/>
    <w:rsid w:val="006208BB"/>
    <w:rsid w:val="006E0B22"/>
    <w:rsid w:val="006E4247"/>
    <w:rsid w:val="006F7430"/>
    <w:rsid w:val="007068BD"/>
    <w:rsid w:val="00764726"/>
    <w:rsid w:val="0079327D"/>
    <w:rsid w:val="007D6A27"/>
    <w:rsid w:val="00822626"/>
    <w:rsid w:val="00841E9B"/>
    <w:rsid w:val="00896826"/>
    <w:rsid w:val="008D3765"/>
    <w:rsid w:val="008E1BA4"/>
    <w:rsid w:val="00925D44"/>
    <w:rsid w:val="00941EB5"/>
    <w:rsid w:val="00994319"/>
    <w:rsid w:val="00997B8C"/>
    <w:rsid w:val="009C28B6"/>
    <w:rsid w:val="00A47469"/>
    <w:rsid w:val="00A5157D"/>
    <w:rsid w:val="00AC3665"/>
    <w:rsid w:val="00AD130B"/>
    <w:rsid w:val="00AD5160"/>
    <w:rsid w:val="00AE4DC1"/>
    <w:rsid w:val="00B40084"/>
    <w:rsid w:val="00B73B48"/>
    <w:rsid w:val="00B75412"/>
    <w:rsid w:val="00BA5F6A"/>
    <w:rsid w:val="00BB6760"/>
    <w:rsid w:val="00C0585A"/>
    <w:rsid w:val="00C13C06"/>
    <w:rsid w:val="00C1666C"/>
    <w:rsid w:val="00C517D5"/>
    <w:rsid w:val="00C67BCE"/>
    <w:rsid w:val="00CB5D16"/>
    <w:rsid w:val="00CB6666"/>
    <w:rsid w:val="00CE2B0A"/>
    <w:rsid w:val="00CF1B5E"/>
    <w:rsid w:val="00D117AF"/>
    <w:rsid w:val="00D17040"/>
    <w:rsid w:val="00D41383"/>
    <w:rsid w:val="00D8541E"/>
    <w:rsid w:val="00DC33B9"/>
    <w:rsid w:val="00DF296C"/>
    <w:rsid w:val="00E45293"/>
    <w:rsid w:val="00E70684"/>
    <w:rsid w:val="00E74DCF"/>
    <w:rsid w:val="00E87C2E"/>
    <w:rsid w:val="00EC7C8E"/>
    <w:rsid w:val="00F1466C"/>
    <w:rsid w:val="00F20C6F"/>
    <w:rsid w:val="00F219DE"/>
    <w:rsid w:val="00F3391D"/>
    <w:rsid w:val="00F3698A"/>
    <w:rsid w:val="00F55ADD"/>
    <w:rsid w:val="00F67099"/>
    <w:rsid w:val="00F75E68"/>
    <w:rsid w:val="00F81740"/>
    <w:rsid w:val="1DEAEC52"/>
    <w:rsid w:val="244511FA"/>
    <w:rsid w:val="32E192A5"/>
    <w:rsid w:val="45811DEA"/>
    <w:rsid w:val="474BFF2C"/>
    <w:rsid w:val="494BF594"/>
    <w:rsid w:val="4D17C37D"/>
    <w:rsid w:val="61464D43"/>
    <w:rsid w:val="7841B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F817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81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BB4B67EC75EB40D89E94FA4D979F7885"/>
        <w:category>
          <w:name w:val="General"/>
          <w:gallery w:val="placeholder"/>
        </w:category>
        <w:types>
          <w:type w:val="bbPlcHdr"/>
        </w:types>
        <w:behaviors>
          <w:behavior w:val="content"/>
        </w:behaviors>
        <w:guid w:val="{A2681575-5709-47C3-9D6F-B4A05929F0FA}"/>
      </w:docPartPr>
      <w:docPartBody>
        <w:p w:rsidR="00D20ABA" w:rsidRDefault="00D20ABA" w:rsidP="00D20ABA">
          <w:pPr>
            <w:pStyle w:val="BB4B67EC75EB40D89E94FA4D979F7885"/>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26D62"/>
    <w:rsid w:val="000352A2"/>
    <w:rsid w:val="000D5B71"/>
    <w:rsid w:val="002543FB"/>
    <w:rsid w:val="00286809"/>
    <w:rsid w:val="00294377"/>
    <w:rsid w:val="002A7890"/>
    <w:rsid w:val="002C1835"/>
    <w:rsid w:val="002D2F4A"/>
    <w:rsid w:val="004160F1"/>
    <w:rsid w:val="00420BAE"/>
    <w:rsid w:val="0044171A"/>
    <w:rsid w:val="005B2714"/>
    <w:rsid w:val="005C1BD4"/>
    <w:rsid w:val="005F67FA"/>
    <w:rsid w:val="006025BD"/>
    <w:rsid w:val="006208BB"/>
    <w:rsid w:val="007068BD"/>
    <w:rsid w:val="00766A06"/>
    <w:rsid w:val="007D6A27"/>
    <w:rsid w:val="008016D9"/>
    <w:rsid w:val="00822626"/>
    <w:rsid w:val="009E3D10"/>
    <w:rsid w:val="00AD5160"/>
    <w:rsid w:val="00BA5F6A"/>
    <w:rsid w:val="00BE77B5"/>
    <w:rsid w:val="00C1666C"/>
    <w:rsid w:val="00CB6666"/>
    <w:rsid w:val="00CF137C"/>
    <w:rsid w:val="00CF1B5E"/>
    <w:rsid w:val="00D20ABA"/>
    <w:rsid w:val="00F5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ABA"/>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BB4B67EC75EB40D89E94FA4D979F7885">
    <w:name w:val="BB4B67EC75EB40D89E94FA4D979F7885"/>
    <w:rsid w:val="00D20A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30</Pages>
  <Words>11840</Words>
  <Characters>67730</Characters>
  <Application>Microsoft Office Word</Application>
  <DocSecurity>0</DocSecurity>
  <Lines>1254</Lines>
  <Paragraphs>465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3</cp:revision>
  <dcterms:created xsi:type="dcterms:W3CDTF">2025-11-21T14:00:00Z</dcterms:created>
  <dcterms:modified xsi:type="dcterms:W3CDTF">2025-11-21T14:31:00Z</dcterms:modified>
</cp:coreProperties>
</file>