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bookmarkStart w:id="0" w:name="_Hlk211414677"/>
      <w:bookmarkEnd w:id="0"/>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591B7D08"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A40553">
        <w:rPr>
          <w:rFonts w:ascii="Times New Roman" w:hAnsi="Times New Roman" w:cs="Times New Roman"/>
        </w:rPr>
        <w:t>PROPOSAL #</w:t>
      </w:r>
      <w:r w:rsidR="006942F5">
        <w:rPr>
          <w:rFonts w:ascii="Times New Roman" w:hAnsi="Times New Roman" w:cs="Times New Roman"/>
        </w:rPr>
        <w:t>20251346752</w:t>
      </w:r>
      <w:r w:rsidRPr="009A3EA6">
        <w:rPr>
          <w:rFonts w:ascii="Times New Roman" w:hAnsi="Times New Roman" w:cs="Times New Roman"/>
        </w:rPr>
        <w:br/>
      </w:r>
      <w:r w:rsidR="00464C66">
        <w:rPr>
          <w:rFonts w:ascii="Times New Roman" w:hAnsi="Times New Roman" w:cs="Times New Roman"/>
          <w:szCs w:val="22"/>
        </w:rPr>
        <w:t>Elevator Modernization Services</w:t>
      </w:r>
      <w:r w:rsidR="00B76A72">
        <w:rPr>
          <w:rFonts w:ascii="Times New Roman" w:hAnsi="Times New Roman" w:cs="Times New Roman"/>
          <w:szCs w:val="22"/>
        </w:rPr>
        <w:t xml:space="preserve"> (Multiple Locations)</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2039AFB2"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1" w:name="OLE_LINK1"/>
      <w:r w:rsidRPr="009A3EA6">
        <w:rPr>
          <w:rFonts w:ascii="Times New Roman" w:hAnsi="Times New Roman" w:cs="Times New Roman"/>
          <w:szCs w:val="22"/>
        </w:rPr>
        <w:t xml:space="preserve"> </w:t>
      </w:r>
      <w:r w:rsidR="00464C66">
        <w:rPr>
          <w:rFonts w:ascii="Times New Roman" w:hAnsi="Times New Roman" w:cs="Times New Roman"/>
          <w:szCs w:val="22"/>
        </w:rPr>
        <w:t>Elevator Modernization Services</w:t>
      </w:r>
      <w:r w:rsidR="00B76A72">
        <w:rPr>
          <w:rFonts w:ascii="Times New Roman" w:hAnsi="Times New Roman" w:cs="Times New Roman"/>
          <w:szCs w:val="22"/>
        </w:rPr>
        <w:t xml:space="preserve"> (Multiple Locations)</w:t>
      </w:r>
      <w:r w:rsidRPr="009A3EA6">
        <w:rPr>
          <w:rFonts w:ascii="Times New Roman" w:hAnsi="Times New Roman" w:cs="Times New Roman"/>
          <w:szCs w:val="22"/>
        </w:rPr>
        <w:t>.</w:t>
      </w:r>
      <w:bookmarkEnd w:id="1"/>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6FD6B9D4"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C82B58">
        <w:rPr>
          <w:rFonts w:ascii="Times New Roman" w:hAnsi="Times New Roman" w:cs="Times New Roman"/>
          <w:color w:val="0000FF"/>
          <w:u w:val="single"/>
        </w:rPr>
        <w:t>10/22/2025</w:t>
      </w:r>
    </w:p>
    <w:p w14:paraId="7574978A" w14:textId="66AAC199"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C82B58">
        <w:rPr>
          <w:rFonts w:ascii="Times New Roman" w:hAnsi="Times New Roman" w:cs="Times New Roman"/>
          <w:color w:val="0000FF"/>
          <w:u w:val="single"/>
        </w:rPr>
        <w:t>11/19/2025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2" w:name="_Ref66700099"/>
      <w:r w:rsidRPr="009A3EA6">
        <w:rPr>
          <w:b/>
          <w:szCs w:val="22"/>
        </w:rPr>
        <w:lastRenderedPageBreak/>
        <w:t>OVERVIEW</w:t>
      </w:r>
      <w:bookmarkEnd w:id="2"/>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6FC0DB34"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B76A72">
        <w:rPr>
          <w:rFonts w:ascii="Times New Roman" w:hAnsi="Times New Roman" w:cs="Times New Roman"/>
          <w:szCs w:val="22"/>
        </w:rPr>
        <w:t>Elevator Modernization</w:t>
      </w:r>
      <w:r w:rsidR="00464C66">
        <w:rPr>
          <w:rFonts w:ascii="Times New Roman" w:hAnsi="Times New Roman" w:cs="Times New Roman"/>
          <w:szCs w:val="22"/>
        </w:rPr>
        <w:t xml:space="preserve"> Services</w:t>
      </w:r>
      <w:r w:rsidR="006942F5">
        <w:rPr>
          <w:rFonts w:ascii="Times New Roman" w:hAnsi="Times New Roman" w:cs="Times New Roman"/>
          <w:szCs w:val="22"/>
        </w:rPr>
        <w:t xml:space="preserve"> </w:t>
      </w:r>
      <w:r w:rsidR="00B76A72">
        <w:rPr>
          <w:rFonts w:ascii="Times New Roman" w:hAnsi="Times New Roman" w:cs="Times New Roman"/>
          <w:szCs w:val="22"/>
        </w:rPr>
        <w:t>(Multiple Locations)</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w:t>
      </w:r>
      <w:r w:rsidR="00E158EA" w:rsidRPr="009A3EA6">
        <w:rPr>
          <w:rFonts w:ascii="Times New Roman" w:hAnsi="Times New Roman" w:cs="Times New Roman"/>
          <w:b w:val="0"/>
          <w:szCs w:val="22"/>
        </w:rPr>
        <w:t>the Project</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3688511B" w14:textId="459E1AF9"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00C76E11">
        <w:rPr>
          <w:rFonts w:cs="Times New Roman"/>
          <w:szCs w:val="22"/>
        </w:rPr>
        <w:t>Project</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C76E11">
        <w:t>Project</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6DFB5E1C"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00E158EA">
        <w:t>Project</w:t>
      </w:r>
      <w:r w:rsidRPr="009A3EA6">
        <w:rPr>
          <w:rFonts w:cs="Times New Roman"/>
          <w:szCs w:val="22"/>
        </w:rPr>
        <w:t xml:space="preserve">.  </w:t>
      </w:r>
      <w:r w:rsidR="00E158EA">
        <w:t>Project</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00E158EA">
        <w:t>Project</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3"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3"/>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4"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5" w:name="_Ref66699951"/>
      <w:bookmarkEnd w:id="4"/>
      <w:r w:rsidRPr="009A3EA6">
        <w:rPr>
          <w:rFonts w:cs="Times New Roman"/>
          <w:b/>
          <w:szCs w:val="22"/>
          <w:u w:val="single"/>
        </w:rPr>
        <w:t>SOLICITATION RESPONSE REQUIREMENTS, CONDITIONS AND RELATED INFORMATION</w:t>
      </w:r>
      <w:bookmarkEnd w:id="5"/>
    </w:p>
    <w:p w14:paraId="484CD052" w14:textId="77777777" w:rsidR="00EC7C8E" w:rsidRPr="009A3EA6" w:rsidRDefault="00EC7C8E" w:rsidP="00C67BCE">
      <w:pPr>
        <w:pStyle w:val="ListParagraph"/>
        <w:numPr>
          <w:ilvl w:val="2"/>
          <w:numId w:val="6"/>
        </w:numPr>
        <w:spacing w:after="220"/>
        <w:rPr>
          <w:rFonts w:cs="Times New Roman"/>
          <w:b/>
          <w:szCs w:val="22"/>
        </w:rPr>
      </w:pPr>
      <w:bookmarkStart w:id="6" w:name="_Ref66700117"/>
      <w:r w:rsidRPr="009A3EA6">
        <w:rPr>
          <w:rFonts w:cs="Times New Roman"/>
          <w:b/>
          <w:szCs w:val="22"/>
        </w:rPr>
        <w:t>Preparation of Solicitation Response.</w:t>
      </w:r>
      <w:bookmarkEnd w:id="6"/>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7"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7"/>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8" w:name="_Ref66702907"/>
      <w:r w:rsidRPr="009A3EA6">
        <w:rPr>
          <w:rFonts w:cs="Times New Roman"/>
          <w:b/>
          <w:szCs w:val="22"/>
        </w:rPr>
        <w:t>Form of Contract.</w:t>
      </w:r>
      <w:bookmarkEnd w:id="8"/>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4178A490"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C82B58" w:rsidRPr="00C82B58">
        <w:rPr>
          <w:b/>
          <w:szCs w:val="22"/>
          <w:highlight w:val="yellow"/>
        </w:rPr>
        <w:t>11/19/2025</w:t>
      </w:r>
      <w:r w:rsidRPr="00C82B58">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6730C38D" w:rsidR="00EC7C8E" w:rsidRPr="009A3EA6" w:rsidRDefault="00C82B58" w:rsidP="00EC7C8E">
            <w:pPr>
              <w:pStyle w:val="TableText"/>
              <w:spacing w:after="0"/>
              <w:rPr>
                <w:b/>
                <w:color w:val="0000FF"/>
                <w:highlight w:val="yellow"/>
              </w:rPr>
            </w:pPr>
            <w:r>
              <w:rPr>
                <w:b/>
                <w:color w:val="0000FF"/>
                <w:highlight w:val="yellow"/>
              </w:rPr>
              <w:t>10/22/2025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02388FAC" w:rsidR="00EC7C8E" w:rsidRPr="009A3EA6" w:rsidRDefault="00C82B58" w:rsidP="00EC7C8E">
            <w:pPr>
              <w:pStyle w:val="TableText"/>
              <w:spacing w:after="0"/>
              <w:rPr>
                <w:b/>
                <w:color w:val="0000FF"/>
                <w:highlight w:val="yellow"/>
              </w:rPr>
            </w:pPr>
            <w:r>
              <w:rPr>
                <w:b/>
                <w:color w:val="0000FF"/>
                <w:highlight w:val="yellow"/>
              </w:rPr>
              <w:t>11/05/2025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1A4AC25C" w:rsidR="00EC7C8E" w:rsidRPr="009A3EA6" w:rsidRDefault="00C82B58" w:rsidP="00EC7C8E">
            <w:pPr>
              <w:pStyle w:val="TableText"/>
              <w:spacing w:after="0"/>
              <w:rPr>
                <w:b/>
                <w:color w:val="0000FF"/>
                <w:highlight w:val="yellow"/>
              </w:rPr>
            </w:pPr>
            <w:r>
              <w:rPr>
                <w:b/>
                <w:color w:val="0000FF"/>
                <w:highlight w:val="yellow"/>
              </w:rPr>
              <w:t>See attached schedule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419D19BB" w:rsidR="00EC7C8E" w:rsidRPr="009A3EA6" w:rsidRDefault="00C82B58" w:rsidP="00EC7C8E">
            <w:pPr>
              <w:pStyle w:val="TableText"/>
              <w:spacing w:after="0"/>
              <w:rPr>
                <w:b/>
                <w:color w:val="0000FF"/>
                <w:highlight w:val="yellow"/>
              </w:rPr>
            </w:pPr>
            <w:r>
              <w:rPr>
                <w:b/>
                <w:color w:val="0000FF"/>
                <w:highlight w:val="yellow"/>
              </w:rPr>
              <w:t>11/19/2025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62BC4894" w:rsidR="00EC7C8E" w:rsidRPr="00C82B58" w:rsidRDefault="00EC7C8E" w:rsidP="007F4A36">
      <w:pPr>
        <w:pStyle w:val="ListParagraph"/>
        <w:numPr>
          <w:ilvl w:val="3"/>
          <w:numId w:val="9"/>
        </w:numPr>
        <w:spacing w:after="240"/>
        <w:rPr>
          <w:szCs w:val="22"/>
        </w:rPr>
      </w:pPr>
      <w:r w:rsidRPr="00C82B58">
        <w:rPr>
          <w:b/>
          <w:szCs w:val="22"/>
        </w:rPr>
        <w:t>Pre-Proposal Conference</w:t>
      </w:r>
      <w:r w:rsidRPr="00C82B58">
        <w:rPr>
          <w:szCs w:val="22"/>
        </w:rPr>
        <w:t xml:space="preserve">.  </w:t>
      </w:r>
      <w:r w:rsidR="00C82B58" w:rsidRPr="00C82B58">
        <w:rPr>
          <w:rFonts w:cs="Times New Roman"/>
          <w:szCs w:val="22"/>
        </w:rPr>
        <w:t>A mandatory pre-proposal conference will be held to allow respondents time to walk through the locations. Please see attached schedule</w:t>
      </w:r>
      <w:r w:rsidR="00C82B58">
        <w:rPr>
          <w:rFonts w:cs="Times New Roman"/>
          <w:szCs w:val="22"/>
        </w:rPr>
        <w:t>.</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3353C6DC"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C82B58">
        <w:rPr>
          <w:rFonts w:cs="Times New Roman"/>
          <w:b/>
          <w:szCs w:val="22"/>
          <w:highlight w:val="yellow"/>
        </w:rPr>
        <w:t>11/05/2025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0D794D66" w:rsidR="00EC7C8E" w:rsidRPr="009A3EA6" w:rsidRDefault="00516D0D"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Sourcing &amp; Contract Specialist</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74C19B22"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5953FB">
        <w:rPr>
          <w:rFonts w:eastAsia="Calibri" w:cs="Times New Roman"/>
          <w:szCs w:val="22"/>
        </w:rPr>
        <w:t xml:space="preserve">elevator modernization </w:t>
      </w:r>
      <w:r w:rsidR="005310B4">
        <w:rPr>
          <w:rFonts w:eastAsia="Calibri" w:cs="Times New Roman"/>
          <w:szCs w:val="22"/>
        </w:rPr>
        <w:t>on several elevators within the hospital district.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A627288" w14:textId="506A2A38" w:rsidR="00EC7C8E" w:rsidRPr="009A3EA6" w:rsidRDefault="008F1900" w:rsidP="00EC7C8E">
      <w:pPr>
        <w:spacing w:before="220" w:after="220"/>
        <w:jc w:val="both"/>
        <w:rPr>
          <w:rFonts w:cs="Times New Roman"/>
          <w:szCs w:val="22"/>
        </w:rPr>
      </w:pPr>
      <w:r w:rsidRPr="008F1900">
        <w:rPr>
          <w:rFonts w:eastAsia="Calibri"/>
        </w:rPr>
        <w:t xml:space="preserve">This project involves upgrading the hospital’s existing elevator systems to improve safety, reliability, and performance. The scope includes replacing outdated mechanical and electrical components with modern, energy-efficient technology, updating control systems for improved operation and accessibility compliance, and refurbishing elevator interiors for enhanced patient and visitor experience. </w:t>
      </w:r>
      <w:proofErr w:type="gramStart"/>
      <w:r w:rsidRPr="008F1900">
        <w:rPr>
          <w:rFonts w:eastAsia="Calibri"/>
        </w:rPr>
        <w:t>The modernization</w:t>
      </w:r>
      <w:proofErr w:type="gramEnd"/>
      <w:r w:rsidRPr="008F1900">
        <w:rPr>
          <w:rFonts w:eastAsia="Calibri"/>
        </w:rPr>
        <w:t xml:space="preserve"> will reduce downtime, meet current code requirements, and extend the service life of the hospital’s vertical transportation systems.</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5FA15A39" w14:textId="5649B9C8" w:rsidR="00EC7C8E" w:rsidRPr="005C0A47" w:rsidRDefault="003E71FF" w:rsidP="00516D0D">
      <w:pPr>
        <w:spacing w:before="220" w:after="220" w:line="360" w:lineRule="auto"/>
        <w:jc w:val="both"/>
        <w:rPr>
          <w:rFonts w:cs="Times New Roman"/>
          <w:b/>
          <w:bCs/>
          <w:szCs w:val="22"/>
        </w:rPr>
      </w:pPr>
      <w:r w:rsidRPr="005C0A47">
        <w:rPr>
          <w:rFonts w:cs="Times New Roman"/>
          <w:b/>
          <w:bCs/>
          <w:szCs w:val="22"/>
        </w:rPr>
        <w:t>Traction Elevator Modernization</w:t>
      </w:r>
    </w:p>
    <w:p w14:paraId="0CAEA148" w14:textId="77777777" w:rsidR="00A66705" w:rsidRPr="001C3F9B" w:rsidRDefault="00A66705"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lastRenderedPageBreak/>
        <w:t>1. General Design Requirements</w:t>
      </w:r>
    </w:p>
    <w:p w14:paraId="226DF504"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A. The latest editions of the publications listed constitute the minimum</w:t>
      </w:r>
    </w:p>
    <w:p w14:paraId="6F5D5438"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requirements for elevator transportation systems, including design, methods</w:t>
      </w:r>
    </w:p>
    <w:p w14:paraId="6A74EA44"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of construction, manner of installation, and testing.</w:t>
      </w:r>
    </w:p>
    <w:p w14:paraId="224C31B5"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American Society of Mechanical Engineers (ASME) Safety Codes for Elevators</w:t>
      </w:r>
    </w:p>
    <w:p w14:paraId="601BC205"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 A17.1, A17.3, A17.4, A17.5, A17.6, A18.1</w:t>
      </w:r>
    </w:p>
    <w:p w14:paraId="23EF2EC8"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National Fire Protection Association (NFPA)</w:t>
      </w:r>
    </w:p>
    <w:p w14:paraId="29E276E4"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International Building Code (IBC)</w:t>
      </w:r>
    </w:p>
    <w:p w14:paraId="6FF7C033"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Guide for Inspection of Elevators - A17.2</w:t>
      </w:r>
    </w:p>
    <w:p w14:paraId="0E954749"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Standards for the Qualification of Elevator Inspectors - ASME QEI-1</w:t>
      </w:r>
    </w:p>
    <w:p w14:paraId="0FDC7E95"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Vertical Transportation Handbook, 4th Edition</w:t>
      </w:r>
    </w:p>
    <w:p w14:paraId="18F0E369"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B. Equipment shall be universally maintainable.</w:t>
      </w:r>
    </w:p>
    <w:p w14:paraId="6C50FF58"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C. Diagnostics shall be built in.</w:t>
      </w:r>
    </w:p>
    <w:p w14:paraId="7A60C8C1"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D. A proprietary tool shall not be required for adjustment or maintenance.</w:t>
      </w:r>
    </w:p>
    <w:p w14:paraId="6E0282A1"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E. Parts shall be available for inventory… not just exchange.</w:t>
      </w:r>
    </w:p>
    <w:p w14:paraId="715A57B1"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F. Technical training shall be available to all.</w:t>
      </w:r>
    </w:p>
    <w:p w14:paraId="31E30F39"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G. Engineering and technical support are available to all.</w:t>
      </w:r>
    </w:p>
    <w:p w14:paraId="6ECBC32A"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H. All manuals and drawings shall be provided.</w:t>
      </w:r>
    </w:p>
    <w:p w14:paraId="1A0B0AB6"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I. The controller manufacturer shall provide direct support to the "end user" and</w:t>
      </w:r>
    </w:p>
    <w:p w14:paraId="34A6A3B0"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their designated maintenance company</w:t>
      </w:r>
    </w:p>
    <w:p w14:paraId="77E259EC"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J. Include any special tools, passwords, fault codes, fault code solutions,</w:t>
      </w:r>
    </w:p>
    <w:p w14:paraId="41A09B69"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software package or manuals that are required for maintenance, trouble</w:t>
      </w:r>
    </w:p>
    <w:p w14:paraId="4976DB8B"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shooting, adjustments or performing safety tests of the installed elevators</w:t>
      </w:r>
    </w:p>
    <w:p w14:paraId="6FD13983"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for the Owner’s use. Owner shall not incur additional costs for service</w:t>
      </w:r>
    </w:p>
    <w:p w14:paraId="48984482"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tool or devices.</w:t>
      </w:r>
    </w:p>
    <w:p w14:paraId="14891B0D"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K. Demonstrate the ability to use non-proprietary means to adjust, trouble</w:t>
      </w:r>
    </w:p>
    <w:p w14:paraId="6ADF83CF" w14:textId="77777777" w:rsidR="00A66705"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shoot and perform Code required Safety tests</w:t>
      </w:r>
    </w:p>
    <w:p w14:paraId="1BD07DFC" w14:textId="684E3424" w:rsidR="00A66705" w:rsidRPr="001C3F9B" w:rsidRDefault="00A66705"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2</w:t>
      </w:r>
      <w:r w:rsidR="0047061D" w:rsidRPr="001C3F9B">
        <w:rPr>
          <w:rFonts w:eastAsiaTheme="minorHAnsi" w:cs="Times New Roman"/>
          <w:szCs w:val="22"/>
        </w:rPr>
        <w:t>.</w:t>
      </w:r>
      <w:r w:rsidRPr="001C3F9B">
        <w:rPr>
          <w:rFonts w:eastAsiaTheme="minorHAnsi" w:cs="Times New Roman"/>
          <w:szCs w:val="22"/>
        </w:rPr>
        <w:t xml:space="preserve"> Elevator Enclosure</w:t>
      </w:r>
    </w:p>
    <w:p w14:paraId="784950F3" w14:textId="63AEBE76" w:rsidR="003E71FF" w:rsidRPr="001C3F9B" w:rsidRDefault="00A6670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A. Existing enclosure canopy height inside the cab 8ft.B. Existing canopy to be painted white.</w:t>
      </w:r>
    </w:p>
    <w:p w14:paraId="5CA0D6BF" w14:textId="77777777" w:rsidR="00107AFC" w:rsidRPr="001C3F9B" w:rsidRDefault="00107AFC"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C. Provide new clads: Front return panel(s), entrance columns, entrance</w:t>
      </w:r>
    </w:p>
    <w:p w14:paraId="215B3ECC" w14:textId="77777777" w:rsidR="00107AFC" w:rsidRPr="001C3F9B" w:rsidRDefault="00107AFC"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transom shall be 14-gauge stainless steel full height of car.</w:t>
      </w:r>
    </w:p>
    <w:p w14:paraId="4484D0AE" w14:textId="77777777" w:rsidR="00107AFC" w:rsidRPr="001C3F9B" w:rsidRDefault="00107AFC"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D. Front return, car doors and car operating panel shall be satin stainless-steel</w:t>
      </w:r>
    </w:p>
    <w:p w14:paraId="3646825F" w14:textId="77777777" w:rsidR="00107AFC" w:rsidRPr="001C3F9B" w:rsidRDefault="00107AFC"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finish.</w:t>
      </w:r>
    </w:p>
    <w:p w14:paraId="4A044436" w14:textId="77777777" w:rsidR="00107AFC" w:rsidRPr="001C3F9B" w:rsidRDefault="00107AFC"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E. Elevator Cab Interiors shall be furnished and installed as per JPS basis of</w:t>
      </w:r>
    </w:p>
    <w:p w14:paraId="20B9B352" w14:textId="77777777" w:rsidR="00107AFC" w:rsidRPr="001C3F9B" w:rsidRDefault="00107AFC"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lastRenderedPageBreak/>
        <w:t>design specifications. See Exhibit “A” for Passenger and Service applications.</w:t>
      </w:r>
    </w:p>
    <w:p w14:paraId="0F211341" w14:textId="77777777" w:rsidR="00107AFC" w:rsidRPr="001C3F9B" w:rsidRDefault="00107AFC"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F. Provide a two-speed heavy duty exhaust fan, Morrison AA or equal.</w:t>
      </w:r>
    </w:p>
    <w:p w14:paraId="02EC5C84" w14:textId="77777777" w:rsidR="00107AFC" w:rsidRPr="001C3F9B" w:rsidRDefault="00107AFC"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G. All stainless steel shall match in color, texture and direction of grain.</w:t>
      </w:r>
    </w:p>
    <w:p w14:paraId="40A5D466" w14:textId="77777777" w:rsidR="00107AFC" w:rsidRPr="001C3F9B" w:rsidRDefault="00107AFC"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H. New car doors shall be reinforced with two panels steel construction covered</w:t>
      </w:r>
    </w:p>
    <w:p w14:paraId="34D2197C" w14:textId="77777777" w:rsidR="00107AFC" w:rsidRPr="001C3F9B" w:rsidRDefault="00107AFC"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with stainless steel on the inside surface wrapped around the leading edge.</w:t>
      </w:r>
    </w:p>
    <w:p w14:paraId="7B287F03" w14:textId="77777777" w:rsidR="00107AFC" w:rsidRPr="001C3F9B" w:rsidRDefault="00107AFC"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3. Doors and Entrances (Industry standard performance)</w:t>
      </w:r>
    </w:p>
    <w:p w14:paraId="5B9D958B"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Provide new GAL door operator, linkage, door clutch, gate switch, door</w:t>
      </w:r>
    </w:p>
    <w:p w14:paraId="477ECE49"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tracks, door sills, gibs, rollers, safety edge, </w:t>
      </w:r>
      <w:proofErr w:type="gramStart"/>
      <w:r w:rsidRPr="001C3F9B">
        <w:rPr>
          <w:rFonts w:eastAsiaTheme="minorHAnsi" w:cs="Times New Roman"/>
          <w:szCs w:val="22"/>
        </w:rPr>
        <w:t>closures</w:t>
      </w:r>
      <w:proofErr w:type="gramEnd"/>
      <w:r w:rsidRPr="001C3F9B">
        <w:rPr>
          <w:rFonts w:eastAsiaTheme="minorHAnsi" w:cs="Times New Roman"/>
          <w:szCs w:val="22"/>
        </w:rPr>
        <w:t>, interlocks, interlock</w:t>
      </w:r>
    </w:p>
    <w:p w14:paraId="66BCA9B9"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drive rollers, door labeling, interlock wiring.</w:t>
      </w:r>
    </w:p>
    <w:p w14:paraId="6EC80AED"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B. Provide new </w:t>
      </w:r>
      <w:proofErr w:type="spellStart"/>
      <w:r w:rsidRPr="001C3F9B">
        <w:rPr>
          <w:rFonts w:eastAsiaTheme="minorHAnsi" w:cs="Times New Roman"/>
          <w:szCs w:val="22"/>
        </w:rPr>
        <w:t>hoistway</w:t>
      </w:r>
      <w:proofErr w:type="spellEnd"/>
      <w:r w:rsidRPr="001C3F9B">
        <w:rPr>
          <w:rFonts w:eastAsiaTheme="minorHAnsi" w:cs="Times New Roman"/>
          <w:szCs w:val="22"/>
        </w:rPr>
        <w:t xml:space="preserve"> door closures, interlocks, hangers, closers, wiring, door</w:t>
      </w:r>
    </w:p>
    <w:p w14:paraId="0B581572"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tracks and rollers.</w:t>
      </w:r>
    </w:p>
    <w:p w14:paraId="4D3B66E4"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1. New or clad doors </w:t>
      </w:r>
      <w:proofErr w:type="gramStart"/>
      <w:r w:rsidRPr="001C3F9B">
        <w:rPr>
          <w:rFonts w:eastAsiaTheme="minorHAnsi" w:cs="Times New Roman"/>
          <w:szCs w:val="22"/>
        </w:rPr>
        <w:t>shall</w:t>
      </w:r>
      <w:proofErr w:type="gramEnd"/>
      <w:r w:rsidRPr="001C3F9B">
        <w:rPr>
          <w:rFonts w:eastAsiaTheme="minorHAnsi" w:cs="Times New Roman"/>
          <w:szCs w:val="22"/>
        </w:rPr>
        <w:t xml:space="preserve"> be provided. Doors shall be </w:t>
      </w:r>
      <w:proofErr w:type="gramStart"/>
      <w:r w:rsidRPr="001C3F9B">
        <w:rPr>
          <w:rFonts w:eastAsiaTheme="minorHAnsi" w:cs="Times New Roman"/>
          <w:szCs w:val="22"/>
        </w:rPr>
        <w:t>reinforced</w:t>
      </w:r>
      <w:proofErr w:type="gramEnd"/>
      <w:r w:rsidRPr="001C3F9B">
        <w:rPr>
          <w:rFonts w:eastAsiaTheme="minorHAnsi" w:cs="Times New Roman"/>
          <w:szCs w:val="22"/>
        </w:rPr>
        <w:t xml:space="preserve"> two </w:t>
      </w:r>
      <w:proofErr w:type="gramStart"/>
      <w:r w:rsidRPr="001C3F9B">
        <w:rPr>
          <w:rFonts w:eastAsiaTheme="minorHAnsi" w:cs="Times New Roman"/>
          <w:szCs w:val="22"/>
        </w:rPr>
        <w:t>panel</w:t>
      </w:r>
      <w:proofErr w:type="gramEnd"/>
    </w:p>
    <w:p w14:paraId="7AE726AB"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construction with stainless steel on the outside surface, wrapped around</w:t>
      </w:r>
    </w:p>
    <w:p w14:paraId="10C37944"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leading edges. Provide new sight guards, escutcheon tubes, Clean and</w:t>
      </w:r>
    </w:p>
    <w:p w14:paraId="360FE505"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polish </w:t>
      </w:r>
      <w:proofErr w:type="spellStart"/>
      <w:r w:rsidRPr="001C3F9B">
        <w:rPr>
          <w:rFonts w:eastAsiaTheme="minorHAnsi" w:cs="Times New Roman"/>
          <w:szCs w:val="22"/>
        </w:rPr>
        <w:t>hoistway</w:t>
      </w:r>
      <w:proofErr w:type="spellEnd"/>
      <w:r w:rsidRPr="001C3F9B">
        <w:rPr>
          <w:rFonts w:eastAsiaTheme="minorHAnsi" w:cs="Times New Roman"/>
          <w:szCs w:val="22"/>
        </w:rPr>
        <w:t xml:space="preserve"> door sills at each landing.</w:t>
      </w:r>
    </w:p>
    <w:p w14:paraId="1AD1B6F4"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2. Clad entrance head and side jambs at every floor.</w:t>
      </w:r>
    </w:p>
    <w:p w14:paraId="7A6462B6"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3. Provide new </w:t>
      </w:r>
      <w:proofErr w:type="spellStart"/>
      <w:r w:rsidRPr="001C3F9B">
        <w:rPr>
          <w:rFonts w:eastAsiaTheme="minorHAnsi" w:cs="Times New Roman"/>
          <w:szCs w:val="22"/>
        </w:rPr>
        <w:t>hoistway</w:t>
      </w:r>
      <w:proofErr w:type="spellEnd"/>
      <w:r w:rsidRPr="001C3F9B">
        <w:rPr>
          <w:rFonts w:eastAsiaTheme="minorHAnsi" w:cs="Times New Roman"/>
          <w:szCs w:val="22"/>
        </w:rPr>
        <w:t xml:space="preserve"> access operation.</w:t>
      </w:r>
    </w:p>
    <w:p w14:paraId="782BE988" w14:textId="77777777" w:rsidR="00107AFC" w:rsidRPr="001C3F9B" w:rsidRDefault="00107AFC"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4. Operating Fixtures</w:t>
      </w:r>
    </w:p>
    <w:p w14:paraId="47AB0BB4"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A. Provide Innovation Industries as fixture manufacturer for all </w:t>
      </w:r>
      <w:proofErr w:type="gramStart"/>
      <w:r w:rsidRPr="001C3F9B">
        <w:rPr>
          <w:rFonts w:eastAsiaTheme="minorHAnsi" w:cs="Times New Roman"/>
          <w:szCs w:val="22"/>
        </w:rPr>
        <w:t>fixtures;</w:t>
      </w:r>
      <w:proofErr w:type="gramEnd"/>
      <w:r w:rsidRPr="001C3F9B">
        <w:rPr>
          <w:rFonts w:eastAsiaTheme="minorHAnsi" w:cs="Times New Roman"/>
          <w:szCs w:val="22"/>
        </w:rPr>
        <w:t xml:space="preserve"> Bruiser</w:t>
      </w:r>
    </w:p>
    <w:p w14:paraId="07ECD7A1"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Halo Series PB-72 Blue. No exceptions.</w:t>
      </w:r>
    </w:p>
    <w:p w14:paraId="2418E9CC"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Main Car Operating Panel shall be a one-piece front faceplate with edges</w:t>
      </w:r>
    </w:p>
    <w:p w14:paraId="6ACDF453"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beveled minimum of 15 degrees, swing return, or tilt panel shall have the</w:t>
      </w:r>
    </w:p>
    <w:p w14:paraId="7A22FD59"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firefighter’s service panel recessed into the upper section and the service</w:t>
      </w:r>
    </w:p>
    <w:p w14:paraId="2B5E406F"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operation panel recessed into the lower section. Doors shall have concealed</w:t>
      </w:r>
    </w:p>
    <w:p w14:paraId="59DABAF7"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hinges, be in the same front plane as the faceplate and fitted with cylinder type</w:t>
      </w:r>
    </w:p>
    <w:p w14:paraId="37436B00"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key operated locks. Secure the faceplate with stainless steel tamperproof</w:t>
      </w:r>
    </w:p>
    <w:p w14:paraId="306CAD9A"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screws.</w:t>
      </w:r>
    </w:p>
    <w:p w14:paraId="544CB52D"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C. Clad Front returns and strike </w:t>
      </w:r>
      <w:proofErr w:type="gramStart"/>
      <w:r w:rsidRPr="001C3F9B">
        <w:rPr>
          <w:rFonts w:eastAsiaTheme="minorHAnsi" w:cs="Times New Roman"/>
          <w:szCs w:val="22"/>
        </w:rPr>
        <w:t>jambs</w:t>
      </w:r>
      <w:proofErr w:type="gramEnd"/>
      <w:r w:rsidRPr="001C3F9B">
        <w:rPr>
          <w:rFonts w:eastAsiaTheme="minorHAnsi" w:cs="Times New Roman"/>
          <w:szCs w:val="22"/>
        </w:rPr>
        <w:t xml:space="preserve"> with stainless steel #4 brush finish.</w:t>
      </w:r>
    </w:p>
    <w:p w14:paraId="1DCF5D16"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 Auxiliary Car Operating Panel in healthcare facilities shall be in the front</w:t>
      </w:r>
    </w:p>
    <w:p w14:paraId="3732D163"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return panel opposite the main car operating panel. The auxiliary car</w:t>
      </w:r>
    </w:p>
    <w:p w14:paraId="339785E0"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operating </w:t>
      </w:r>
      <w:proofErr w:type="gramStart"/>
      <w:r w:rsidRPr="001C3F9B">
        <w:rPr>
          <w:rFonts w:eastAsiaTheme="minorHAnsi" w:cs="Times New Roman"/>
          <w:szCs w:val="22"/>
        </w:rPr>
        <w:t>panel</w:t>
      </w:r>
      <w:proofErr w:type="gramEnd"/>
      <w:r w:rsidRPr="001C3F9B">
        <w:rPr>
          <w:rFonts w:eastAsiaTheme="minorHAnsi" w:cs="Times New Roman"/>
          <w:szCs w:val="22"/>
        </w:rPr>
        <w:t xml:space="preserve"> shall contain only those controls essential to passenger</w:t>
      </w:r>
    </w:p>
    <w:p w14:paraId="56F7C415"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(public) operation. The auxiliary car operating panel faceplate shall match</w:t>
      </w:r>
    </w:p>
    <w:p w14:paraId="7A2A2E12"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proofErr w:type="gramStart"/>
      <w:r w:rsidRPr="001C3F9B">
        <w:rPr>
          <w:rFonts w:eastAsiaTheme="minorHAnsi" w:cs="Times New Roman"/>
          <w:szCs w:val="22"/>
        </w:rPr>
        <w:t>the</w:t>
      </w:r>
      <w:proofErr w:type="gramEnd"/>
      <w:r w:rsidRPr="001C3F9B">
        <w:rPr>
          <w:rFonts w:eastAsiaTheme="minorHAnsi" w:cs="Times New Roman"/>
          <w:szCs w:val="22"/>
        </w:rPr>
        <w:t xml:space="preserve"> main car operating panel faceplate in material and general design.</w:t>
      </w:r>
    </w:p>
    <w:p w14:paraId="3F365D94"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Secure the faceplate with stainless steel tamperproof screws.</w:t>
      </w:r>
    </w:p>
    <w:p w14:paraId="23B0C61E" w14:textId="77777777" w:rsidR="00107AFC" w:rsidRPr="001C3F9B" w:rsidRDefault="00107AFC"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lastRenderedPageBreak/>
        <w:t>E. Communication:</w:t>
      </w:r>
    </w:p>
    <w:p w14:paraId="4FAD2E16"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1. Each elevator shall be equipped with a Hands-Free Telephone located in</w:t>
      </w:r>
    </w:p>
    <w:p w14:paraId="41CDDCE1"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the car operating panel that is compatible with the facilities telephone</w:t>
      </w:r>
    </w:p>
    <w:p w14:paraId="119F8A3E"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system.</w:t>
      </w:r>
    </w:p>
    <w:p w14:paraId="30873295"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2. Provide digitized audio voice system. Audio voice shall announce floor</w:t>
      </w:r>
    </w:p>
    <w:p w14:paraId="4DAC5199"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designations, direction of travel, and other announcements as required.</w:t>
      </w:r>
    </w:p>
    <w:p w14:paraId="66C341C2"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The voice announcement system shall comply with ADA requirements for</w:t>
      </w:r>
    </w:p>
    <w:p w14:paraId="6BBE8DE2"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audible car position indicators. The voice announcer shall have two</w:t>
      </w:r>
    </w:p>
    <w:p w14:paraId="08561236"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separate volume controls, one for the floor designations and direction of</w:t>
      </w:r>
    </w:p>
    <w:p w14:paraId="690565E0"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travel, and another for special announcements. The voice announcer</w:t>
      </w:r>
    </w:p>
    <w:p w14:paraId="0F222E6D"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shall have a full range loudspeaker, located on top of the cab. The audio</w:t>
      </w:r>
    </w:p>
    <w:p w14:paraId="2D5BBC3A"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voice unit shall contain the number of ports necessary to accommodate</w:t>
      </w:r>
    </w:p>
    <w:p w14:paraId="3350D27D"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the number of floors, direction messages, and special announcements.</w:t>
      </w:r>
    </w:p>
    <w:p w14:paraId="3EA7E1F2"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Install voice announcer per manufacturer’s recommendations and</w:t>
      </w:r>
    </w:p>
    <w:p w14:paraId="4993E744"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instructions. The voice system shall be the product of a manufacturer of</w:t>
      </w:r>
    </w:p>
    <w:p w14:paraId="4A1BFA30"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established reputation. Provide manufacturer literature and list of voice</w:t>
      </w:r>
    </w:p>
    <w:p w14:paraId="2E59DF27"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messages.</w:t>
      </w:r>
    </w:p>
    <w:p w14:paraId="48D29B3B" w14:textId="77777777" w:rsidR="00107AFC" w:rsidRPr="001C3F9B" w:rsidRDefault="00107AFC" w:rsidP="00516D0D">
      <w:pPr>
        <w:autoSpaceDE w:val="0"/>
        <w:autoSpaceDN w:val="0"/>
        <w:adjustRightInd w:val="0"/>
        <w:spacing w:line="360" w:lineRule="auto"/>
        <w:ind w:firstLine="720"/>
        <w:rPr>
          <w:rFonts w:eastAsiaTheme="minorHAnsi" w:cs="Times New Roman"/>
          <w:szCs w:val="22"/>
        </w:rPr>
      </w:pPr>
      <w:r w:rsidRPr="001C3F9B">
        <w:rPr>
          <w:rFonts w:eastAsiaTheme="minorHAnsi" w:cs="Times New Roman"/>
          <w:szCs w:val="22"/>
        </w:rPr>
        <w:t>F. Corridor Operating Devices shall be surface mounted:</w:t>
      </w:r>
    </w:p>
    <w:p w14:paraId="529A0BE3"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1. Corridor push button faceplates shall be sized to accommodate corridor</w:t>
      </w:r>
    </w:p>
    <w:p w14:paraId="7AC6DB0E"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pictograph on faceplate. The centerline of the landing push buttons shall</w:t>
      </w:r>
    </w:p>
    <w:p w14:paraId="39CE8EE3"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be 42 in. above the corridor floor. Elevator Corridor Call Station</w:t>
      </w:r>
    </w:p>
    <w:p w14:paraId="444C7C65"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proofErr w:type="gramStart"/>
      <w:r w:rsidRPr="001C3F9B">
        <w:rPr>
          <w:rFonts w:eastAsiaTheme="minorHAnsi" w:cs="Times New Roman"/>
          <w:szCs w:val="22"/>
        </w:rPr>
        <w:t>Pictograph</w:t>
      </w:r>
      <w:proofErr w:type="gramEnd"/>
      <w:r w:rsidRPr="001C3F9B">
        <w:rPr>
          <w:rFonts w:eastAsiaTheme="minorHAnsi" w:cs="Times New Roman"/>
          <w:szCs w:val="22"/>
        </w:rPr>
        <w:t xml:space="preserve"> shall be engraved in the faceplate.</w:t>
      </w:r>
    </w:p>
    <w:p w14:paraId="454D180A"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2. Provide fire service recall key switch, indicator light, and fire recall</w:t>
      </w:r>
    </w:p>
    <w:p w14:paraId="39A0204F"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instruction, communication failure light, audible enunciator, and reset key</w:t>
      </w:r>
    </w:p>
    <w:p w14:paraId="4F044706"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switch in a fixture at the designated main floor.</w:t>
      </w:r>
    </w:p>
    <w:p w14:paraId="7225803A"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3. Provide Innovation Industries as fixture manufacturer for all </w:t>
      </w:r>
      <w:proofErr w:type="gramStart"/>
      <w:r w:rsidRPr="001C3F9B">
        <w:rPr>
          <w:rFonts w:eastAsiaTheme="minorHAnsi" w:cs="Times New Roman"/>
          <w:szCs w:val="22"/>
        </w:rPr>
        <w:t>fixtures;</w:t>
      </w:r>
      <w:proofErr w:type="gramEnd"/>
    </w:p>
    <w:p w14:paraId="23B5231D"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Bruiser Halo Series PB-72 Blue surface mount for hall fixtures.</w:t>
      </w:r>
    </w:p>
    <w:p w14:paraId="7710D4B1" w14:textId="77777777" w:rsidR="00107AFC" w:rsidRPr="001C3F9B" w:rsidRDefault="00107AFC" w:rsidP="00516D0D">
      <w:pPr>
        <w:autoSpaceDE w:val="0"/>
        <w:autoSpaceDN w:val="0"/>
        <w:adjustRightInd w:val="0"/>
        <w:spacing w:line="360" w:lineRule="auto"/>
        <w:ind w:firstLine="720"/>
        <w:rPr>
          <w:rFonts w:eastAsiaTheme="minorHAnsi" w:cs="Times New Roman"/>
          <w:szCs w:val="22"/>
        </w:rPr>
      </w:pPr>
      <w:r w:rsidRPr="001C3F9B">
        <w:rPr>
          <w:rFonts w:eastAsiaTheme="minorHAnsi" w:cs="Times New Roman"/>
          <w:szCs w:val="22"/>
        </w:rPr>
        <w:t>G. Digital Combination Corridor Arrival Lantern/Position Indicator:</w:t>
      </w:r>
    </w:p>
    <w:p w14:paraId="5BBC7D3D"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1. Provide alpha-numeric digital position indicators between arrival</w:t>
      </w:r>
    </w:p>
    <w:p w14:paraId="691D7F93"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lanterns </w:t>
      </w:r>
      <w:proofErr w:type="gramStart"/>
      <w:r w:rsidRPr="001C3F9B">
        <w:rPr>
          <w:rFonts w:eastAsiaTheme="minorHAnsi" w:cs="Times New Roman"/>
          <w:szCs w:val="22"/>
        </w:rPr>
        <w:t>at</w:t>
      </w:r>
      <w:proofErr w:type="gramEnd"/>
      <w:r w:rsidRPr="001C3F9B">
        <w:rPr>
          <w:rFonts w:eastAsiaTheme="minorHAnsi" w:cs="Times New Roman"/>
          <w:szCs w:val="22"/>
        </w:rPr>
        <w:t xml:space="preserve"> all floors in healthcare buildings. Numerals shall be not less</w:t>
      </w:r>
    </w:p>
    <w:p w14:paraId="2BB41241"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than 2.5 in. high with direction arrows. Cover plates shall be removable</w:t>
      </w:r>
    </w:p>
    <w:p w14:paraId="362D1803"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for re-lamping. The appropriate direction arrow shall be illuminated</w:t>
      </w:r>
    </w:p>
    <w:p w14:paraId="7AFF011B"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during entire travel of car in corresponding direction.</w:t>
      </w:r>
    </w:p>
    <w:p w14:paraId="23DA56BB"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2. Provide alpha-numeric digital position indicators between arrival lanterns</w:t>
      </w:r>
    </w:p>
    <w:p w14:paraId="0A3E0965" w14:textId="77777777" w:rsidR="00107AFC" w:rsidRPr="001C3F9B" w:rsidRDefault="00107AFC" w:rsidP="00516D0D">
      <w:pPr>
        <w:autoSpaceDE w:val="0"/>
        <w:autoSpaceDN w:val="0"/>
        <w:adjustRightInd w:val="0"/>
        <w:spacing w:line="360" w:lineRule="auto"/>
        <w:ind w:left="1440"/>
        <w:rPr>
          <w:rFonts w:eastAsiaTheme="minorHAnsi" w:cs="Times New Roman"/>
          <w:szCs w:val="22"/>
        </w:rPr>
      </w:pPr>
      <w:proofErr w:type="gramStart"/>
      <w:r w:rsidRPr="001C3F9B">
        <w:rPr>
          <w:rFonts w:eastAsiaTheme="minorHAnsi" w:cs="Times New Roman"/>
          <w:szCs w:val="22"/>
        </w:rPr>
        <w:lastRenderedPageBreak/>
        <w:t>only</w:t>
      </w:r>
      <w:proofErr w:type="gramEnd"/>
      <w:r w:rsidRPr="001C3F9B">
        <w:rPr>
          <w:rFonts w:eastAsiaTheme="minorHAnsi" w:cs="Times New Roman"/>
          <w:szCs w:val="22"/>
        </w:rPr>
        <w:t xml:space="preserve"> at the main and alternate fire recall floors in non-healthcare buildings.</w:t>
      </w:r>
    </w:p>
    <w:p w14:paraId="36DE53AB" w14:textId="08FB29C8" w:rsidR="002B1EB0" w:rsidRPr="005C0A47" w:rsidRDefault="00107AFC" w:rsidP="00516D0D">
      <w:pPr>
        <w:spacing w:line="360" w:lineRule="auto"/>
        <w:ind w:left="1440"/>
        <w:rPr>
          <w:rFonts w:cs="Times New Roman"/>
          <w:szCs w:val="22"/>
        </w:rPr>
      </w:pPr>
      <w:r w:rsidRPr="001C3F9B">
        <w:rPr>
          <w:rFonts w:eastAsiaTheme="minorHAnsi" w:cs="Times New Roman"/>
          <w:szCs w:val="22"/>
        </w:rPr>
        <w:t>3. Provide each terminal landing with "UP" or "DOWN", minimum 2.5 in. high</w:t>
      </w:r>
    </w:p>
    <w:p w14:paraId="0BF040FB"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digital arrow lanterns and each intermediate landing with "UP" and</w:t>
      </w:r>
    </w:p>
    <w:p w14:paraId="1AF9819A"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"DOWN" digital arrow lanterns. Each lens shall be LED illuminated of</w:t>
      </w:r>
    </w:p>
    <w:p w14:paraId="70EDAF0F"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proper intensity, so shielded to illuminate individual lens only.</w:t>
      </w:r>
    </w:p>
    <w:p w14:paraId="6961C28A"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4. The lenses in each lantern shall be illuminated green to indicate "UP"</w:t>
      </w:r>
    </w:p>
    <w:p w14:paraId="66711E25"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travel and red to indicate "DOWN" travel. Lanterns shall signal in advance</w:t>
      </w:r>
    </w:p>
    <w:p w14:paraId="1C9E4E81"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of car arrival at the landing indicating the direction of travel.</w:t>
      </w:r>
    </w:p>
    <w:p w14:paraId="00367545"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5. Corridor lanterns shall not be illuminated when a car passes a floor</w:t>
      </w:r>
    </w:p>
    <w:p w14:paraId="443D99B4"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without stopping. Each lantern shall be equipped with an audible</w:t>
      </w:r>
    </w:p>
    <w:p w14:paraId="0A3E6CBB"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electronic chime which shall sound once for "UPWARD" bound car and</w:t>
      </w:r>
    </w:p>
    <w:p w14:paraId="17DDF7BC"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twice for "DOWNWARD" bound car. Audible signal shall not sound when</w:t>
      </w:r>
    </w:p>
    <w:p w14:paraId="3975AACF"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proofErr w:type="gramStart"/>
      <w:r w:rsidRPr="001C3F9B">
        <w:rPr>
          <w:rFonts w:eastAsiaTheme="minorHAnsi" w:cs="Times New Roman"/>
          <w:szCs w:val="22"/>
        </w:rPr>
        <w:t>a car</w:t>
      </w:r>
      <w:proofErr w:type="gramEnd"/>
      <w:r w:rsidRPr="001C3F9B">
        <w:rPr>
          <w:rFonts w:eastAsiaTheme="minorHAnsi" w:cs="Times New Roman"/>
          <w:szCs w:val="22"/>
        </w:rPr>
        <w:t xml:space="preserve"> passes the floor without stopping. Provide adjustable sound level on</w:t>
      </w:r>
    </w:p>
    <w:p w14:paraId="722693EC" w14:textId="77777777" w:rsidR="004A5DC6" w:rsidRPr="001C3F9B" w:rsidRDefault="004A5DC6"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audible signal. Car riding lanterns are not acceptable.</w:t>
      </w:r>
    </w:p>
    <w:p w14:paraId="4D05C4F0" w14:textId="77777777" w:rsidR="004A5DC6" w:rsidRPr="001C3F9B" w:rsidRDefault="004A5DC6"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5. Control Systems and Components</w:t>
      </w:r>
    </w:p>
    <w:p w14:paraId="7160FCEE"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Provide a non-proprietary microprocessor system with absolute</w:t>
      </w:r>
    </w:p>
    <w:p w14:paraId="30D43D2F"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position/speed feedback to control dispatching, signal functions, door</w:t>
      </w:r>
    </w:p>
    <w:p w14:paraId="593BFE54"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operation, and hoist motor control. Complete details of the components and</w:t>
      </w:r>
    </w:p>
    <w:p w14:paraId="6D98B694"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printed circuit boards, together with a complete operational description, shall</w:t>
      </w:r>
    </w:p>
    <w:p w14:paraId="16A13258"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be submitted for approval.</w:t>
      </w:r>
    </w:p>
    <w:p w14:paraId="41152712"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Controller manufacturer shall provide factory training, engineering and</w:t>
      </w:r>
    </w:p>
    <w:p w14:paraId="6388B3DB"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technical support, including all manuals, wiring diagrams, and tools</w:t>
      </w:r>
    </w:p>
    <w:p w14:paraId="0E68BBFE"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necessary for adjusting, maintaining, repairing, and testing of equipment for</w:t>
      </w:r>
    </w:p>
    <w:p w14:paraId="6300B42C"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use by the Owner’s designated Elevator Maintenance Service Provider. The</w:t>
      </w:r>
    </w:p>
    <w:p w14:paraId="2D0CDEF7"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materials provided become the property of the Owner.</w:t>
      </w:r>
    </w:p>
    <w:p w14:paraId="61D2818B"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 Microprocessor dispatching system shall evaluate building traffic demand</w:t>
      </w:r>
    </w:p>
    <w:p w14:paraId="63C0AD33"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including number of elevators in service, hall calls, car calls, elevator position,</w:t>
      </w:r>
    </w:p>
    <w:p w14:paraId="71C17975"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direction of travel, load in elevator, door status, and select an elevator to</w:t>
      </w:r>
    </w:p>
    <w:p w14:paraId="265D67FB"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answer hall calls for least passenger wait times possible.</w:t>
      </w:r>
    </w:p>
    <w:p w14:paraId="686AC001"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 Provide new drive, landing system, geared traction machine, deflector</w:t>
      </w:r>
    </w:p>
    <w:p w14:paraId="6254CC90"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sheaves, hoist ropes, governor and governor ropes and tail </w:t>
      </w:r>
      <w:proofErr w:type="gramStart"/>
      <w:r w:rsidRPr="001C3F9B">
        <w:rPr>
          <w:rFonts w:eastAsiaTheme="minorHAnsi" w:cs="Times New Roman"/>
          <w:szCs w:val="22"/>
        </w:rPr>
        <w:t>sheave</w:t>
      </w:r>
      <w:proofErr w:type="gramEnd"/>
      <w:r w:rsidRPr="001C3F9B">
        <w:rPr>
          <w:rFonts w:eastAsiaTheme="minorHAnsi" w:cs="Times New Roman"/>
          <w:szCs w:val="22"/>
        </w:rPr>
        <w:t xml:space="preserve"> and</w:t>
      </w:r>
    </w:p>
    <w:p w14:paraId="6A38A739"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proofErr w:type="gramStart"/>
      <w:r w:rsidRPr="001C3F9B">
        <w:rPr>
          <w:rFonts w:eastAsiaTheme="minorHAnsi" w:cs="Times New Roman"/>
          <w:szCs w:val="22"/>
        </w:rPr>
        <w:t>guards</w:t>
      </w:r>
      <w:proofErr w:type="gramEnd"/>
      <w:r w:rsidRPr="001C3F9B">
        <w:rPr>
          <w:rFonts w:eastAsiaTheme="minorHAnsi" w:cs="Times New Roman"/>
          <w:szCs w:val="22"/>
        </w:rPr>
        <w:t>.</w:t>
      </w:r>
    </w:p>
    <w:p w14:paraId="1A7419AA"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E. Provide new leveling systems and limit switches.</w:t>
      </w:r>
    </w:p>
    <w:p w14:paraId="73094E12"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F. Provide new spring type </w:t>
      </w:r>
      <w:proofErr w:type="gramStart"/>
      <w:r w:rsidRPr="001C3F9B">
        <w:rPr>
          <w:rFonts w:eastAsiaTheme="minorHAnsi" w:cs="Times New Roman"/>
          <w:szCs w:val="22"/>
        </w:rPr>
        <w:t>car</w:t>
      </w:r>
      <w:proofErr w:type="gramEnd"/>
      <w:r w:rsidRPr="001C3F9B">
        <w:rPr>
          <w:rFonts w:eastAsiaTheme="minorHAnsi" w:cs="Times New Roman"/>
          <w:szCs w:val="22"/>
        </w:rPr>
        <w:t xml:space="preserve"> and counterweight roller guides at top and</w:t>
      </w:r>
    </w:p>
    <w:p w14:paraId="4704F509"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lastRenderedPageBreak/>
        <w:t>bottom of each.</w:t>
      </w:r>
    </w:p>
    <w:p w14:paraId="243934B6"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G. Provide new </w:t>
      </w:r>
      <w:proofErr w:type="gramStart"/>
      <w:r w:rsidRPr="001C3F9B">
        <w:rPr>
          <w:rFonts w:eastAsiaTheme="minorHAnsi" w:cs="Times New Roman"/>
          <w:szCs w:val="22"/>
        </w:rPr>
        <w:t>car</w:t>
      </w:r>
      <w:proofErr w:type="gramEnd"/>
      <w:r w:rsidRPr="001C3F9B">
        <w:rPr>
          <w:rFonts w:eastAsiaTheme="minorHAnsi" w:cs="Times New Roman"/>
          <w:szCs w:val="22"/>
        </w:rPr>
        <w:t xml:space="preserve"> and counterweight buffers, new guards, Braille plates, hoist</w:t>
      </w:r>
    </w:p>
    <w:p w14:paraId="41A7E6CF"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ropes complete with wedge type shackles. Buffer channels to </w:t>
      </w:r>
      <w:proofErr w:type="gramStart"/>
      <w:r w:rsidRPr="001C3F9B">
        <w:rPr>
          <w:rFonts w:eastAsiaTheme="minorHAnsi" w:cs="Times New Roman"/>
          <w:szCs w:val="22"/>
        </w:rPr>
        <w:t>cleaned</w:t>
      </w:r>
      <w:proofErr w:type="gramEnd"/>
      <w:r w:rsidRPr="001C3F9B">
        <w:rPr>
          <w:rFonts w:eastAsiaTheme="minorHAnsi" w:cs="Times New Roman"/>
          <w:szCs w:val="22"/>
        </w:rPr>
        <w:t>,</w:t>
      </w:r>
    </w:p>
    <w:p w14:paraId="614E71FB"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primed and painted. Provide new toe guard aprons as required.</w:t>
      </w:r>
    </w:p>
    <w:p w14:paraId="1977A1C6" w14:textId="77777777" w:rsidR="004A5DC6" w:rsidRPr="001C3F9B" w:rsidRDefault="004A5DC6"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H. Provide new load weighing device.</w:t>
      </w:r>
    </w:p>
    <w:p w14:paraId="0FF71958" w14:textId="1D85D883" w:rsidR="002B1EB0" w:rsidRPr="001C3F9B" w:rsidRDefault="004A5DC6" w:rsidP="00516D0D">
      <w:pPr>
        <w:spacing w:line="360" w:lineRule="auto"/>
        <w:ind w:left="720"/>
        <w:rPr>
          <w:rFonts w:eastAsiaTheme="minorHAnsi" w:cs="Times New Roman"/>
          <w:szCs w:val="22"/>
        </w:rPr>
      </w:pPr>
      <w:r w:rsidRPr="001C3F9B">
        <w:rPr>
          <w:rFonts w:eastAsiaTheme="minorHAnsi" w:cs="Times New Roman"/>
          <w:szCs w:val="22"/>
        </w:rPr>
        <w:t>I. Safeties to be refurbished, realigned and reused.</w:t>
      </w:r>
    </w:p>
    <w:p w14:paraId="1342CB81" w14:textId="77777777" w:rsidR="00D826F8" w:rsidRPr="001C3F9B" w:rsidRDefault="00D826F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J. Retain Counterweights, test to ensure proper counterbalance.</w:t>
      </w:r>
    </w:p>
    <w:p w14:paraId="0485BFDA" w14:textId="77777777" w:rsidR="00D826F8" w:rsidRPr="001C3F9B" w:rsidRDefault="00D826F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K. Guide Rails check for tightness and alignment.</w:t>
      </w:r>
    </w:p>
    <w:p w14:paraId="1A1DB336" w14:textId="77777777" w:rsidR="00D826F8" w:rsidRPr="001C3F9B" w:rsidRDefault="00D826F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L. New car top railing shall be installed.</w:t>
      </w:r>
    </w:p>
    <w:p w14:paraId="0070EE1F" w14:textId="77777777" w:rsidR="00D826F8" w:rsidRPr="001C3F9B" w:rsidRDefault="00D826F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M. New wiring and duct as required.</w:t>
      </w:r>
    </w:p>
    <w:p w14:paraId="72B1F11A" w14:textId="076BC407" w:rsidR="004A5DC6" w:rsidRPr="001C3F9B" w:rsidRDefault="00D826F8" w:rsidP="00516D0D">
      <w:pPr>
        <w:spacing w:line="360" w:lineRule="auto"/>
        <w:ind w:left="720"/>
        <w:rPr>
          <w:rFonts w:eastAsiaTheme="minorHAnsi" w:cs="Times New Roman"/>
          <w:szCs w:val="22"/>
        </w:rPr>
      </w:pPr>
      <w:r w:rsidRPr="001C3F9B">
        <w:rPr>
          <w:rFonts w:eastAsiaTheme="minorHAnsi" w:cs="Times New Roman"/>
          <w:szCs w:val="22"/>
        </w:rPr>
        <w:t>N. Provide new car top inspection station.</w:t>
      </w:r>
    </w:p>
    <w:p w14:paraId="2A34024C" w14:textId="77777777" w:rsidR="00E3238E" w:rsidRPr="001C3F9B" w:rsidRDefault="00E3238E"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6. Elevator Machine Room</w:t>
      </w:r>
    </w:p>
    <w:p w14:paraId="2848E6BE"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Elevator machine rooms are existing and all new equipment shall be sized</w:t>
      </w:r>
    </w:p>
    <w:p w14:paraId="0FC8C54B"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to accommodate the existing elevator machine room.</w:t>
      </w:r>
    </w:p>
    <w:p w14:paraId="24457F8D"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Provide new 3 Phase Disconnect and new feed to controller.</w:t>
      </w:r>
    </w:p>
    <w:p w14:paraId="193B0BA2"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 Code compliant LED lighting for machine room, pit and overhead.</w:t>
      </w:r>
    </w:p>
    <w:p w14:paraId="0939FD4D"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D. </w:t>
      </w:r>
      <w:proofErr w:type="gramStart"/>
      <w:r w:rsidRPr="001C3F9B">
        <w:rPr>
          <w:rFonts w:eastAsiaTheme="minorHAnsi" w:cs="Times New Roman"/>
          <w:szCs w:val="22"/>
        </w:rPr>
        <w:t>Patching of</w:t>
      </w:r>
      <w:proofErr w:type="gramEnd"/>
      <w:r w:rsidRPr="001C3F9B">
        <w:rPr>
          <w:rFonts w:eastAsiaTheme="minorHAnsi" w:cs="Times New Roman"/>
          <w:szCs w:val="22"/>
        </w:rPr>
        <w:t xml:space="preserve"> holes and penetrations in machine rooms and </w:t>
      </w:r>
      <w:proofErr w:type="spellStart"/>
      <w:r w:rsidRPr="001C3F9B">
        <w:rPr>
          <w:rFonts w:eastAsiaTheme="minorHAnsi" w:cs="Times New Roman"/>
          <w:szCs w:val="22"/>
        </w:rPr>
        <w:t>hoistways</w:t>
      </w:r>
      <w:proofErr w:type="spellEnd"/>
      <w:r w:rsidRPr="001C3F9B">
        <w:rPr>
          <w:rFonts w:eastAsiaTheme="minorHAnsi" w:cs="Times New Roman"/>
          <w:szCs w:val="22"/>
        </w:rPr>
        <w:t xml:space="preserve"> to be</w:t>
      </w:r>
    </w:p>
    <w:p w14:paraId="10B73656"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utilized and labeled with STI fire caulking. Ensure that any existing fire</w:t>
      </w:r>
    </w:p>
    <w:p w14:paraId="5FAC4008"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retardant and protective barriers are not compromised.</w:t>
      </w:r>
    </w:p>
    <w:p w14:paraId="6E2154FC"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E. Paint machine room floors as directed by Facilities Engineering Leadership.</w:t>
      </w:r>
    </w:p>
    <w:p w14:paraId="0FC63ED6" w14:textId="77777777" w:rsidR="00E3238E" w:rsidRPr="001C3F9B" w:rsidRDefault="00E3238E"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7. Elevator Pit</w:t>
      </w:r>
    </w:p>
    <w:p w14:paraId="436551D0"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Provide two stop switches in the pit, 48 in. above the bottom landing at the</w:t>
      </w:r>
    </w:p>
    <w:p w14:paraId="210069A3"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top of the pit ladder and 48 in. above the pit floor adjacent to the pit ladder.</w:t>
      </w:r>
    </w:p>
    <w:p w14:paraId="27E15A39"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Pits and equipment shall be cleaned and painted as per approved JPS paint</w:t>
      </w:r>
    </w:p>
    <w:p w14:paraId="0B4F058A"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requirements.</w:t>
      </w:r>
    </w:p>
    <w:p w14:paraId="719447E3" w14:textId="77777777" w:rsidR="00E3238E" w:rsidRPr="001C3F9B" w:rsidRDefault="00E3238E"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8. Electrical Requirements</w:t>
      </w:r>
    </w:p>
    <w:p w14:paraId="6096B79D"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Each elevator shall be provided with a separate disconnect and surge</w:t>
      </w:r>
    </w:p>
    <w:p w14:paraId="110EEE76"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suppressor in the respective machine room located adjacent to the entry.</w:t>
      </w:r>
    </w:p>
    <w:p w14:paraId="04DED1FA"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The supply shall terminate at the respective elevator controller. The elevator</w:t>
      </w:r>
    </w:p>
    <w:p w14:paraId="732A24A1"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proofErr w:type="gramStart"/>
      <w:r w:rsidRPr="001C3F9B">
        <w:rPr>
          <w:rFonts w:eastAsiaTheme="minorHAnsi" w:cs="Times New Roman"/>
          <w:szCs w:val="22"/>
        </w:rPr>
        <w:t>power</w:t>
      </w:r>
      <w:proofErr w:type="gramEnd"/>
      <w:r w:rsidRPr="001C3F9B">
        <w:rPr>
          <w:rFonts w:eastAsiaTheme="minorHAnsi" w:cs="Times New Roman"/>
          <w:szCs w:val="22"/>
        </w:rPr>
        <w:t xml:space="preserve"> supply shall be a dedicated main feeder utilizing the shortest practical</w:t>
      </w:r>
    </w:p>
    <w:p w14:paraId="32CC3943"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run and continuous ground conductor.</w:t>
      </w:r>
    </w:p>
    <w:p w14:paraId="5FBD9415"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Emergency power supply shall have the capacity to operate a minimum of</w:t>
      </w:r>
    </w:p>
    <w:p w14:paraId="06E6D42E"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one elevator per group.</w:t>
      </w:r>
    </w:p>
    <w:p w14:paraId="6066A76D"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1. If emergency </w:t>
      </w:r>
      <w:proofErr w:type="gramStart"/>
      <w:r w:rsidRPr="001C3F9B">
        <w:rPr>
          <w:rFonts w:eastAsiaTheme="minorHAnsi" w:cs="Times New Roman"/>
          <w:szCs w:val="22"/>
        </w:rPr>
        <w:t>generator is</w:t>
      </w:r>
      <w:proofErr w:type="gramEnd"/>
      <w:r w:rsidRPr="001C3F9B">
        <w:rPr>
          <w:rFonts w:eastAsiaTheme="minorHAnsi" w:cs="Times New Roman"/>
          <w:szCs w:val="22"/>
        </w:rPr>
        <w:t xml:space="preserve"> not available, traction elevators shall be</w:t>
      </w:r>
    </w:p>
    <w:p w14:paraId="5D31DBB6"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lastRenderedPageBreak/>
        <w:t>provided with an emergency power system that will run the elevator to</w:t>
      </w:r>
    </w:p>
    <w:p w14:paraId="5CC6AA29"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the nearest floor and open the doors.</w:t>
      </w:r>
    </w:p>
    <w:p w14:paraId="4C7AC6F4"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 Fire Alarm Initiating Devices shall be installed in elevator lobbies, top of</w:t>
      </w:r>
    </w:p>
    <w:p w14:paraId="1D2F533D"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proofErr w:type="spellStart"/>
      <w:r w:rsidRPr="001C3F9B">
        <w:rPr>
          <w:rFonts w:eastAsiaTheme="minorHAnsi" w:cs="Times New Roman"/>
          <w:szCs w:val="22"/>
        </w:rPr>
        <w:t>hoistways</w:t>
      </w:r>
      <w:proofErr w:type="spellEnd"/>
      <w:r w:rsidRPr="001C3F9B">
        <w:rPr>
          <w:rFonts w:eastAsiaTheme="minorHAnsi" w:cs="Times New Roman"/>
          <w:szCs w:val="22"/>
        </w:rPr>
        <w:t>, and elevator machine rooms as required.</w:t>
      </w:r>
    </w:p>
    <w:p w14:paraId="3B990169"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 Provide provisions in the traveling cable for card readers and video/camera.</w:t>
      </w:r>
    </w:p>
    <w:p w14:paraId="77D7E019"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E. Contractor shall provide a complete fire alarm detection system to support</w:t>
      </w:r>
    </w:p>
    <w:p w14:paraId="2FBD1FCF"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elevator firefighter’s emergency operations, in full compliance with NFPA</w:t>
      </w:r>
    </w:p>
    <w:p w14:paraId="057A2471"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72, ASME A17.1, IBC, and local AHJ requirements.</w:t>
      </w:r>
    </w:p>
    <w:p w14:paraId="39D4A72B"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The scope of work shall include:</w:t>
      </w:r>
    </w:p>
    <w:p w14:paraId="2E1DE53A"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 Installation of all fire alarm devices required for elevator firefighter recall,</w:t>
      </w:r>
    </w:p>
    <w:p w14:paraId="4BEFBC49"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including smoke detectors, heat detectors, and associated modules,</w:t>
      </w:r>
    </w:p>
    <w:p w14:paraId="47170AAB"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located </w:t>
      </w:r>
      <w:proofErr w:type="gramStart"/>
      <w:r w:rsidRPr="001C3F9B">
        <w:rPr>
          <w:rFonts w:eastAsiaTheme="minorHAnsi" w:cs="Times New Roman"/>
          <w:szCs w:val="22"/>
        </w:rPr>
        <w:t>per</w:t>
      </w:r>
      <w:proofErr w:type="gramEnd"/>
      <w:r w:rsidRPr="001C3F9B">
        <w:rPr>
          <w:rFonts w:eastAsiaTheme="minorHAnsi" w:cs="Times New Roman"/>
          <w:szCs w:val="22"/>
        </w:rPr>
        <w:t xml:space="preserve"> applicable codes and standards.</w:t>
      </w:r>
    </w:p>
    <w:p w14:paraId="5A012D44"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b) Installation and/or verification of sprinkler protection where required by</w:t>
      </w:r>
    </w:p>
    <w:p w14:paraId="7A328029"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code, with appropriate supervisory and waterflow devices tied into the</w:t>
      </w:r>
    </w:p>
    <w:p w14:paraId="7E6BABC3"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fire alarm system.</w:t>
      </w:r>
    </w:p>
    <w:p w14:paraId="03A9563F"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c) Removal of all elevator shunt trip equipment and related wiring in</w:t>
      </w:r>
    </w:p>
    <w:p w14:paraId="125E72DA"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accordance with City of Fort Worth requirements.</w:t>
      </w:r>
    </w:p>
    <w:p w14:paraId="4C68BF01"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d) Verification that all programming and wiring to each elevator controller</w:t>
      </w:r>
    </w:p>
    <w:p w14:paraId="697470D6"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supports firefighter’s emergency recall operation (Phase I and Phase II)</w:t>
      </w:r>
    </w:p>
    <w:p w14:paraId="3319BC07"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without shunt trip functionality.</w:t>
      </w:r>
    </w:p>
    <w:p w14:paraId="7D4F1CCD"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e) Coordination and scheduling of all work through the JPS-approved</w:t>
      </w:r>
    </w:p>
    <w:p w14:paraId="5F10D085"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vendor for inspection, testing, and final acceptance.</w:t>
      </w:r>
    </w:p>
    <w:p w14:paraId="231C5576"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f) All work must be performed by contractors holding appropriate state</w:t>
      </w:r>
    </w:p>
    <w:p w14:paraId="11074CDD"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licenses and shall include final documentation, testing, and certification</w:t>
      </w:r>
    </w:p>
    <w:p w14:paraId="601C6837" w14:textId="77777777" w:rsidR="00E3238E" w:rsidRPr="001C3F9B" w:rsidRDefault="00E3238E"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of compliance with NFPA and AHJ requirements.</w:t>
      </w:r>
    </w:p>
    <w:p w14:paraId="3CD6ED15"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F. Provide a circuit breaker panel or disconnect switches lockable in the off</w:t>
      </w:r>
    </w:p>
    <w:p w14:paraId="1C521613"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position in each machine room for emergency power circuit for car lights, fan</w:t>
      </w:r>
    </w:p>
    <w:p w14:paraId="14258968"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and alarm, circuit for the machine room GFCI receptacles, circuit for the</w:t>
      </w:r>
    </w:p>
    <w:p w14:paraId="7F151E96"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proofErr w:type="spellStart"/>
      <w:r w:rsidRPr="001C3F9B">
        <w:rPr>
          <w:rFonts w:eastAsiaTheme="minorHAnsi" w:cs="Times New Roman"/>
          <w:szCs w:val="22"/>
        </w:rPr>
        <w:t>hoistway</w:t>
      </w:r>
      <w:proofErr w:type="spellEnd"/>
      <w:r w:rsidRPr="001C3F9B">
        <w:rPr>
          <w:rFonts w:eastAsiaTheme="minorHAnsi" w:cs="Times New Roman"/>
          <w:szCs w:val="22"/>
        </w:rPr>
        <w:t xml:space="preserve"> lights, circuit for </w:t>
      </w:r>
      <w:proofErr w:type="spellStart"/>
      <w:r w:rsidRPr="001C3F9B">
        <w:rPr>
          <w:rFonts w:eastAsiaTheme="minorHAnsi" w:cs="Times New Roman"/>
          <w:szCs w:val="22"/>
        </w:rPr>
        <w:t>hoistway</w:t>
      </w:r>
      <w:proofErr w:type="spellEnd"/>
      <w:r w:rsidRPr="001C3F9B">
        <w:rPr>
          <w:rFonts w:eastAsiaTheme="minorHAnsi" w:cs="Times New Roman"/>
          <w:szCs w:val="22"/>
        </w:rPr>
        <w:t xml:space="preserve"> GFCI receptacles, and circuit for the</w:t>
      </w:r>
    </w:p>
    <w:p w14:paraId="68436F74"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scavenger </w:t>
      </w:r>
      <w:proofErr w:type="gramStart"/>
      <w:r w:rsidRPr="001C3F9B">
        <w:rPr>
          <w:rFonts w:eastAsiaTheme="minorHAnsi" w:cs="Times New Roman"/>
          <w:szCs w:val="22"/>
        </w:rPr>
        <w:t>pump</w:t>
      </w:r>
      <w:proofErr w:type="gramEnd"/>
      <w:r w:rsidRPr="001C3F9B">
        <w:rPr>
          <w:rFonts w:eastAsiaTheme="minorHAnsi" w:cs="Times New Roman"/>
          <w:szCs w:val="22"/>
        </w:rPr>
        <w:t xml:space="preserve"> in the pit for hydraulic elevator.</w:t>
      </w:r>
    </w:p>
    <w:p w14:paraId="7E17A4DB"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G. </w:t>
      </w:r>
      <w:proofErr w:type="spellStart"/>
      <w:r w:rsidRPr="001C3F9B">
        <w:rPr>
          <w:rFonts w:eastAsiaTheme="minorHAnsi" w:cs="Times New Roman"/>
          <w:szCs w:val="22"/>
        </w:rPr>
        <w:t>Hoistway</w:t>
      </w:r>
      <w:proofErr w:type="spellEnd"/>
      <w:r w:rsidRPr="001C3F9B">
        <w:rPr>
          <w:rFonts w:eastAsiaTheme="minorHAnsi" w:cs="Times New Roman"/>
          <w:szCs w:val="22"/>
        </w:rPr>
        <w:t xml:space="preserve"> lights if provided shall be stacked vertically in the rear of the</w:t>
      </w:r>
    </w:p>
    <w:p w14:paraId="6C1C5F17"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proofErr w:type="spellStart"/>
      <w:r w:rsidRPr="001C3F9B">
        <w:rPr>
          <w:rFonts w:eastAsiaTheme="minorHAnsi" w:cs="Times New Roman"/>
          <w:szCs w:val="22"/>
        </w:rPr>
        <w:t>hoistway</w:t>
      </w:r>
      <w:proofErr w:type="spellEnd"/>
      <w:r w:rsidRPr="001C3F9B">
        <w:rPr>
          <w:rFonts w:eastAsiaTheme="minorHAnsi" w:cs="Times New Roman"/>
          <w:szCs w:val="22"/>
        </w:rPr>
        <w:t xml:space="preserve"> near the corner for a single elevator or on the back wall between</w:t>
      </w:r>
    </w:p>
    <w:p w14:paraId="1778E72D"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the divider beams of a duplex or triplex installation. The extreme top and</w:t>
      </w:r>
    </w:p>
    <w:p w14:paraId="14495988"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bottom fixtures shall be mounted to illuminate the pit area when the car is at</w:t>
      </w:r>
    </w:p>
    <w:p w14:paraId="5CFC6203"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lastRenderedPageBreak/>
        <w:t xml:space="preserve">the bottom landing and the car top when the car </w:t>
      </w:r>
      <w:proofErr w:type="gramStart"/>
      <w:r w:rsidRPr="001C3F9B">
        <w:rPr>
          <w:rFonts w:eastAsiaTheme="minorHAnsi" w:cs="Times New Roman"/>
          <w:szCs w:val="22"/>
        </w:rPr>
        <w:t>is</w:t>
      </w:r>
      <w:proofErr w:type="gramEnd"/>
      <w:r w:rsidRPr="001C3F9B">
        <w:rPr>
          <w:rFonts w:eastAsiaTheme="minorHAnsi" w:cs="Times New Roman"/>
          <w:szCs w:val="22"/>
        </w:rPr>
        <w:t xml:space="preserve"> at the top landing.</w:t>
      </w:r>
    </w:p>
    <w:p w14:paraId="5949025A"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Provide </w:t>
      </w:r>
      <w:proofErr w:type="gramStart"/>
      <w:r w:rsidRPr="001C3F9B">
        <w:rPr>
          <w:rFonts w:eastAsiaTheme="minorHAnsi" w:cs="Times New Roman"/>
          <w:szCs w:val="22"/>
        </w:rPr>
        <w:t>three way</w:t>
      </w:r>
      <w:proofErr w:type="gramEnd"/>
      <w:r w:rsidRPr="001C3F9B">
        <w:rPr>
          <w:rFonts w:eastAsiaTheme="minorHAnsi" w:cs="Times New Roman"/>
          <w:szCs w:val="22"/>
        </w:rPr>
        <w:t xml:space="preserve"> light switches at the top of the pit ladder and five feet</w:t>
      </w:r>
    </w:p>
    <w:p w14:paraId="60EC1ACC"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above the top terminal landing at the inside front wall near the hall button</w:t>
      </w:r>
    </w:p>
    <w:p w14:paraId="5CCCF7B9"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box.</w:t>
      </w:r>
    </w:p>
    <w:p w14:paraId="3E485876"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H. Smoke Alarm, Shunt, Heat Sensors, Modules, Sprinklers: A smoke and heat</w:t>
      </w:r>
    </w:p>
    <w:p w14:paraId="7876820D"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proofErr w:type="gramStart"/>
      <w:r w:rsidRPr="001C3F9B">
        <w:rPr>
          <w:rFonts w:eastAsiaTheme="minorHAnsi" w:cs="Times New Roman"/>
          <w:szCs w:val="22"/>
        </w:rPr>
        <w:t>detecting</w:t>
      </w:r>
      <w:proofErr w:type="gramEnd"/>
      <w:r w:rsidRPr="001C3F9B">
        <w:rPr>
          <w:rFonts w:eastAsiaTheme="minorHAnsi" w:cs="Times New Roman"/>
          <w:szCs w:val="22"/>
        </w:rPr>
        <w:t xml:space="preserve"> system must be provided which meets </w:t>
      </w:r>
      <w:proofErr w:type="gramStart"/>
      <w:r w:rsidRPr="001C3F9B">
        <w:rPr>
          <w:rFonts w:eastAsiaTheme="minorHAnsi" w:cs="Times New Roman"/>
          <w:szCs w:val="22"/>
        </w:rPr>
        <w:t>appropriate code</w:t>
      </w:r>
      <w:proofErr w:type="gramEnd"/>
      <w:r w:rsidRPr="001C3F9B">
        <w:rPr>
          <w:rFonts w:eastAsiaTheme="minorHAnsi" w:cs="Times New Roman"/>
          <w:szCs w:val="22"/>
        </w:rPr>
        <w:t xml:space="preserve"> distances and is</w:t>
      </w:r>
    </w:p>
    <w:p w14:paraId="75682F18"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wired from the device to each elevator controller. All shunt and sprinkler removal</w:t>
      </w:r>
    </w:p>
    <w:p w14:paraId="38E3AE05"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to be included in the bid. Work to be scheduled with JPS approved vendor.</w:t>
      </w:r>
    </w:p>
    <w:p w14:paraId="1197CADD" w14:textId="77777777" w:rsidR="00E3238E" w:rsidRPr="001C3F9B" w:rsidRDefault="00E3238E"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9. Additional Work and/or Requirements:</w:t>
      </w:r>
    </w:p>
    <w:p w14:paraId="074E39FC"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All permits must be included and displayed.</w:t>
      </w:r>
    </w:p>
    <w:p w14:paraId="5F1326C7"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Warranty period for 12 months.</w:t>
      </w:r>
    </w:p>
    <w:p w14:paraId="7CC37CE7"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 All work to be “</w:t>
      </w:r>
      <w:proofErr w:type="gramStart"/>
      <w:r w:rsidRPr="001C3F9B">
        <w:rPr>
          <w:rFonts w:eastAsiaTheme="minorHAnsi" w:cs="Times New Roman"/>
          <w:szCs w:val="22"/>
        </w:rPr>
        <w:t>turn-key</w:t>
      </w:r>
      <w:proofErr w:type="gramEnd"/>
      <w:r w:rsidRPr="001C3F9B">
        <w:rPr>
          <w:rFonts w:eastAsiaTheme="minorHAnsi" w:cs="Times New Roman"/>
          <w:szCs w:val="22"/>
        </w:rPr>
        <w:t>” and inclusive with no additional cost to JPS.</w:t>
      </w:r>
    </w:p>
    <w:p w14:paraId="729B973C"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 Trash to be removed daily, with no lingering piles of debris. All equipment,</w:t>
      </w:r>
    </w:p>
    <w:p w14:paraId="5605D999"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tools of the elevator trade to be stored out of sight and secured daily at the</w:t>
      </w:r>
    </w:p>
    <w:p w14:paraId="3979A5B6" w14:textId="77777777" w:rsidR="00E3238E" w:rsidRPr="001C3F9B" w:rsidRDefault="00E3238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end of each shift.</w:t>
      </w:r>
    </w:p>
    <w:p w14:paraId="0AD71CE0"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 xml:space="preserve">E. JPS Code of Conduct and business ethics to be </w:t>
      </w:r>
      <w:proofErr w:type="gramStart"/>
      <w:r w:rsidRPr="001C3F9B">
        <w:rPr>
          <w:rFonts w:eastAsiaTheme="minorHAnsi" w:cs="Times New Roman"/>
          <w:color w:val="000000"/>
          <w:szCs w:val="22"/>
        </w:rPr>
        <w:t>observed at all times</w:t>
      </w:r>
      <w:proofErr w:type="gramEnd"/>
      <w:r w:rsidRPr="001C3F9B">
        <w:rPr>
          <w:rFonts w:eastAsiaTheme="minorHAnsi" w:cs="Times New Roman"/>
          <w:color w:val="000000"/>
          <w:szCs w:val="22"/>
        </w:rPr>
        <w:t>.</w:t>
      </w:r>
    </w:p>
    <w:p w14:paraId="075F11D7" w14:textId="77777777" w:rsidR="008B511A" w:rsidRPr="001C3F9B" w:rsidRDefault="008B511A" w:rsidP="00516D0D">
      <w:pPr>
        <w:autoSpaceDE w:val="0"/>
        <w:autoSpaceDN w:val="0"/>
        <w:adjustRightInd w:val="0"/>
        <w:spacing w:line="360" w:lineRule="auto"/>
        <w:rPr>
          <w:rFonts w:eastAsiaTheme="minorHAnsi" w:cs="Times New Roman"/>
          <w:color w:val="000000"/>
          <w:szCs w:val="22"/>
        </w:rPr>
      </w:pPr>
    </w:p>
    <w:p w14:paraId="797B641C" w14:textId="72A38CD7" w:rsidR="00E3238E" w:rsidRPr="001C3F9B" w:rsidRDefault="00E3238E" w:rsidP="00516D0D">
      <w:pPr>
        <w:autoSpaceDE w:val="0"/>
        <w:autoSpaceDN w:val="0"/>
        <w:adjustRightInd w:val="0"/>
        <w:spacing w:line="360" w:lineRule="auto"/>
        <w:rPr>
          <w:rFonts w:eastAsiaTheme="minorHAnsi" w:cs="Times New Roman"/>
          <w:b/>
          <w:bCs/>
          <w:color w:val="000000"/>
          <w:szCs w:val="22"/>
        </w:rPr>
      </w:pPr>
      <w:r w:rsidRPr="001C3F9B">
        <w:rPr>
          <w:rFonts w:eastAsiaTheme="minorHAnsi" w:cs="Times New Roman"/>
          <w:b/>
          <w:bCs/>
          <w:color w:val="000000"/>
          <w:szCs w:val="22"/>
        </w:rPr>
        <w:t xml:space="preserve">Work by Others – </w:t>
      </w:r>
      <w:r w:rsidRPr="001C3F9B">
        <w:rPr>
          <w:rFonts w:eastAsiaTheme="minorHAnsi" w:cs="Times New Roman"/>
          <w:b/>
          <w:bCs/>
          <w:color w:val="FF0000"/>
          <w:szCs w:val="22"/>
        </w:rPr>
        <w:t xml:space="preserve">NOT </w:t>
      </w:r>
      <w:r w:rsidRPr="001C3F9B">
        <w:rPr>
          <w:rFonts w:eastAsiaTheme="minorHAnsi" w:cs="Times New Roman"/>
          <w:b/>
          <w:bCs/>
          <w:color w:val="000000"/>
          <w:szCs w:val="22"/>
        </w:rPr>
        <w:t>Included in This Agreement</w:t>
      </w:r>
    </w:p>
    <w:p w14:paraId="0DBC82DB"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1. Incoming Building Power: 3-phase 4 wire system with ground</w:t>
      </w:r>
    </w:p>
    <w:p w14:paraId="13F4C8A1"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2. Asbestos: If asbestos is found in the building which is not contained, it shall be the</w:t>
      </w:r>
    </w:p>
    <w:p w14:paraId="30C17D64"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responsibility of others to abate. It will be necessary to stop work until this process is</w:t>
      </w:r>
    </w:p>
    <w:p w14:paraId="09F421F3"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completed. This provision may lead to re-mobilization fees.</w:t>
      </w:r>
    </w:p>
    <w:p w14:paraId="75C718BA"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3. Storage: A secure storage area will need to be provided by subcontractor. JPS to</w:t>
      </w:r>
    </w:p>
    <w:p w14:paraId="720C9346"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 xml:space="preserve">work to provide close temporary </w:t>
      </w:r>
      <w:proofErr w:type="gramStart"/>
      <w:r w:rsidRPr="001C3F9B">
        <w:rPr>
          <w:rFonts w:eastAsiaTheme="minorHAnsi" w:cs="Times New Roman"/>
          <w:color w:val="000000"/>
          <w:szCs w:val="22"/>
        </w:rPr>
        <w:t>accommodations</w:t>
      </w:r>
      <w:proofErr w:type="gramEnd"/>
      <w:r w:rsidRPr="001C3F9B">
        <w:rPr>
          <w:rFonts w:eastAsiaTheme="minorHAnsi" w:cs="Times New Roman"/>
          <w:color w:val="000000"/>
          <w:szCs w:val="22"/>
        </w:rPr>
        <w:t xml:space="preserve"> for daily tools and work carts and</w:t>
      </w:r>
    </w:p>
    <w:p w14:paraId="677AE06F"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 xml:space="preserve">job boxes. </w:t>
      </w:r>
      <w:proofErr w:type="gramStart"/>
      <w:r w:rsidRPr="001C3F9B">
        <w:rPr>
          <w:rFonts w:eastAsiaTheme="minorHAnsi" w:cs="Times New Roman"/>
          <w:color w:val="000000"/>
          <w:szCs w:val="22"/>
        </w:rPr>
        <w:t>Subcontractor to have</w:t>
      </w:r>
      <w:proofErr w:type="gramEnd"/>
      <w:r w:rsidRPr="001C3F9B">
        <w:rPr>
          <w:rFonts w:eastAsiaTheme="minorHAnsi" w:cs="Times New Roman"/>
          <w:color w:val="000000"/>
          <w:szCs w:val="22"/>
        </w:rPr>
        <w:t xml:space="preserve"> their own local storage capabilities.</w:t>
      </w:r>
    </w:p>
    <w:p w14:paraId="7000F3D7"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4. Elevator Operation: Should the elevator need to be operated for other trades, upon</w:t>
      </w:r>
    </w:p>
    <w:p w14:paraId="6F97600F"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owner approval, the hours will be calculated and presented to the owner as a</w:t>
      </w:r>
    </w:p>
    <w:p w14:paraId="1D4D2174"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change order.</w:t>
      </w:r>
    </w:p>
    <w:p w14:paraId="33091850"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5. Emergency Power: Any modifications to existing emergency power system to</w:t>
      </w:r>
    </w:p>
    <w:p w14:paraId="7EF67F3D" w14:textId="77777777" w:rsidR="00E3238E" w:rsidRPr="001C3F9B" w:rsidRDefault="00E3238E"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include generator and ATS switch</w:t>
      </w:r>
    </w:p>
    <w:p w14:paraId="138CE76B" w14:textId="517C409E" w:rsidR="00D826F8" w:rsidRPr="001C3F9B" w:rsidRDefault="00E3238E" w:rsidP="00516D0D">
      <w:pPr>
        <w:spacing w:line="360" w:lineRule="auto"/>
        <w:ind w:left="720"/>
        <w:rPr>
          <w:rFonts w:eastAsiaTheme="minorHAnsi" w:cs="Times New Roman"/>
          <w:color w:val="000000"/>
          <w:szCs w:val="22"/>
        </w:rPr>
      </w:pPr>
      <w:r w:rsidRPr="001C3F9B">
        <w:rPr>
          <w:rFonts w:eastAsiaTheme="minorHAnsi" w:cs="Times New Roman"/>
          <w:color w:val="000000"/>
          <w:szCs w:val="22"/>
        </w:rPr>
        <w:t>6. Sprinklers: Modifications, draining, capping, removal.</w:t>
      </w:r>
    </w:p>
    <w:p w14:paraId="575892B3" w14:textId="77777777" w:rsidR="008B511A" w:rsidRPr="001C3F9B" w:rsidRDefault="008B511A" w:rsidP="00516D0D">
      <w:pPr>
        <w:spacing w:line="360" w:lineRule="auto"/>
        <w:ind w:left="720"/>
        <w:rPr>
          <w:rFonts w:eastAsiaTheme="minorHAnsi" w:cs="Times New Roman"/>
          <w:color w:val="000000"/>
          <w:szCs w:val="22"/>
        </w:rPr>
      </w:pPr>
    </w:p>
    <w:p w14:paraId="09160961" w14:textId="4A0F8139" w:rsidR="00481302" w:rsidRPr="005C0A47" w:rsidRDefault="008B511A" w:rsidP="00516D0D">
      <w:pPr>
        <w:spacing w:before="220" w:after="220" w:line="360" w:lineRule="auto"/>
        <w:jc w:val="both"/>
        <w:rPr>
          <w:rFonts w:cs="Times New Roman"/>
          <w:b/>
          <w:bCs/>
          <w:szCs w:val="22"/>
        </w:rPr>
      </w:pPr>
      <w:r w:rsidRPr="005C0A47">
        <w:rPr>
          <w:rFonts w:cs="Times New Roman"/>
          <w:b/>
          <w:bCs/>
          <w:szCs w:val="22"/>
        </w:rPr>
        <w:t>Hydraulic Elevator Modernization</w:t>
      </w:r>
    </w:p>
    <w:p w14:paraId="682281BE" w14:textId="77777777" w:rsidR="00741C9D" w:rsidRPr="001C3F9B" w:rsidRDefault="00741C9D"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lastRenderedPageBreak/>
        <w:t>1.General Design Requirements</w:t>
      </w:r>
    </w:p>
    <w:p w14:paraId="0ED84D2A"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The latest editions of the publications listed constitute the minimum</w:t>
      </w:r>
    </w:p>
    <w:p w14:paraId="1B14F065"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requirements for elevator transportation systems, including design, methods of</w:t>
      </w:r>
    </w:p>
    <w:p w14:paraId="0D5705A5"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construction, manner of installation, and testing.</w:t>
      </w:r>
    </w:p>
    <w:p w14:paraId="5E805232"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American Society of Mechanical Engineers (ASME) Safety Codes for Elevators -</w:t>
      </w:r>
    </w:p>
    <w:p w14:paraId="7BDE3E66"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A17.1, A17.3, A17.4, A17.5, A17.6, A18.1</w:t>
      </w:r>
    </w:p>
    <w:p w14:paraId="180CC106"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National Fire Protection Association (NFPA)</w:t>
      </w:r>
    </w:p>
    <w:p w14:paraId="3C55C14C"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International Building Code (IBC)</w:t>
      </w:r>
    </w:p>
    <w:p w14:paraId="40E54A57"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Guide for Inspection of Elevators - A17.2</w:t>
      </w:r>
    </w:p>
    <w:p w14:paraId="3761BB41"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Standards for the Qualification of Elevator Inspectors - ASME QEI-1</w:t>
      </w:r>
    </w:p>
    <w:p w14:paraId="3B5989AD"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Vertical Transportation Handbook, 4th Edition.</w:t>
      </w:r>
    </w:p>
    <w:p w14:paraId="75037C40"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Equipment shall be universally maintainable.</w:t>
      </w:r>
    </w:p>
    <w:p w14:paraId="21C28B41"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 Diagnostics shall be built in.</w:t>
      </w:r>
    </w:p>
    <w:p w14:paraId="3F64F496"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 A proprietary tool shall not be required for adjustment or maintenance.</w:t>
      </w:r>
    </w:p>
    <w:p w14:paraId="1F07EC45"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E. Parts shall be available for inventory… not just exchange.</w:t>
      </w:r>
    </w:p>
    <w:p w14:paraId="0DFFDB60"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F. Technical training shall be available to all.</w:t>
      </w:r>
    </w:p>
    <w:p w14:paraId="2B8FB038"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G. Engineering and technical support are available to all.</w:t>
      </w:r>
    </w:p>
    <w:p w14:paraId="42680C9D"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H. All manuals and drawings shall be provided.</w:t>
      </w:r>
    </w:p>
    <w:p w14:paraId="2CB8CCB0"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I. The controller manufacturer shall provide direct support to the "end user" and</w:t>
      </w:r>
    </w:p>
    <w:p w14:paraId="489133C2"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their designated maintenance company.</w:t>
      </w:r>
    </w:p>
    <w:p w14:paraId="057B7FAF"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J. Include any special tools, passwords, fault codes, fault code solutions,</w:t>
      </w:r>
    </w:p>
    <w:p w14:paraId="6DDE06C2"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software package or manuals that are required for maintenance, trouble</w:t>
      </w:r>
    </w:p>
    <w:p w14:paraId="79B6246D"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shooting, adjustments or performing safety tests of the installed elevators for</w:t>
      </w:r>
    </w:p>
    <w:p w14:paraId="5BA075CA"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the Owner’s use. Owner shall not incur additional costs for service tool or</w:t>
      </w:r>
    </w:p>
    <w:p w14:paraId="35D39A87"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devices.</w:t>
      </w:r>
    </w:p>
    <w:p w14:paraId="11DC0636" w14:textId="77777777" w:rsidR="00741C9D" w:rsidRPr="001C3F9B" w:rsidRDefault="00741C9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K. Demonstrate the ability to use non-proprietary means to adjust, trouble</w:t>
      </w:r>
    </w:p>
    <w:p w14:paraId="6AFFA5CB" w14:textId="40E6FEF0" w:rsidR="008B511A" w:rsidRPr="001C3F9B" w:rsidRDefault="00741C9D" w:rsidP="00516D0D">
      <w:pPr>
        <w:spacing w:before="220" w:after="220" w:line="360" w:lineRule="auto"/>
        <w:ind w:left="720"/>
        <w:jc w:val="both"/>
        <w:rPr>
          <w:rFonts w:eastAsiaTheme="minorHAnsi" w:cs="Times New Roman"/>
          <w:szCs w:val="22"/>
        </w:rPr>
      </w:pPr>
      <w:r w:rsidRPr="001C3F9B">
        <w:rPr>
          <w:rFonts w:eastAsiaTheme="minorHAnsi" w:cs="Times New Roman"/>
          <w:szCs w:val="22"/>
        </w:rPr>
        <w:t>shoot and perform Code required Safety tests.</w:t>
      </w:r>
    </w:p>
    <w:p w14:paraId="3E8D551B" w14:textId="77777777" w:rsidR="006741C0" w:rsidRPr="001C3F9B" w:rsidRDefault="006741C0"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2. Elevator Enclosure</w:t>
      </w:r>
    </w:p>
    <w:p w14:paraId="4F06B4F7"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Existing enclosure canopy height inside the cab 8’ -0” tall.</w:t>
      </w:r>
    </w:p>
    <w:p w14:paraId="4F593E7F"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Existing canopy to be painted white</w:t>
      </w:r>
    </w:p>
    <w:p w14:paraId="2DBF7504"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 New clads: Front return panel(s), car entrance columns, car entrance</w:t>
      </w:r>
    </w:p>
    <w:p w14:paraId="24F8DCFE"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transom shall be 14-gauge stainless steel satin finish full height of car.</w:t>
      </w:r>
    </w:p>
    <w:p w14:paraId="7A42BB23"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 Front return, car doors and car operating panel shall be stainless steel satin</w:t>
      </w:r>
    </w:p>
    <w:p w14:paraId="6D1216C3"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lastRenderedPageBreak/>
        <w:t>finish.</w:t>
      </w:r>
    </w:p>
    <w:p w14:paraId="6A002A27"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E. Provide a two-speed heavy duty exhaust fan, Morrison AA or equal.</w:t>
      </w:r>
    </w:p>
    <w:p w14:paraId="235E08FD"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F. All stainless steel shall match in color, texture and direction of grain.</w:t>
      </w:r>
    </w:p>
    <w:p w14:paraId="698B9E2F"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G. New car doors shall be furnished and installed, reinforced two panels steel</w:t>
      </w:r>
    </w:p>
    <w:p w14:paraId="2C406DD5"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construction covered with stainless steel on the inside surface wrapped</w:t>
      </w:r>
    </w:p>
    <w:p w14:paraId="3EC2486A"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around the leading edge.</w:t>
      </w:r>
    </w:p>
    <w:p w14:paraId="3E60E1A6" w14:textId="77777777" w:rsidR="006741C0" w:rsidRPr="001C3F9B" w:rsidRDefault="006741C0"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3. Doors and Entrances (Industry standard performance)</w:t>
      </w:r>
    </w:p>
    <w:p w14:paraId="25BD80A9"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Provide new GAL door operator, linkage, door clutch, gate switch, door</w:t>
      </w:r>
    </w:p>
    <w:p w14:paraId="71FDA7B0"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tracks, door sills, gibs, rollers, safety edge, </w:t>
      </w:r>
      <w:proofErr w:type="gramStart"/>
      <w:r w:rsidRPr="001C3F9B">
        <w:rPr>
          <w:rFonts w:eastAsiaTheme="minorHAnsi" w:cs="Times New Roman"/>
          <w:szCs w:val="22"/>
        </w:rPr>
        <w:t>closures</w:t>
      </w:r>
      <w:proofErr w:type="gramEnd"/>
      <w:r w:rsidRPr="001C3F9B">
        <w:rPr>
          <w:rFonts w:eastAsiaTheme="minorHAnsi" w:cs="Times New Roman"/>
          <w:szCs w:val="22"/>
        </w:rPr>
        <w:t>, interlocks, interlock</w:t>
      </w:r>
    </w:p>
    <w:p w14:paraId="2B16F20A"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drive rollers, door labeling, interlock wiring.</w:t>
      </w:r>
    </w:p>
    <w:p w14:paraId="2A504113"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B. Provide new </w:t>
      </w:r>
      <w:proofErr w:type="spellStart"/>
      <w:r w:rsidRPr="001C3F9B">
        <w:rPr>
          <w:rFonts w:eastAsiaTheme="minorHAnsi" w:cs="Times New Roman"/>
          <w:szCs w:val="22"/>
        </w:rPr>
        <w:t>hoistway</w:t>
      </w:r>
      <w:proofErr w:type="spellEnd"/>
      <w:r w:rsidRPr="001C3F9B">
        <w:rPr>
          <w:rFonts w:eastAsiaTheme="minorHAnsi" w:cs="Times New Roman"/>
          <w:szCs w:val="22"/>
        </w:rPr>
        <w:t xml:space="preserve"> door closures, interlocks, hangers, closers, wiring, door</w:t>
      </w:r>
    </w:p>
    <w:p w14:paraId="63DD4EC4"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tracks and rollers.</w:t>
      </w:r>
    </w:p>
    <w:p w14:paraId="3C239F61"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1. New or clad doors </w:t>
      </w:r>
      <w:proofErr w:type="gramStart"/>
      <w:r w:rsidRPr="001C3F9B">
        <w:rPr>
          <w:rFonts w:eastAsiaTheme="minorHAnsi" w:cs="Times New Roman"/>
          <w:szCs w:val="22"/>
        </w:rPr>
        <w:t>shall</w:t>
      </w:r>
      <w:proofErr w:type="gramEnd"/>
      <w:r w:rsidRPr="001C3F9B">
        <w:rPr>
          <w:rFonts w:eastAsiaTheme="minorHAnsi" w:cs="Times New Roman"/>
          <w:szCs w:val="22"/>
        </w:rPr>
        <w:t xml:space="preserve"> be provided. Doors shall be </w:t>
      </w:r>
      <w:proofErr w:type="gramStart"/>
      <w:r w:rsidRPr="001C3F9B">
        <w:rPr>
          <w:rFonts w:eastAsiaTheme="minorHAnsi" w:cs="Times New Roman"/>
          <w:szCs w:val="22"/>
        </w:rPr>
        <w:t>reinforced</w:t>
      </w:r>
      <w:proofErr w:type="gramEnd"/>
      <w:r w:rsidRPr="001C3F9B">
        <w:rPr>
          <w:rFonts w:eastAsiaTheme="minorHAnsi" w:cs="Times New Roman"/>
          <w:szCs w:val="22"/>
        </w:rPr>
        <w:t xml:space="preserve"> two </w:t>
      </w:r>
      <w:proofErr w:type="gramStart"/>
      <w:r w:rsidRPr="001C3F9B">
        <w:rPr>
          <w:rFonts w:eastAsiaTheme="minorHAnsi" w:cs="Times New Roman"/>
          <w:szCs w:val="22"/>
        </w:rPr>
        <w:t>panel</w:t>
      </w:r>
      <w:proofErr w:type="gramEnd"/>
    </w:p>
    <w:p w14:paraId="3DA60E7A"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construction with stainless steel on the outside surface, wrapped around</w:t>
      </w:r>
    </w:p>
    <w:p w14:paraId="268627AD"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leading edges. Provide new sight guards, escutcheon tubes, Clean and</w:t>
      </w:r>
    </w:p>
    <w:p w14:paraId="03ACEB06"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polish </w:t>
      </w:r>
      <w:proofErr w:type="spellStart"/>
      <w:r w:rsidRPr="001C3F9B">
        <w:rPr>
          <w:rFonts w:eastAsiaTheme="minorHAnsi" w:cs="Times New Roman"/>
          <w:szCs w:val="22"/>
        </w:rPr>
        <w:t>hoistway</w:t>
      </w:r>
      <w:proofErr w:type="spellEnd"/>
      <w:r w:rsidRPr="001C3F9B">
        <w:rPr>
          <w:rFonts w:eastAsiaTheme="minorHAnsi" w:cs="Times New Roman"/>
          <w:szCs w:val="22"/>
        </w:rPr>
        <w:t xml:space="preserve"> door sills at each landing.</w:t>
      </w:r>
    </w:p>
    <w:p w14:paraId="1BC0EA1F"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2. Clad entrance head and side jambs at every floor.</w:t>
      </w:r>
    </w:p>
    <w:p w14:paraId="52E26FCB"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3. Provide new </w:t>
      </w:r>
      <w:proofErr w:type="spellStart"/>
      <w:r w:rsidRPr="001C3F9B">
        <w:rPr>
          <w:rFonts w:eastAsiaTheme="minorHAnsi" w:cs="Times New Roman"/>
          <w:szCs w:val="22"/>
        </w:rPr>
        <w:t>hoistway</w:t>
      </w:r>
      <w:proofErr w:type="spellEnd"/>
      <w:r w:rsidRPr="001C3F9B">
        <w:rPr>
          <w:rFonts w:eastAsiaTheme="minorHAnsi" w:cs="Times New Roman"/>
          <w:szCs w:val="22"/>
        </w:rPr>
        <w:t xml:space="preserve"> access operation.</w:t>
      </w:r>
    </w:p>
    <w:p w14:paraId="53E791FE" w14:textId="77777777" w:rsidR="006741C0" w:rsidRPr="001C3F9B" w:rsidRDefault="006741C0"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4. Operating Fixtures</w:t>
      </w:r>
    </w:p>
    <w:p w14:paraId="75D88F8B"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A. Provide Innovation Industries as fixture manufacturer for all </w:t>
      </w:r>
      <w:proofErr w:type="gramStart"/>
      <w:r w:rsidRPr="001C3F9B">
        <w:rPr>
          <w:rFonts w:eastAsiaTheme="minorHAnsi" w:cs="Times New Roman"/>
          <w:szCs w:val="22"/>
        </w:rPr>
        <w:t>fixtures;</w:t>
      </w:r>
      <w:proofErr w:type="gramEnd"/>
      <w:r w:rsidRPr="001C3F9B">
        <w:rPr>
          <w:rFonts w:eastAsiaTheme="minorHAnsi" w:cs="Times New Roman"/>
          <w:szCs w:val="22"/>
        </w:rPr>
        <w:t xml:space="preserve"> Bruiser</w:t>
      </w:r>
    </w:p>
    <w:p w14:paraId="1007B246"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Halo Series PB-72 Blue.</w:t>
      </w:r>
    </w:p>
    <w:p w14:paraId="124ED4C4"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B. Main Car Operating Panel shall be a </w:t>
      </w:r>
      <w:proofErr w:type="gramStart"/>
      <w:r w:rsidRPr="001C3F9B">
        <w:rPr>
          <w:rFonts w:eastAsiaTheme="minorHAnsi" w:cs="Times New Roman"/>
          <w:szCs w:val="22"/>
        </w:rPr>
        <w:t>one piece</w:t>
      </w:r>
      <w:proofErr w:type="gramEnd"/>
      <w:r w:rsidRPr="001C3F9B">
        <w:rPr>
          <w:rFonts w:eastAsiaTheme="minorHAnsi" w:cs="Times New Roman"/>
          <w:szCs w:val="22"/>
        </w:rPr>
        <w:t xml:space="preserve"> front faceplate with edges</w:t>
      </w:r>
    </w:p>
    <w:p w14:paraId="7545128E"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beveled minimum of 15 degrees, swing return, or tilt panel shall have the</w:t>
      </w:r>
    </w:p>
    <w:p w14:paraId="75E5C9FE"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firefighter’s service panel recessed into the upper section and the service</w:t>
      </w:r>
    </w:p>
    <w:p w14:paraId="0B831195"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operation panel recessed into the lower section. Doors shall have concealed</w:t>
      </w:r>
    </w:p>
    <w:p w14:paraId="3E4641CB"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hinges, be in the same front plane as the faceplate and fitted with cylinder</w:t>
      </w:r>
    </w:p>
    <w:p w14:paraId="2856D939"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type key operated locks. Secure the faceplate with stainless steel</w:t>
      </w:r>
    </w:p>
    <w:p w14:paraId="6F0A3260" w14:textId="26D81655" w:rsidR="00741C9D" w:rsidRPr="001C3F9B" w:rsidRDefault="006741C0" w:rsidP="00516D0D">
      <w:pPr>
        <w:spacing w:before="220" w:after="220" w:line="360" w:lineRule="auto"/>
        <w:ind w:left="720"/>
        <w:jc w:val="both"/>
        <w:rPr>
          <w:rFonts w:eastAsiaTheme="minorHAnsi" w:cs="Times New Roman"/>
          <w:szCs w:val="22"/>
        </w:rPr>
      </w:pPr>
      <w:r w:rsidRPr="001C3F9B">
        <w:rPr>
          <w:rFonts w:eastAsiaTheme="minorHAnsi" w:cs="Times New Roman"/>
          <w:szCs w:val="22"/>
        </w:rPr>
        <w:t>tamperproof screws.</w:t>
      </w:r>
    </w:p>
    <w:p w14:paraId="7E1536CA"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C. Clad Front returns and strike </w:t>
      </w:r>
      <w:proofErr w:type="gramStart"/>
      <w:r w:rsidRPr="001C3F9B">
        <w:rPr>
          <w:rFonts w:eastAsiaTheme="minorHAnsi" w:cs="Times New Roman"/>
          <w:szCs w:val="22"/>
        </w:rPr>
        <w:t>jambs</w:t>
      </w:r>
      <w:proofErr w:type="gramEnd"/>
      <w:r w:rsidRPr="001C3F9B">
        <w:rPr>
          <w:rFonts w:eastAsiaTheme="minorHAnsi" w:cs="Times New Roman"/>
          <w:szCs w:val="22"/>
        </w:rPr>
        <w:t xml:space="preserve"> with stainless steel #4 brush finish.</w:t>
      </w:r>
    </w:p>
    <w:p w14:paraId="0EE3D79A"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 Auxiliary Car Operating Panel in healthcare facilities shall be in the front</w:t>
      </w:r>
    </w:p>
    <w:p w14:paraId="55D2D7EE"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return panel opposite the main car operating panel. The auxiliary car</w:t>
      </w:r>
    </w:p>
    <w:p w14:paraId="14B2AD04"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operating </w:t>
      </w:r>
      <w:proofErr w:type="gramStart"/>
      <w:r w:rsidRPr="001C3F9B">
        <w:rPr>
          <w:rFonts w:eastAsiaTheme="minorHAnsi" w:cs="Times New Roman"/>
          <w:szCs w:val="22"/>
        </w:rPr>
        <w:t>panel</w:t>
      </w:r>
      <w:proofErr w:type="gramEnd"/>
      <w:r w:rsidRPr="001C3F9B">
        <w:rPr>
          <w:rFonts w:eastAsiaTheme="minorHAnsi" w:cs="Times New Roman"/>
          <w:szCs w:val="22"/>
        </w:rPr>
        <w:t xml:space="preserve"> shall contain only those controls essential to passenger</w:t>
      </w:r>
    </w:p>
    <w:p w14:paraId="25A426FB"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(public) operation. The auxiliary car operating panel faceplate shall match the</w:t>
      </w:r>
    </w:p>
    <w:p w14:paraId="25782B53"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lastRenderedPageBreak/>
        <w:t>main car operating panel faceplate in material and general design. Secure the</w:t>
      </w:r>
    </w:p>
    <w:p w14:paraId="0E22D537"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faceplate with stainless steel tamperproof screws.</w:t>
      </w:r>
    </w:p>
    <w:p w14:paraId="695A4C16" w14:textId="77777777" w:rsidR="006741C0" w:rsidRPr="001C3F9B" w:rsidRDefault="006741C0"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E. Communication:</w:t>
      </w:r>
    </w:p>
    <w:p w14:paraId="4825CF2B"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1. Each elevator shall be equipped with a Hands-Free Telephone located in</w:t>
      </w:r>
    </w:p>
    <w:p w14:paraId="6D898307" w14:textId="04B1C876"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the car operating panel that is compatible with the facilities telephone</w:t>
      </w:r>
    </w:p>
    <w:p w14:paraId="4F749EA6"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system.</w:t>
      </w:r>
    </w:p>
    <w:p w14:paraId="47F730ED"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2. Provide digitized audio voice system. Audio voice shall announce floor</w:t>
      </w:r>
    </w:p>
    <w:p w14:paraId="711CE024"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designations, direction of travel, and other announcements as required.</w:t>
      </w:r>
    </w:p>
    <w:p w14:paraId="7BCFC26E"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The voice announcement system shall comply with ADA requirements</w:t>
      </w:r>
    </w:p>
    <w:p w14:paraId="6C62F1D1"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for audible car position indicators. The voice announcer shall have two</w:t>
      </w:r>
    </w:p>
    <w:p w14:paraId="2AE3C282"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separate volume controls, one for the floor designations and direction of</w:t>
      </w:r>
    </w:p>
    <w:p w14:paraId="7EA9B822"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travel, and another for special announcements. The voice announcer</w:t>
      </w:r>
    </w:p>
    <w:p w14:paraId="5009F86C"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shall have a full range </w:t>
      </w:r>
      <w:proofErr w:type="gramStart"/>
      <w:r w:rsidRPr="001C3F9B">
        <w:rPr>
          <w:rFonts w:eastAsiaTheme="minorHAnsi" w:cs="Times New Roman"/>
          <w:szCs w:val="22"/>
        </w:rPr>
        <w:t>loud speaker</w:t>
      </w:r>
      <w:proofErr w:type="gramEnd"/>
      <w:r w:rsidRPr="001C3F9B">
        <w:rPr>
          <w:rFonts w:eastAsiaTheme="minorHAnsi" w:cs="Times New Roman"/>
          <w:szCs w:val="22"/>
        </w:rPr>
        <w:t>, located on top of the cab. The</w:t>
      </w:r>
    </w:p>
    <w:p w14:paraId="298C1BAE"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audio voice unit shall contain the number of ports necessary to</w:t>
      </w:r>
    </w:p>
    <w:p w14:paraId="7F0EB0E2"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accommodate the number of floors, direction messages, and special</w:t>
      </w:r>
    </w:p>
    <w:p w14:paraId="71A4C3A9"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announcements. Install voice announcer per manufacturer’s</w:t>
      </w:r>
    </w:p>
    <w:p w14:paraId="58F32A72"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recommendations and instructions. The voice system shall be the</w:t>
      </w:r>
    </w:p>
    <w:p w14:paraId="03B04197"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product of a manufacturer of established reputation. Provide</w:t>
      </w:r>
    </w:p>
    <w:p w14:paraId="1BD10018"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manufacturer literature and list of voice messages.</w:t>
      </w:r>
    </w:p>
    <w:p w14:paraId="3BFD6213" w14:textId="77777777" w:rsidR="006741C0" w:rsidRPr="001C3F9B" w:rsidRDefault="006741C0" w:rsidP="00516D0D">
      <w:pPr>
        <w:autoSpaceDE w:val="0"/>
        <w:autoSpaceDN w:val="0"/>
        <w:adjustRightInd w:val="0"/>
        <w:spacing w:line="360" w:lineRule="auto"/>
        <w:ind w:firstLine="720"/>
        <w:rPr>
          <w:rFonts w:eastAsiaTheme="minorHAnsi" w:cs="Times New Roman"/>
          <w:szCs w:val="22"/>
        </w:rPr>
      </w:pPr>
      <w:r w:rsidRPr="001C3F9B">
        <w:rPr>
          <w:rFonts w:eastAsiaTheme="minorHAnsi" w:cs="Times New Roman"/>
          <w:szCs w:val="22"/>
        </w:rPr>
        <w:t>F. Corridor Operating Devices shall be surface mounted:</w:t>
      </w:r>
    </w:p>
    <w:p w14:paraId="02A84614"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1. Corridor push button faceplates shall be sized to accommodate corridor</w:t>
      </w:r>
    </w:p>
    <w:p w14:paraId="0C951235"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pictograph on faceplate. The centerline of the landing push buttons shall</w:t>
      </w:r>
    </w:p>
    <w:p w14:paraId="4DE843C9"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be 42 in. above the corridor floor. Elevator Corridor Call Station Pictograph</w:t>
      </w:r>
    </w:p>
    <w:p w14:paraId="627D6042"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shall be engraved in the faceplate.</w:t>
      </w:r>
    </w:p>
    <w:p w14:paraId="7EE2A442"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2. The direction of each button shall be legibly and indelibly identified by</w:t>
      </w:r>
    </w:p>
    <w:p w14:paraId="57C46179"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arrows not less than .50 in. high in the face of each button. Provide a</w:t>
      </w:r>
    </w:p>
    <w:p w14:paraId="23DC5592"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corresponding Braille plate on the left side of each button.</w:t>
      </w:r>
    </w:p>
    <w:p w14:paraId="56CB8A1E"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3. Provide fire service recall key switch, indicator light, and fire recall</w:t>
      </w:r>
    </w:p>
    <w:p w14:paraId="597E970F"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instruction, communication failure light, audible enunciator, and reset key</w:t>
      </w:r>
    </w:p>
    <w:p w14:paraId="68760572"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switch in a fixture at the designated main floor.</w:t>
      </w:r>
    </w:p>
    <w:p w14:paraId="12BBCEF1"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4. Provide Innovation Industries as fixture manufacturer for all </w:t>
      </w:r>
      <w:proofErr w:type="gramStart"/>
      <w:r w:rsidRPr="001C3F9B">
        <w:rPr>
          <w:rFonts w:eastAsiaTheme="minorHAnsi" w:cs="Times New Roman"/>
          <w:szCs w:val="22"/>
        </w:rPr>
        <w:t>fixtures;</w:t>
      </w:r>
      <w:proofErr w:type="gramEnd"/>
    </w:p>
    <w:p w14:paraId="49FEB5F0" w14:textId="77777777" w:rsidR="006741C0" w:rsidRPr="001C3F9B" w:rsidRDefault="006741C0"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Bruiser Halo Series PB-72 Blue surface mount for hall fixtures.</w:t>
      </w:r>
    </w:p>
    <w:p w14:paraId="76F99CB5" w14:textId="4B968F7B" w:rsidR="006741C0" w:rsidRPr="001C3F9B" w:rsidRDefault="006741C0" w:rsidP="00516D0D">
      <w:pPr>
        <w:spacing w:before="220" w:after="220" w:line="360" w:lineRule="auto"/>
        <w:ind w:firstLine="720"/>
        <w:jc w:val="both"/>
        <w:rPr>
          <w:rFonts w:eastAsiaTheme="minorHAnsi" w:cs="Times New Roman"/>
          <w:szCs w:val="22"/>
        </w:rPr>
      </w:pPr>
      <w:r w:rsidRPr="001C3F9B">
        <w:rPr>
          <w:rFonts w:eastAsiaTheme="minorHAnsi" w:cs="Times New Roman"/>
          <w:szCs w:val="22"/>
        </w:rPr>
        <w:t>G. Digital Combination Corridor Arrival Lantern/Position Indicator:</w:t>
      </w:r>
    </w:p>
    <w:p w14:paraId="5C067A7E"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lastRenderedPageBreak/>
        <w:t>1. Provide alpha-numeric digital position indicators between arrival lanterns</w:t>
      </w:r>
    </w:p>
    <w:p w14:paraId="7F9625F6"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at all floors in healthcare buildings. Numerals shall be not less than 2.5 in.</w:t>
      </w:r>
    </w:p>
    <w:p w14:paraId="3E3B47AD" w14:textId="6CB76C90"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 xml:space="preserve">high with </w:t>
      </w:r>
      <w:r w:rsidR="00004394" w:rsidRPr="001C3F9B">
        <w:rPr>
          <w:rFonts w:eastAsiaTheme="minorHAnsi" w:cs="Times New Roman"/>
          <w:szCs w:val="22"/>
        </w:rPr>
        <w:t>directional</w:t>
      </w:r>
      <w:r w:rsidRPr="001C3F9B">
        <w:rPr>
          <w:rFonts w:eastAsiaTheme="minorHAnsi" w:cs="Times New Roman"/>
          <w:szCs w:val="22"/>
        </w:rPr>
        <w:t xml:space="preserve"> arrows. Cover plates shall be removable for re-lamping.</w:t>
      </w:r>
    </w:p>
    <w:p w14:paraId="033994B0"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The appropriate direction arrow shall be illuminated during entire travel of</w:t>
      </w:r>
    </w:p>
    <w:p w14:paraId="5309D96F"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car in corresponding direction.</w:t>
      </w:r>
    </w:p>
    <w:p w14:paraId="3BE76BB1"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2. Provide each terminal landing with "UP" or "DOWN", minimum 2.5 in. high</w:t>
      </w:r>
    </w:p>
    <w:p w14:paraId="381B3327"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digital arrow lanterns and each intermediate landing with "UP" and</w:t>
      </w:r>
    </w:p>
    <w:p w14:paraId="06862E72"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"DOWN" digital arrow lanterns. Each lens shall be LED illuminated of</w:t>
      </w:r>
    </w:p>
    <w:p w14:paraId="64B085A2"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proper intensity, so shielded to illuminate individual lens only.</w:t>
      </w:r>
    </w:p>
    <w:p w14:paraId="630376DC"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3. The lenses in each lantern shall be illuminated green to indicate "UP"</w:t>
      </w:r>
    </w:p>
    <w:p w14:paraId="16F3BC0D"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travel and red to indicate "DOWN" travel. Lanterns shall signal in advance</w:t>
      </w:r>
    </w:p>
    <w:p w14:paraId="1F82084E"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of car arrival at the landing indicating the direction of travel.</w:t>
      </w:r>
    </w:p>
    <w:p w14:paraId="5A855A0C"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4. Corridor lanterns shall not be illuminated when a car passes a floor</w:t>
      </w:r>
    </w:p>
    <w:p w14:paraId="48DC63AA"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without stopping. Each lantern shall be equipped with an audible</w:t>
      </w:r>
    </w:p>
    <w:p w14:paraId="49E83A69"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electronic chime which shall sound once for "UPWARD" bound car and</w:t>
      </w:r>
    </w:p>
    <w:p w14:paraId="6D15BD30"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twice for "DOWNWARD" bound car. Audible signal shall not sound when a</w:t>
      </w:r>
    </w:p>
    <w:p w14:paraId="7607BB9E"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car passes the floor without stopping. Provide adjustable sound level on</w:t>
      </w:r>
    </w:p>
    <w:p w14:paraId="21B58CDE"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audible signal. Car riding lanterns are not acceptable.</w:t>
      </w:r>
    </w:p>
    <w:p w14:paraId="4CE9ECDA" w14:textId="77777777" w:rsidR="005B2378" w:rsidRPr="001C3F9B" w:rsidRDefault="005B2378"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5. Control Systems and Components</w:t>
      </w:r>
    </w:p>
    <w:p w14:paraId="4530369F"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Provide a non-proprietary microprocessor system with absolute</w:t>
      </w:r>
    </w:p>
    <w:p w14:paraId="65AC39EA"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position/speed feedback to control dispatching, signal functions, door</w:t>
      </w:r>
    </w:p>
    <w:p w14:paraId="1B36C324"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operation, and hoist motor control. Complete details of the components and</w:t>
      </w:r>
    </w:p>
    <w:p w14:paraId="1EE8FC98"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printed circuit boards, together with a complete operational description, shall</w:t>
      </w:r>
    </w:p>
    <w:p w14:paraId="6B2F15C1"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be submitted for approval.</w:t>
      </w:r>
    </w:p>
    <w:p w14:paraId="08627258"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Controller manufacturer shall provide factory training, engineering and</w:t>
      </w:r>
    </w:p>
    <w:p w14:paraId="43C95CBB"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technical support, including all manuals, wiring diagrams, and tools</w:t>
      </w:r>
    </w:p>
    <w:p w14:paraId="1EF745B5"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necessary for adjusting, maintaining, repairing, and testing of equipment for</w:t>
      </w:r>
    </w:p>
    <w:p w14:paraId="0F39E715"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use by the Owner’s designated Elevator Maintenance Service Provider. The</w:t>
      </w:r>
    </w:p>
    <w:p w14:paraId="3B62B831"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materials provided become the property of the Owner.</w:t>
      </w:r>
    </w:p>
    <w:p w14:paraId="5541060B"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 Microprocessor dispatching system shall evaluate building traffic demand</w:t>
      </w:r>
    </w:p>
    <w:p w14:paraId="3A91B075"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including number of elevators in service, hall calls, car calls, elevator position,</w:t>
      </w:r>
    </w:p>
    <w:p w14:paraId="022B57E4"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direction of travel, load in elevator, door status, and select an elevator to</w:t>
      </w:r>
    </w:p>
    <w:p w14:paraId="53D78212"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answer hall calls for least possible passenger wait times.</w:t>
      </w:r>
    </w:p>
    <w:p w14:paraId="0DA5C7E2"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 Provide new leveling systems and limit switches.</w:t>
      </w:r>
    </w:p>
    <w:p w14:paraId="2BF1DD54"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lastRenderedPageBreak/>
        <w:t>E. Provide new spring type car roller guides at top and bottom of each.</w:t>
      </w:r>
    </w:p>
    <w:p w14:paraId="78C4AA24"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F. Provide new car buffers (when required). Buffer channels to cleaned, primed</w:t>
      </w:r>
    </w:p>
    <w:p w14:paraId="2B49E418" w14:textId="019AFE00" w:rsidR="006741C0"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and painted. Provide new toe guard aprons as required. Must be JPS</w:t>
      </w:r>
      <w:r w:rsidR="00796FE8">
        <w:rPr>
          <w:rFonts w:eastAsiaTheme="minorHAnsi" w:cs="Times New Roman"/>
          <w:szCs w:val="22"/>
        </w:rPr>
        <w:t xml:space="preserve"> </w:t>
      </w:r>
      <w:r w:rsidRPr="001C3F9B">
        <w:rPr>
          <w:rFonts w:eastAsiaTheme="minorHAnsi" w:cs="Times New Roman"/>
          <w:szCs w:val="22"/>
        </w:rPr>
        <w:t>approved paint and color</w:t>
      </w:r>
      <w:proofErr w:type="gramStart"/>
      <w:r w:rsidRPr="001C3F9B">
        <w:rPr>
          <w:rFonts w:eastAsiaTheme="minorHAnsi" w:cs="Times New Roman"/>
          <w:szCs w:val="22"/>
        </w:rPr>
        <w:t>.</w:t>
      </w:r>
      <w:proofErr w:type="gramEnd"/>
    </w:p>
    <w:p w14:paraId="61DF83CF"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G. Guide Rails check for tightness and alignment.</w:t>
      </w:r>
    </w:p>
    <w:p w14:paraId="56D08E8A"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H. New car top railing shall be installed.</w:t>
      </w:r>
    </w:p>
    <w:p w14:paraId="19F92505"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I. New wiring and duct as required.</w:t>
      </w:r>
    </w:p>
    <w:p w14:paraId="060DDEFA"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J. Provide new car top inspection station.</w:t>
      </w:r>
    </w:p>
    <w:p w14:paraId="5D2FCC19" w14:textId="77777777" w:rsidR="005B2378" w:rsidRPr="001C3F9B" w:rsidRDefault="005B2378"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6. Elevator Machine Room</w:t>
      </w:r>
    </w:p>
    <w:p w14:paraId="0DB5CC87"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Elevator machine rooms are existing and all new equipment shall be sized</w:t>
      </w:r>
    </w:p>
    <w:p w14:paraId="12740AAC"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to accommodate the existing elevator machine room.</w:t>
      </w:r>
    </w:p>
    <w:p w14:paraId="08CA21BC"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Provide new 3 Phase Disconnect and new feed to controller.</w:t>
      </w:r>
    </w:p>
    <w:p w14:paraId="4D7CD415"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 Code compliant LED lighting for machine room, pit and overhead.</w:t>
      </w:r>
    </w:p>
    <w:p w14:paraId="48E0F89A"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 Pump Units: Positive-displacement type with a maximum of 10 percent</w:t>
      </w:r>
    </w:p>
    <w:p w14:paraId="79AE1704"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variation between no load and full load and with minimum pulsations. No sight</w:t>
      </w:r>
    </w:p>
    <w:p w14:paraId="26B5E3F3"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glass.</w:t>
      </w:r>
    </w:p>
    <w:p w14:paraId="2AF69F8B"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E. Pump shall be submersible type with submersible squirrel-cage induction</w:t>
      </w:r>
    </w:p>
    <w:p w14:paraId="52536F29"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motor, and shall be suspended inside oil tank from vibration isolation mounts.</w:t>
      </w:r>
    </w:p>
    <w:p w14:paraId="65DC65AA" w14:textId="28883A00"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F. Hydraulic Silencers: System shall have hydraulic silencer containing </w:t>
      </w:r>
      <w:r w:rsidR="00796FE8" w:rsidRPr="001C3F9B">
        <w:rPr>
          <w:rFonts w:eastAsiaTheme="minorHAnsi" w:cs="Times New Roman"/>
          <w:szCs w:val="22"/>
        </w:rPr>
        <w:t>pulsation absorbing</w:t>
      </w:r>
    </w:p>
    <w:p w14:paraId="53350891"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material in blowout-proof housing at pump unit.</w:t>
      </w:r>
    </w:p>
    <w:p w14:paraId="34968C67"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G. Hydraulic Fluid: Elevator manufacturer's standard fire-resistant fluid with</w:t>
      </w:r>
    </w:p>
    <w:p w14:paraId="0E950A36"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additives as needed to prevent oxidation of fluid, corrosion of cylinder and</w:t>
      </w:r>
    </w:p>
    <w:p w14:paraId="06B57557"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other components, and other adverse effects.</w:t>
      </w:r>
    </w:p>
    <w:p w14:paraId="7A633529"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H. Power Unit Type: Electro-mechanical valve.</w:t>
      </w:r>
    </w:p>
    <w:p w14:paraId="4AFB6CB1"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I. Valve Type: Open loop operation.</w:t>
      </w:r>
    </w:p>
    <w:p w14:paraId="2A859373"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J. </w:t>
      </w:r>
      <w:proofErr w:type="gramStart"/>
      <w:r w:rsidRPr="001C3F9B">
        <w:rPr>
          <w:rFonts w:eastAsiaTheme="minorHAnsi" w:cs="Times New Roman"/>
          <w:szCs w:val="22"/>
        </w:rPr>
        <w:t>Patching of</w:t>
      </w:r>
      <w:proofErr w:type="gramEnd"/>
      <w:r w:rsidRPr="001C3F9B">
        <w:rPr>
          <w:rFonts w:eastAsiaTheme="minorHAnsi" w:cs="Times New Roman"/>
          <w:szCs w:val="22"/>
        </w:rPr>
        <w:t xml:space="preserve"> holes and penetrations in machine rooms and </w:t>
      </w:r>
      <w:proofErr w:type="spellStart"/>
      <w:r w:rsidRPr="001C3F9B">
        <w:rPr>
          <w:rFonts w:eastAsiaTheme="minorHAnsi" w:cs="Times New Roman"/>
          <w:szCs w:val="22"/>
        </w:rPr>
        <w:t>hoistways</w:t>
      </w:r>
      <w:proofErr w:type="spellEnd"/>
      <w:r w:rsidRPr="001C3F9B">
        <w:rPr>
          <w:rFonts w:eastAsiaTheme="minorHAnsi" w:cs="Times New Roman"/>
          <w:szCs w:val="22"/>
        </w:rPr>
        <w:t xml:space="preserve"> to be</w:t>
      </w:r>
    </w:p>
    <w:p w14:paraId="617671C0"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utilized and labeled with STI fire caulking.</w:t>
      </w:r>
    </w:p>
    <w:p w14:paraId="17F6BDD3"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K. Painting of machine room floors and oil line included, as per JPS approved</w:t>
      </w:r>
    </w:p>
    <w:p w14:paraId="6FDD10C8"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proofErr w:type="gramStart"/>
      <w:r w:rsidRPr="001C3F9B">
        <w:rPr>
          <w:rFonts w:eastAsiaTheme="minorHAnsi" w:cs="Times New Roman"/>
          <w:szCs w:val="22"/>
        </w:rPr>
        <w:t>paint</w:t>
      </w:r>
      <w:proofErr w:type="gramEnd"/>
      <w:r w:rsidRPr="001C3F9B">
        <w:rPr>
          <w:rFonts w:eastAsiaTheme="minorHAnsi" w:cs="Times New Roman"/>
          <w:szCs w:val="22"/>
        </w:rPr>
        <w:t xml:space="preserve"> requirements.</w:t>
      </w:r>
    </w:p>
    <w:p w14:paraId="0ED9AD4A" w14:textId="77777777" w:rsidR="005B2378" w:rsidRPr="001C3F9B" w:rsidRDefault="005B2378"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7. Elevator Pit</w:t>
      </w:r>
    </w:p>
    <w:p w14:paraId="4FD9A143"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A. Provide two stop switches in the pit, </w:t>
      </w:r>
      <w:proofErr w:type="gramStart"/>
      <w:r w:rsidRPr="001C3F9B">
        <w:rPr>
          <w:rFonts w:eastAsiaTheme="minorHAnsi" w:cs="Times New Roman"/>
          <w:szCs w:val="22"/>
        </w:rPr>
        <w:t>48 in.</w:t>
      </w:r>
      <w:proofErr w:type="gramEnd"/>
      <w:r w:rsidRPr="001C3F9B">
        <w:rPr>
          <w:rFonts w:eastAsiaTheme="minorHAnsi" w:cs="Times New Roman"/>
          <w:szCs w:val="22"/>
        </w:rPr>
        <w:t xml:space="preserve"> above the bottom landing at the top</w:t>
      </w:r>
    </w:p>
    <w:p w14:paraId="6B0C55B6"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of the pit ladder and 48 in. above the pit floor adjacent to the pit ladder.</w:t>
      </w:r>
    </w:p>
    <w:p w14:paraId="5341272B"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Pit floor and equipment shall be cleaned and painted as per approved JPS</w:t>
      </w:r>
    </w:p>
    <w:p w14:paraId="058886CC"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proofErr w:type="gramStart"/>
      <w:r w:rsidRPr="001C3F9B">
        <w:rPr>
          <w:rFonts w:eastAsiaTheme="minorHAnsi" w:cs="Times New Roman"/>
          <w:szCs w:val="22"/>
        </w:rPr>
        <w:t>paint</w:t>
      </w:r>
      <w:proofErr w:type="gramEnd"/>
      <w:r w:rsidRPr="001C3F9B">
        <w:rPr>
          <w:rFonts w:eastAsiaTheme="minorHAnsi" w:cs="Times New Roman"/>
          <w:szCs w:val="22"/>
        </w:rPr>
        <w:t xml:space="preserve"> requirements.</w:t>
      </w:r>
    </w:p>
    <w:p w14:paraId="46E65573" w14:textId="70E139F8" w:rsidR="00A6287B" w:rsidRPr="005C0A47" w:rsidRDefault="00B00879" w:rsidP="00516D0D">
      <w:pPr>
        <w:spacing w:line="360" w:lineRule="auto"/>
        <w:rPr>
          <w:rFonts w:eastAsiaTheme="minorHAnsi" w:cs="Times New Roman"/>
          <w:szCs w:val="22"/>
        </w:rPr>
      </w:pPr>
      <w:r w:rsidRPr="001C3F9B">
        <w:rPr>
          <w:rFonts w:eastAsiaTheme="minorHAnsi" w:cs="Times New Roman"/>
          <w:szCs w:val="22"/>
        </w:rPr>
        <w:t>8. Electrical Requirements</w:t>
      </w:r>
    </w:p>
    <w:p w14:paraId="61A80258" w14:textId="4D597DDA" w:rsidR="005B2378" w:rsidRPr="001C3F9B" w:rsidRDefault="00A171E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lastRenderedPageBreak/>
        <w:t>A</w:t>
      </w:r>
      <w:r w:rsidR="005B2378" w:rsidRPr="001C3F9B">
        <w:rPr>
          <w:rFonts w:eastAsiaTheme="minorHAnsi" w:cs="Times New Roman"/>
          <w:szCs w:val="22"/>
        </w:rPr>
        <w:t>. Each elevator shall be provided with a separate disconnect and surge</w:t>
      </w:r>
    </w:p>
    <w:p w14:paraId="056ED9B1"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suppressor in the respective machine room located adjacent to the entry.</w:t>
      </w:r>
    </w:p>
    <w:p w14:paraId="08A2081D"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The supply shall terminate at the respective elevator controller. The elevator</w:t>
      </w:r>
    </w:p>
    <w:p w14:paraId="4B1DE579"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proofErr w:type="gramStart"/>
      <w:r w:rsidRPr="001C3F9B">
        <w:rPr>
          <w:rFonts w:eastAsiaTheme="minorHAnsi" w:cs="Times New Roman"/>
          <w:szCs w:val="22"/>
        </w:rPr>
        <w:t>power</w:t>
      </w:r>
      <w:proofErr w:type="gramEnd"/>
      <w:r w:rsidRPr="001C3F9B">
        <w:rPr>
          <w:rFonts w:eastAsiaTheme="minorHAnsi" w:cs="Times New Roman"/>
          <w:szCs w:val="22"/>
        </w:rPr>
        <w:t xml:space="preserve"> supply shall be a dedicated main feeder utilizing the shortest practical</w:t>
      </w:r>
    </w:p>
    <w:p w14:paraId="54F941DA"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run and continuous ground conductor.</w:t>
      </w:r>
    </w:p>
    <w:p w14:paraId="79601B70" w14:textId="5E8A9B00" w:rsidR="005B2378" w:rsidRPr="001C3F9B" w:rsidRDefault="00A171E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w:t>
      </w:r>
      <w:r w:rsidR="005B2378" w:rsidRPr="001C3F9B">
        <w:rPr>
          <w:rFonts w:eastAsiaTheme="minorHAnsi" w:cs="Times New Roman"/>
          <w:szCs w:val="22"/>
        </w:rPr>
        <w:t>. Emergency power supply shall have the capacity to operate a minimum of</w:t>
      </w:r>
    </w:p>
    <w:p w14:paraId="77099052"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one elevator per group.</w:t>
      </w:r>
    </w:p>
    <w:p w14:paraId="44F284B6" w14:textId="77777777" w:rsidR="005B2378" w:rsidRPr="001C3F9B" w:rsidRDefault="005B2378" w:rsidP="00516D0D">
      <w:pPr>
        <w:autoSpaceDE w:val="0"/>
        <w:autoSpaceDN w:val="0"/>
        <w:adjustRightInd w:val="0"/>
        <w:spacing w:line="360" w:lineRule="auto"/>
        <w:ind w:left="720" w:firstLine="720"/>
        <w:rPr>
          <w:rFonts w:eastAsiaTheme="minorHAnsi" w:cs="Times New Roman"/>
          <w:szCs w:val="22"/>
        </w:rPr>
      </w:pPr>
      <w:r w:rsidRPr="001C3F9B">
        <w:rPr>
          <w:rFonts w:eastAsiaTheme="minorHAnsi" w:cs="Times New Roman"/>
          <w:szCs w:val="22"/>
        </w:rPr>
        <w:t xml:space="preserve">1. If emergency </w:t>
      </w:r>
      <w:proofErr w:type="gramStart"/>
      <w:r w:rsidRPr="001C3F9B">
        <w:rPr>
          <w:rFonts w:eastAsiaTheme="minorHAnsi" w:cs="Times New Roman"/>
          <w:szCs w:val="22"/>
        </w:rPr>
        <w:t>generator is</w:t>
      </w:r>
      <w:proofErr w:type="gramEnd"/>
      <w:r w:rsidRPr="001C3F9B">
        <w:rPr>
          <w:rFonts w:eastAsiaTheme="minorHAnsi" w:cs="Times New Roman"/>
          <w:szCs w:val="22"/>
        </w:rPr>
        <w:t xml:space="preserve"> not available, traction elevators shall be</w:t>
      </w:r>
    </w:p>
    <w:p w14:paraId="26DA1BC0"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provided with an emergency power system that will run the elevator to</w:t>
      </w:r>
    </w:p>
    <w:p w14:paraId="1867623B"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the nearest floor and open the doors.</w:t>
      </w:r>
    </w:p>
    <w:p w14:paraId="51301DDE" w14:textId="55967640" w:rsidR="005B2378" w:rsidRPr="001C3F9B" w:rsidRDefault="00A171EE"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w:t>
      </w:r>
      <w:r w:rsidR="005B2378" w:rsidRPr="001C3F9B">
        <w:rPr>
          <w:rFonts w:eastAsiaTheme="minorHAnsi" w:cs="Times New Roman"/>
          <w:szCs w:val="22"/>
        </w:rPr>
        <w:t>. Fire Alarm Initiating Devices shall be installed in elevator lobbies, top of</w:t>
      </w:r>
    </w:p>
    <w:p w14:paraId="3DF69C79"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proofErr w:type="spellStart"/>
      <w:r w:rsidRPr="001C3F9B">
        <w:rPr>
          <w:rFonts w:eastAsiaTheme="minorHAnsi" w:cs="Times New Roman"/>
          <w:szCs w:val="22"/>
        </w:rPr>
        <w:t>hoistways</w:t>
      </w:r>
      <w:proofErr w:type="spellEnd"/>
      <w:r w:rsidRPr="001C3F9B">
        <w:rPr>
          <w:rFonts w:eastAsiaTheme="minorHAnsi" w:cs="Times New Roman"/>
          <w:szCs w:val="22"/>
        </w:rPr>
        <w:t>, and elevator machine rooms as required.</w:t>
      </w:r>
    </w:p>
    <w:p w14:paraId="38DDAB18" w14:textId="18A3D275" w:rsidR="005B2378" w:rsidRPr="001C3F9B" w:rsidRDefault="00FC028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w:t>
      </w:r>
      <w:r w:rsidR="005B2378" w:rsidRPr="001C3F9B">
        <w:rPr>
          <w:rFonts w:eastAsiaTheme="minorHAnsi" w:cs="Times New Roman"/>
          <w:szCs w:val="22"/>
        </w:rPr>
        <w:t>. Provide provisions in the traveling cable for card readers and video/camera.</w:t>
      </w:r>
    </w:p>
    <w:p w14:paraId="2AF98918" w14:textId="3B06CF3C" w:rsidR="005B2378" w:rsidRPr="001C3F9B" w:rsidRDefault="006A7BAD"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E</w:t>
      </w:r>
      <w:r w:rsidR="005B2378" w:rsidRPr="001C3F9B">
        <w:rPr>
          <w:rFonts w:eastAsiaTheme="minorHAnsi" w:cs="Times New Roman"/>
          <w:szCs w:val="22"/>
        </w:rPr>
        <w:t>. Contractor shall provide a complete fire alarm detection system to support</w:t>
      </w:r>
    </w:p>
    <w:p w14:paraId="420D1B3C"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elevator firefighter’s emergency operations, in full compliance with NFPA 72,</w:t>
      </w:r>
    </w:p>
    <w:p w14:paraId="0BDAAB82"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ASME A17.1, IBC, and local AHJ requirements.</w:t>
      </w:r>
    </w:p>
    <w:p w14:paraId="5EF2647B"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The scope of work shall include:</w:t>
      </w:r>
    </w:p>
    <w:p w14:paraId="14059CC0"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 Installation of all fire alarm devices required for elevator firefighter recall,</w:t>
      </w:r>
    </w:p>
    <w:p w14:paraId="365B31F7"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including smoke detectors, heat detectors, and associated modules, located</w:t>
      </w:r>
    </w:p>
    <w:p w14:paraId="63989DC1"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per applicable codes and standards.</w:t>
      </w:r>
    </w:p>
    <w:p w14:paraId="70E8EAD3"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b) Installation and/or verification of sprinkler protection where required by</w:t>
      </w:r>
    </w:p>
    <w:p w14:paraId="32858834"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code, with appropriate supervisory and waterflow devices tied into the fire</w:t>
      </w:r>
    </w:p>
    <w:p w14:paraId="47C70DEE"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alarm system.</w:t>
      </w:r>
    </w:p>
    <w:p w14:paraId="3A6E3189"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c) Removal of all elevator shunt trip equipment and related wiring in</w:t>
      </w:r>
    </w:p>
    <w:p w14:paraId="306F38F3"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accordance with City of Fort Worth requirements.</w:t>
      </w:r>
    </w:p>
    <w:p w14:paraId="35E8967F"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d) Verification that all programming and wiring to each elevator controller</w:t>
      </w:r>
    </w:p>
    <w:p w14:paraId="36E26645"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supports firefighter’s emergency recall operation (Phase I and Phase II)</w:t>
      </w:r>
    </w:p>
    <w:p w14:paraId="267A40A1"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without shunt trip functionality.</w:t>
      </w:r>
    </w:p>
    <w:p w14:paraId="3B0E38FB"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e) Coordination and scheduling of all work through the JPS-approved</w:t>
      </w:r>
    </w:p>
    <w:p w14:paraId="2BACBC84"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vendor for inspection, testing, and final acceptance.</w:t>
      </w:r>
    </w:p>
    <w:p w14:paraId="1CC8EACC"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f) All work must be performed by contractors holding appropriate state</w:t>
      </w:r>
    </w:p>
    <w:p w14:paraId="62E45B97"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licenses and shall include final documentation, testing, and certification of</w:t>
      </w:r>
    </w:p>
    <w:p w14:paraId="6D9A94A2" w14:textId="77777777" w:rsidR="005B2378" w:rsidRPr="001C3F9B" w:rsidRDefault="005B2378" w:rsidP="00516D0D">
      <w:pPr>
        <w:autoSpaceDE w:val="0"/>
        <w:autoSpaceDN w:val="0"/>
        <w:adjustRightInd w:val="0"/>
        <w:spacing w:line="360" w:lineRule="auto"/>
        <w:ind w:left="1440"/>
        <w:rPr>
          <w:rFonts w:eastAsiaTheme="minorHAnsi" w:cs="Times New Roman"/>
          <w:szCs w:val="22"/>
        </w:rPr>
      </w:pPr>
      <w:r w:rsidRPr="001C3F9B">
        <w:rPr>
          <w:rFonts w:eastAsiaTheme="minorHAnsi" w:cs="Times New Roman"/>
          <w:szCs w:val="22"/>
        </w:rPr>
        <w:t>compliance with NFPA and AHJ requirements.</w:t>
      </w:r>
    </w:p>
    <w:p w14:paraId="5E44F074" w14:textId="7EECA577" w:rsidR="005B2378" w:rsidRPr="001C3F9B" w:rsidRDefault="00505D6B"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F</w:t>
      </w:r>
      <w:r w:rsidR="005B2378" w:rsidRPr="001C3F9B">
        <w:rPr>
          <w:rFonts w:eastAsiaTheme="minorHAnsi" w:cs="Times New Roman"/>
          <w:szCs w:val="22"/>
        </w:rPr>
        <w:t>. Provide a circuit breaker panel or disconnect switches lockable in the off</w:t>
      </w:r>
    </w:p>
    <w:p w14:paraId="15C977AC"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lastRenderedPageBreak/>
        <w:t>position in each machine room for emergency power circuit for car lights, fan</w:t>
      </w:r>
    </w:p>
    <w:p w14:paraId="6D00B9AE"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and alarm, circuit for the machine room GFCI receptacles, circuit for the</w:t>
      </w:r>
    </w:p>
    <w:p w14:paraId="4FE02AE4"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proofErr w:type="spellStart"/>
      <w:r w:rsidRPr="001C3F9B">
        <w:rPr>
          <w:rFonts w:eastAsiaTheme="minorHAnsi" w:cs="Times New Roman"/>
          <w:szCs w:val="22"/>
        </w:rPr>
        <w:t>hoistway</w:t>
      </w:r>
      <w:proofErr w:type="spellEnd"/>
      <w:r w:rsidRPr="001C3F9B">
        <w:rPr>
          <w:rFonts w:eastAsiaTheme="minorHAnsi" w:cs="Times New Roman"/>
          <w:szCs w:val="22"/>
        </w:rPr>
        <w:t xml:space="preserve"> lights, circuit for </w:t>
      </w:r>
      <w:proofErr w:type="spellStart"/>
      <w:r w:rsidRPr="001C3F9B">
        <w:rPr>
          <w:rFonts w:eastAsiaTheme="minorHAnsi" w:cs="Times New Roman"/>
          <w:szCs w:val="22"/>
        </w:rPr>
        <w:t>hoistway</w:t>
      </w:r>
      <w:proofErr w:type="spellEnd"/>
      <w:r w:rsidRPr="001C3F9B">
        <w:rPr>
          <w:rFonts w:eastAsiaTheme="minorHAnsi" w:cs="Times New Roman"/>
          <w:szCs w:val="22"/>
        </w:rPr>
        <w:t xml:space="preserve"> GFCI receptacles, and circuit for the</w:t>
      </w:r>
    </w:p>
    <w:p w14:paraId="65DA4F35" w14:textId="77777777" w:rsidR="005B2378" w:rsidRPr="001C3F9B" w:rsidRDefault="005B2378"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scavenger </w:t>
      </w:r>
      <w:proofErr w:type="gramStart"/>
      <w:r w:rsidRPr="001C3F9B">
        <w:rPr>
          <w:rFonts w:eastAsiaTheme="minorHAnsi" w:cs="Times New Roman"/>
          <w:szCs w:val="22"/>
        </w:rPr>
        <w:t>pump</w:t>
      </w:r>
      <w:proofErr w:type="gramEnd"/>
      <w:r w:rsidRPr="001C3F9B">
        <w:rPr>
          <w:rFonts w:eastAsiaTheme="minorHAnsi" w:cs="Times New Roman"/>
          <w:szCs w:val="22"/>
        </w:rPr>
        <w:t xml:space="preserve"> in the pit for hydraulic elevator.</w:t>
      </w:r>
    </w:p>
    <w:p w14:paraId="2AA874B3" w14:textId="16191534" w:rsidR="00F80AE5" w:rsidRPr="001C3F9B" w:rsidRDefault="00ED3097"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G</w:t>
      </w:r>
      <w:r w:rsidR="00F80AE5" w:rsidRPr="001C3F9B">
        <w:rPr>
          <w:rFonts w:eastAsiaTheme="minorHAnsi" w:cs="Times New Roman"/>
          <w:szCs w:val="22"/>
        </w:rPr>
        <w:t xml:space="preserve">. </w:t>
      </w:r>
      <w:proofErr w:type="spellStart"/>
      <w:r w:rsidR="00F80AE5" w:rsidRPr="001C3F9B">
        <w:rPr>
          <w:rFonts w:eastAsiaTheme="minorHAnsi" w:cs="Times New Roman"/>
          <w:szCs w:val="22"/>
        </w:rPr>
        <w:t>Hoistway</w:t>
      </w:r>
      <w:proofErr w:type="spellEnd"/>
      <w:r w:rsidR="00F80AE5" w:rsidRPr="001C3F9B">
        <w:rPr>
          <w:rFonts w:eastAsiaTheme="minorHAnsi" w:cs="Times New Roman"/>
          <w:szCs w:val="22"/>
        </w:rPr>
        <w:t xml:space="preserve"> lights if provided shall be stacked vertically in the rear of the</w:t>
      </w:r>
    </w:p>
    <w:p w14:paraId="1B91B6DF" w14:textId="77777777" w:rsidR="00F80AE5" w:rsidRPr="001C3F9B" w:rsidRDefault="00F80AE5" w:rsidP="00516D0D">
      <w:pPr>
        <w:autoSpaceDE w:val="0"/>
        <w:autoSpaceDN w:val="0"/>
        <w:adjustRightInd w:val="0"/>
        <w:spacing w:line="360" w:lineRule="auto"/>
        <w:ind w:left="720"/>
        <w:rPr>
          <w:rFonts w:eastAsiaTheme="minorHAnsi" w:cs="Times New Roman"/>
          <w:szCs w:val="22"/>
        </w:rPr>
      </w:pPr>
      <w:proofErr w:type="spellStart"/>
      <w:r w:rsidRPr="001C3F9B">
        <w:rPr>
          <w:rFonts w:eastAsiaTheme="minorHAnsi" w:cs="Times New Roman"/>
          <w:szCs w:val="22"/>
        </w:rPr>
        <w:t>hoistway</w:t>
      </w:r>
      <w:proofErr w:type="spellEnd"/>
      <w:r w:rsidRPr="001C3F9B">
        <w:rPr>
          <w:rFonts w:eastAsiaTheme="minorHAnsi" w:cs="Times New Roman"/>
          <w:szCs w:val="22"/>
        </w:rPr>
        <w:t xml:space="preserve"> near the corner for a single elevator or on the back wall between</w:t>
      </w:r>
    </w:p>
    <w:p w14:paraId="40214A33" w14:textId="77777777" w:rsidR="00F80AE5" w:rsidRPr="001C3F9B" w:rsidRDefault="00F80AE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the divider beams of a duplex or triplex installation. The extreme top and</w:t>
      </w:r>
    </w:p>
    <w:p w14:paraId="5828616A" w14:textId="77777777" w:rsidR="00F80AE5" w:rsidRPr="001C3F9B" w:rsidRDefault="00F80AE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bottom fixtures shall be mounted to illuminate the pit area when the car is at</w:t>
      </w:r>
    </w:p>
    <w:p w14:paraId="202E0603" w14:textId="77777777" w:rsidR="00F80AE5" w:rsidRPr="001C3F9B" w:rsidRDefault="00F80AE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the bottom landing and the car top when the car </w:t>
      </w:r>
      <w:proofErr w:type="gramStart"/>
      <w:r w:rsidRPr="001C3F9B">
        <w:rPr>
          <w:rFonts w:eastAsiaTheme="minorHAnsi" w:cs="Times New Roman"/>
          <w:szCs w:val="22"/>
        </w:rPr>
        <w:t>is</w:t>
      </w:r>
      <w:proofErr w:type="gramEnd"/>
      <w:r w:rsidRPr="001C3F9B">
        <w:rPr>
          <w:rFonts w:eastAsiaTheme="minorHAnsi" w:cs="Times New Roman"/>
          <w:szCs w:val="22"/>
        </w:rPr>
        <w:t xml:space="preserve"> at the top landing.</w:t>
      </w:r>
    </w:p>
    <w:p w14:paraId="20A96726" w14:textId="77777777" w:rsidR="00F80AE5" w:rsidRPr="001C3F9B" w:rsidRDefault="00F80AE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Provide </w:t>
      </w:r>
      <w:proofErr w:type="gramStart"/>
      <w:r w:rsidRPr="001C3F9B">
        <w:rPr>
          <w:rFonts w:eastAsiaTheme="minorHAnsi" w:cs="Times New Roman"/>
          <w:szCs w:val="22"/>
        </w:rPr>
        <w:t>three way</w:t>
      </w:r>
      <w:proofErr w:type="gramEnd"/>
      <w:r w:rsidRPr="001C3F9B">
        <w:rPr>
          <w:rFonts w:eastAsiaTheme="minorHAnsi" w:cs="Times New Roman"/>
          <w:szCs w:val="22"/>
        </w:rPr>
        <w:t xml:space="preserve"> light switches at the top of the pit ladder and five feet</w:t>
      </w:r>
    </w:p>
    <w:p w14:paraId="1DE6F047" w14:textId="77777777" w:rsidR="00F80AE5" w:rsidRPr="001C3F9B" w:rsidRDefault="00F80AE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above the top terminal landing at the inside front wall near the hall button</w:t>
      </w:r>
    </w:p>
    <w:p w14:paraId="3F9C949B" w14:textId="77777777" w:rsidR="00F80AE5" w:rsidRPr="001C3F9B" w:rsidRDefault="00F80AE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box.</w:t>
      </w:r>
    </w:p>
    <w:p w14:paraId="74FDDCB7" w14:textId="29FD73F8" w:rsidR="00F80AE5" w:rsidRPr="001C3F9B" w:rsidRDefault="00ED3097"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H</w:t>
      </w:r>
      <w:r w:rsidR="00F80AE5" w:rsidRPr="001C3F9B">
        <w:rPr>
          <w:rFonts w:eastAsiaTheme="minorHAnsi" w:cs="Times New Roman"/>
          <w:szCs w:val="22"/>
        </w:rPr>
        <w:t>. Smoke Alarm, Shunt, Heat Sensors, Modules, Sprinklers: A smoke and heat</w:t>
      </w:r>
    </w:p>
    <w:p w14:paraId="4A095396" w14:textId="77777777" w:rsidR="00F80AE5" w:rsidRPr="001C3F9B" w:rsidRDefault="00F80AE5" w:rsidP="00516D0D">
      <w:pPr>
        <w:autoSpaceDE w:val="0"/>
        <w:autoSpaceDN w:val="0"/>
        <w:adjustRightInd w:val="0"/>
        <w:spacing w:line="360" w:lineRule="auto"/>
        <w:ind w:left="720"/>
        <w:rPr>
          <w:rFonts w:eastAsiaTheme="minorHAnsi" w:cs="Times New Roman"/>
          <w:szCs w:val="22"/>
        </w:rPr>
      </w:pPr>
      <w:proofErr w:type="gramStart"/>
      <w:r w:rsidRPr="001C3F9B">
        <w:rPr>
          <w:rFonts w:eastAsiaTheme="minorHAnsi" w:cs="Times New Roman"/>
          <w:szCs w:val="22"/>
        </w:rPr>
        <w:t>detecting</w:t>
      </w:r>
      <w:proofErr w:type="gramEnd"/>
      <w:r w:rsidRPr="001C3F9B">
        <w:rPr>
          <w:rFonts w:eastAsiaTheme="minorHAnsi" w:cs="Times New Roman"/>
          <w:szCs w:val="22"/>
        </w:rPr>
        <w:t xml:space="preserve"> system must be provided which meets </w:t>
      </w:r>
      <w:proofErr w:type="gramStart"/>
      <w:r w:rsidRPr="001C3F9B">
        <w:rPr>
          <w:rFonts w:eastAsiaTheme="minorHAnsi" w:cs="Times New Roman"/>
          <w:szCs w:val="22"/>
        </w:rPr>
        <w:t>appropriate code</w:t>
      </w:r>
      <w:proofErr w:type="gramEnd"/>
      <w:r w:rsidRPr="001C3F9B">
        <w:rPr>
          <w:rFonts w:eastAsiaTheme="minorHAnsi" w:cs="Times New Roman"/>
          <w:szCs w:val="22"/>
        </w:rPr>
        <w:t xml:space="preserve"> distances and is</w:t>
      </w:r>
    </w:p>
    <w:p w14:paraId="051E4A33" w14:textId="055ED59E" w:rsidR="00505D6B" w:rsidRPr="001C3F9B" w:rsidRDefault="00F80AE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wired from the device to each elevator controller. All shunt and sprinkler removal</w:t>
      </w:r>
      <w:r w:rsidR="00ED3097" w:rsidRPr="001C3F9B">
        <w:rPr>
          <w:rFonts w:eastAsiaTheme="minorHAnsi" w:cs="Times New Roman"/>
          <w:szCs w:val="22"/>
        </w:rPr>
        <w:t xml:space="preserve"> </w:t>
      </w:r>
      <w:r w:rsidRPr="001C3F9B">
        <w:rPr>
          <w:rFonts w:eastAsiaTheme="minorHAnsi" w:cs="Times New Roman"/>
          <w:szCs w:val="22"/>
        </w:rPr>
        <w:t>to be included in the bid. Work to be scheduled with JPS approved vendor.</w:t>
      </w:r>
    </w:p>
    <w:p w14:paraId="57EFBDB3" w14:textId="77777777" w:rsidR="00764375" w:rsidRPr="001C3F9B" w:rsidRDefault="00764375" w:rsidP="00516D0D">
      <w:pPr>
        <w:autoSpaceDE w:val="0"/>
        <w:autoSpaceDN w:val="0"/>
        <w:adjustRightInd w:val="0"/>
        <w:spacing w:line="360" w:lineRule="auto"/>
        <w:rPr>
          <w:rFonts w:eastAsiaTheme="minorHAnsi" w:cs="Times New Roman"/>
          <w:szCs w:val="22"/>
        </w:rPr>
      </w:pPr>
      <w:r w:rsidRPr="001C3F9B">
        <w:rPr>
          <w:rFonts w:eastAsiaTheme="minorHAnsi" w:cs="Times New Roman"/>
          <w:szCs w:val="22"/>
        </w:rPr>
        <w:t>9. Additional Work and/or Requirements:</w:t>
      </w:r>
    </w:p>
    <w:p w14:paraId="234D5951" w14:textId="77777777" w:rsidR="00764375" w:rsidRPr="001C3F9B" w:rsidRDefault="0076437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A. All permits must be included and displayed.</w:t>
      </w:r>
    </w:p>
    <w:p w14:paraId="6968315E" w14:textId="77777777" w:rsidR="00764375" w:rsidRPr="001C3F9B" w:rsidRDefault="0076437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B. Warranty period for 12 months.</w:t>
      </w:r>
    </w:p>
    <w:p w14:paraId="5D3AE526" w14:textId="77777777" w:rsidR="00764375" w:rsidRPr="001C3F9B" w:rsidRDefault="0076437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C. All work to be “</w:t>
      </w:r>
      <w:proofErr w:type="gramStart"/>
      <w:r w:rsidRPr="001C3F9B">
        <w:rPr>
          <w:rFonts w:eastAsiaTheme="minorHAnsi" w:cs="Times New Roman"/>
          <w:szCs w:val="22"/>
        </w:rPr>
        <w:t>turn-key</w:t>
      </w:r>
      <w:proofErr w:type="gramEnd"/>
      <w:r w:rsidRPr="001C3F9B">
        <w:rPr>
          <w:rFonts w:eastAsiaTheme="minorHAnsi" w:cs="Times New Roman"/>
          <w:szCs w:val="22"/>
        </w:rPr>
        <w:t>” and inclusive with no additional cost to JPS.</w:t>
      </w:r>
    </w:p>
    <w:p w14:paraId="3775C244" w14:textId="77777777" w:rsidR="00764375" w:rsidRPr="001C3F9B" w:rsidRDefault="0076437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D. Trash to be removed daily, with no lingering piles of debris. All equipment,</w:t>
      </w:r>
    </w:p>
    <w:p w14:paraId="3BAA6DEA" w14:textId="77777777" w:rsidR="00764375" w:rsidRPr="001C3F9B" w:rsidRDefault="0076437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tools of the elevator trade to be stored out of sight and secured daily at the end</w:t>
      </w:r>
    </w:p>
    <w:p w14:paraId="1447813A" w14:textId="77777777" w:rsidR="00764375" w:rsidRPr="001C3F9B" w:rsidRDefault="0076437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of each shift.</w:t>
      </w:r>
    </w:p>
    <w:p w14:paraId="16355208" w14:textId="77777777" w:rsidR="00764375" w:rsidRPr="001C3F9B" w:rsidRDefault="00764375" w:rsidP="00516D0D">
      <w:pPr>
        <w:autoSpaceDE w:val="0"/>
        <w:autoSpaceDN w:val="0"/>
        <w:adjustRightInd w:val="0"/>
        <w:spacing w:line="360" w:lineRule="auto"/>
        <w:ind w:left="720"/>
        <w:rPr>
          <w:rFonts w:eastAsiaTheme="minorHAnsi" w:cs="Times New Roman"/>
          <w:szCs w:val="22"/>
        </w:rPr>
      </w:pPr>
      <w:r w:rsidRPr="001C3F9B">
        <w:rPr>
          <w:rFonts w:eastAsiaTheme="minorHAnsi" w:cs="Times New Roman"/>
          <w:szCs w:val="22"/>
        </w:rPr>
        <w:t xml:space="preserve">E. JPS Code of Conduct and business ethics to be </w:t>
      </w:r>
      <w:proofErr w:type="gramStart"/>
      <w:r w:rsidRPr="001C3F9B">
        <w:rPr>
          <w:rFonts w:eastAsiaTheme="minorHAnsi" w:cs="Times New Roman"/>
          <w:szCs w:val="22"/>
        </w:rPr>
        <w:t>observed at all times</w:t>
      </w:r>
      <w:proofErr w:type="gramEnd"/>
      <w:r w:rsidRPr="001C3F9B">
        <w:rPr>
          <w:rFonts w:eastAsiaTheme="minorHAnsi" w:cs="Times New Roman"/>
          <w:szCs w:val="22"/>
        </w:rPr>
        <w:t>.</w:t>
      </w:r>
    </w:p>
    <w:p w14:paraId="0CE62BDA" w14:textId="77777777" w:rsidR="00764375" w:rsidRPr="001C3F9B" w:rsidRDefault="00764375" w:rsidP="00516D0D">
      <w:pPr>
        <w:autoSpaceDE w:val="0"/>
        <w:autoSpaceDN w:val="0"/>
        <w:adjustRightInd w:val="0"/>
        <w:spacing w:line="360" w:lineRule="auto"/>
        <w:ind w:left="720"/>
        <w:rPr>
          <w:rFonts w:eastAsiaTheme="minorHAnsi" w:cs="Times New Roman"/>
          <w:szCs w:val="22"/>
        </w:rPr>
      </w:pPr>
    </w:p>
    <w:p w14:paraId="1698CD15" w14:textId="77777777" w:rsidR="00764375" w:rsidRPr="001C3F9B" w:rsidRDefault="00764375" w:rsidP="00516D0D">
      <w:pPr>
        <w:autoSpaceDE w:val="0"/>
        <w:autoSpaceDN w:val="0"/>
        <w:adjustRightInd w:val="0"/>
        <w:spacing w:line="360" w:lineRule="auto"/>
        <w:rPr>
          <w:rFonts w:eastAsiaTheme="minorHAnsi" w:cs="Times New Roman"/>
          <w:b/>
          <w:bCs/>
          <w:color w:val="000000"/>
          <w:szCs w:val="22"/>
        </w:rPr>
      </w:pPr>
      <w:r w:rsidRPr="001C3F9B">
        <w:rPr>
          <w:rFonts w:eastAsiaTheme="minorHAnsi" w:cs="Times New Roman"/>
          <w:b/>
          <w:bCs/>
          <w:color w:val="000000"/>
          <w:szCs w:val="22"/>
        </w:rPr>
        <w:t xml:space="preserve">Work by Others – </w:t>
      </w:r>
      <w:r w:rsidRPr="001C3F9B">
        <w:rPr>
          <w:rFonts w:eastAsiaTheme="minorHAnsi" w:cs="Times New Roman"/>
          <w:b/>
          <w:bCs/>
          <w:color w:val="FF0000"/>
          <w:szCs w:val="22"/>
        </w:rPr>
        <w:t xml:space="preserve">NOT </w:t>
      </w:r>
      <w:r w:rsidRPr="001C3F9B">
        <w:rPr>
          <w:rFonts w:eastAsiaTheme="minorHAnsi" w:cs="Times New Roman"/>
          <w:b/>
          <w:bCs/>
          <w:color w:val="000000"/>
          <w:szCs w:val="22"/>
        </w:rPr>
        <w:t>Included in This Agreement</w:t>
      </w:r>
    </w:p>
    <w:p w14:paraId="7F005FBD"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1. Incoming Building Power: 3-phase 4 wire system with ground.</w:t>
      </w:r>
    </w:p>
    <w:p w14:paraId="4C65CFF1"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 xml:space="preserve">2. Asbestos: If asbestos is found in </w:t>
      </w:r>
      <w:proofErr w:type="gramStart"/>
      <w:r w:rsidRPr="001C3F9B">
        <w:rPr>
          <w:rFonts w:eastAsiaTheme="minorHAnsi" w:cs="Times New Roman"/>
          <w:color w:val="000000"/>
          <w:szCs w:val="22"/>
        </w:rPr>
        <w:t>the</w:t>
      </w:r>
      <w:proofErr w:type="gramEnd"/>
      <w:r w:rsidRPr="001C3F9B">
        <w:rPr>
          <w:rFonts w:eastAsiaTheme="minorHAnsi" w:cs="Times New Roman"/>
          <w:color w:val="000000"/>
          <w:szCs w:val="22"/>
        </w:rPr>
        <w:t xml:space="preserve"> building which is not contained, it</w:t>
      </w:r>
    </w:p>
    <w:p w14:paraId="78E73B2C"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shall be the responsibility of others to abate. It will be necessary to stop</w:t>
      </w:r>
    </w:p>
    <w:p w14:paraId="59D5F308"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work until this process is completed. This provision may lead to remobilization</w:t>
      </w:r>
    </w:p>
    <w:p w14:paraId="7FD9510B"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fees.</w:t>
      </w:r>
    </w:p>
    <w:p w14:paraId="4F071CB7"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3. Storage: A secure storage area will need to be provided by subcontractor.</w:t>
      </w:r>
    </w:p>
    <w:p w14:paraId="5EE56CEC"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JPS to work to provide close temporary accommodations for daily tools and</w:t>
      </w:r>
    </w:p>
    <w:p w14:paraId="22908EC6"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 xml:space="preserve">work carts and job boxes. </w:t>
      </w:r>
      <w:proofErr w:type="gramStart"/>
      <w:r w:rsidRPr="001C3F9B">
        <w:rPr>
          <w:rFonts w:eastAsiaTheme="minorHAnsi" w:cs="Times New Roman"/>
          <w:color w:val="000000"/>
          <w:szCs w:val="22"/>
        </w:rPr>
        <w:t>Subcontractor</w:t>
      </w:r>
      <w:proofErr w:type="gramEnd"/>
      <w:r w:rsidRPr="001C3F9B">
        <w:rPr>
          <w:rFonts w:eastAsiaTheme="minorHAnsi" w:cs="Times New Roman"/>
          <w:color w:val="000000"/>
          <w:szCs w:val="22"/>
        </w:rPr>
        <w:t xml:space="preserve"> to have their own local storage</w:t>
      </w:r>
    </w:p>
    <w:p w14:paraId="1EC21122"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lastRenderedPageBreak/>
        <w:t>capabilities.</w:t>
      </w:r>
    </w:p>
    <w:p w14:paraId="1617F89B"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4. Elevator Operation: Should the elevator need to be operated for other</w:t>
      </w:r>
    </w:p>
    <w:p w14:paraId="30A90F14"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trades, upon owner approval, the hours will be calculated and presented to</w:t>
      </w:r>
    </w:p>
    <w:p w14:paraId="60B431A7"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the owner as a change order.</w:t>
      </w:r>
    </w:p>
    <w:p w14:paraId="7BE1C721"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5. Emergency Power: Any modifications to existing emergency power</w:t>
      </w:r>
    </w:p>
    <w:p w14:paraId="1FA139AC" w14:textId="77777777" w:rsidR="00764375" w:rsidRPr="001C3F9B" w:rsidRDefault="00764375" w:rsidP="00516D0D">
      <w:pPr>
        <w:autoSpaceDE w:val="0"/>
        <w:autoSpaceDN w:val="0"/>
        <w:adjustRightInd w:val="0"/>
        <w:spacing w:line="360" w:lineRule="auto"/>
        <w:ind w:left="720"/>
        <w:rPr>
          <w:rFonts w:eastAsiaTheme="minorHAnsi" w:cs="Times New Roman"/>
          <w:color w:val="000000"/>
          <w:szCs w:val="22"/>
        </w:rPr>
      </w:pPr>
      <w:r w:rsidRPr="001C3F9B">
        <w:rPr>
          <w:rFonts w:eastAsiaTheme="minorHAnsi" w:cs="Times New Roman"/>
          <w:color w:val="000000"/>
          <w:szCs w:val="22"/>
        </w:rPr>
        <w:t>system to include generator and ATS switch.</w:t>
      </w:r>
    </w:p>
    <w:p w14:paraId="0171C47E" w14:textId="320F0577" w:rsidR="00C9759D" w:rsidRDefault="00764375">
      <w:pPr>
        <w:spacing w:before="220" w:after="220" w:line="360" w:lineRule="auto"/>
        <w:ind w:firstLine="720"/>
        <w:jc w:val="both"/>
        <w:rPr>
          <w:rFonts w:eastAsiaTheme="minorHAnsi" w:cs="Times New Roman"/>
          <w:color w:val="000000"/>
          <w:szCs w:val="22"/>
        </w:rPr>
      </w:pPr>
      <w:r w:rsidRPr="001C3F9B">
        <w:rPr>
          <w:rFonts w:eastAsiaTheme="minorHAnsi" w:cs="Times New Roman"/>
          <w:color w:val="000000"/>
          <w:szCs w:val="22"/>
        </w:rPr>
        <w:t>6. Sprinklers: Modifications, draining, capping, removal.</w:t>
      </w:r>
      <w:bookmarkStart w:id="78" w:name="_Ref55198810"/>
      <w:bookmarkStart w:id="79" w:name="_Ref62571440"/>
    </w:p>
    <w:p w14:paraId="29FCEF7C" w14:textId="77777777" w:rsidR="00C9759D" w:rsidRDefault="00C9759D">
      <w:pPr>
        <w:spacing w:before="220" w:after="220" w:line="360" w:lineRule="auto"/>
        <w:ind w:firstLine="720"/>
        <w:jc w:val="both"/>
        <w:rPr>
          <w:rFonts w:eastAsiaTheme="minorHAnsi" w:cs="Times New Roman"/>
          <w:color w:val="000000"/>
          <w:szCs w:val="22"/>
        </w:rPr>
      </w:pPr>
    </w:p>
    <w:p w14:paraId="7FD1C3F2" w14:textId="77777777" w:rsidR="00516D0D" w:rsidRDefault="00516D0D">
      <w:pPr>
        <w:spacing w:before="220" w:after="220" w:line="360" w:lineRule="auto"/>
        <w:ind w:firstLine="720"/>
        <w:jc w:val="both"/>
        <w:rPr>
          <w:rFonts w:eastAsiaTheme="minorHAnsi" w:cs="Times New Roman"/>
          <w:color w:val="000000"/>
          <w:szCs w:val="22"/>
        </w:rPr>
      </w:pPr>
    </w:p>
    <w:p w14:paraId="6D655558" w14:textId="77777777" w:rsidR="00516D0D" w:rsidRDefault="00516D0D">
      <w:pPr>
        <w:spacing w:before="220" w:after="220" w:line="360" w:lineRule="auto"/>
        <w:ind w:firstLine="720"/>
        <w:jc w:val="both"/>
        <w:rPr>
          <w:rFonts w:eastAsiaTheme="minorHAnsi" w:cs="Times New Roman"/>
          <w:color w:val="000000"/>
          <w:szCs w:val="22"/>
        </w:rPr>
      </w:pPr>
    </w:p>
    <w:p w14:paraId="78EB7E49" w14:textId="77777777" w:rsidR="00516D0D" w:rsidRDefault="00516D0D">
      <w:pPr>
        <w:spacing w:before="220" w:after="220" w:line="360" w:lineRule="auto"/>
        <w:ind w:firstLine="720"/>
        <w:jc w:val="both"/>
        <w:rPr>
          <w:rFonts w:eastAsiaTheme="minorHAnsi" w:cs="Times New Roman"/>
          <w:color w:val="000000"/>
          <w:szCs w:val="22"/>
        </w:rPr>
      </w:pPr>
    </w:p>
    <w:p w14:paraId="06CAF0D4" w14:textId="77777777" w:rsidR="00516D0D" w:rsidRDefault="00516D0D">
      <w:pPr>
        <w:spacing w:before="220" w:after="220" w:line="360" w:lineRule="auto"/>
        <w:ind w:firstLine="720"/>
        <w:jc w:val="both"/>
        <w:rPr>
          <w:rFonts w:eastAsiaTheme="minorHAnsi" w:cs="Times New Roman"/>
          <w:color w:val="000000"/>
          <w:szCs w:val="22"/>
        </w:rPr>
      </w:pPr>
    </w:p>
    <w:p w14:paraId="7A023590" w14:textId="77777777" w:rsidR="00516D0D" w:rsidRDefault="00516D0D">
      <w:pPr>
        <w:spacing w:before="220" w:after="220" w:line="360" w:lineRule="auto"/>
        <w:ind w:firstLine="720"/>
        <w:jc w:val="both"/>
        <w:rPr>
          <w:rFonts w:eastAsiaTheme="minorHAnsi" w:cs="Times New Roman"/>
          <w:color w:val="000000"/>
          <w:szCs w:val="22"/>
        </w:rPr>
      </w:pPr>
    </w:p>
    <w:p w14:paraId="04DF19DC" w14:textId="77777777" w:rsidR="00C9759D" w:rsidRDefault="00C9759D">
      <w:pPr>
        <w:spacing w:before="220" w:after="220" w:line="360" w:lineRule="auto"/>
        <w:ind w:firstLine="720"/>
        <w:jc w:val="both"/>
        <w:rPr>
          <w:rFonts w:eastAsiaTheme="minorHAnsi" w:cs="Times New Roman"/>
          <w:color w:val="000000"/>
          <w:szCs w:val="22"/>
        </w:rPr>
      </w:pPr>
    </w:p>
    <w:p w14:paraId="53FE9E21" w14:textId="77777777" w:rsidR="00C9759D" w:rsidRDefault="00C9759D">
      <w:pPr>
        <w:spacing w:before="220" w:after="220" w:line="360" w:lineRule="auto"/>
        <w:ind w:firstLine="720"/>
        <w:jc w:val="both"/>
        <w:rPr>
          <w:rFonts w:eastAsiaTheme="minorHAnsi" w:cs="Times New Roman"/>
          <w:color w:val="000000"/>
          <w:szCs w:val="22"/>
        </w:rPr>
      </w:pPr>
    </w:p>
    <w:p w14:paraId="0D0A41AC" w14:textId="77777777" w:rsidR="00C9759D" w:rsidRDefault="00C9759D">
      <w:pPr>
        <w:spacing w:before="220" w:after="220" w:line="360" w:lineRule="auto"/>
        <w:ind w:firstLine="720"/>
        <w:jc w:val="both"/>
        <w:rPr>
          <w:rFonts w:eastAsiaTheme="minorHAnsi" w:cs="Times New Roman"/>
          <w:color w:val="000000"/>
          <w:szCs w:val="22"/>
        </w:rPr>
      </w:pPr>
    </w:p>
    <w:p w14:paraId="76301668" w14:textId="77777777" w:rsidR="00C9759D" w:rsidRDefault="00C9759D">
      <w:pPr>
        <w:spacing w:before="220" w:after="220" w:line="360" w:lineRule="auto"/>
        <w:ind w:firstLine="720"/>
        <w:jc w:val="both"/>
        <w:rPr>
          <w:rFonts w:eastAsiaTheme="minorHAnsi" w:cs="Times New Roman"/>
          <w:color w:val="000000"/>
          <w:szCs w:val="22"/>
        </w:rPr>
      </w:pPr>
    </w:p>
    <w:p w14:paraId="676AB1D0" w14:textId="77777777" w:rsidR="00C9759D" w:rsidRDefault="00C9759D">
      <w:pPr>
        <w:spacing w:before="220" w:after="220" w:line="360" w:lineRule="auto"/>
        <w:ind w:firstLine="720"/>
        <w:jc w:val="both"/>
        <w:rPr>
          <w:rFonts w:eastAsiaTheme="minorHAnsi" w:cs="Times New Roman"/>
          <w:color w:val="000000"/>
          <w:szCs w:val="22"/>
        </w:rPr>
      </w:pPr>
    </w:p>
    <w:p w14:paraId="785B3E92" w14:textId="77777777" w:rsidR="00C9759D" w:rsidRDefault="00C9759D">
      <w:pPr>
        <w:spacing w:before="220" w:after="220" w:line="360" w:lineRule="auto"/>
        <w:ind w:firstLine="720"/>
        <w:jc w:val="both"/>
        <w:rPr>
          <w:rFonts w:eastAsiaTheme="minorHAnsi" w:cs="Times New Roman"/>
          <w:color w:val="000000"/>
          <w:szCs w:val="22"/>
        </w:rPr>
      </w:pPr>
    </w:p>
    <w:p w14:paraId="28398878" w14:textId="77777777" w:rsidR="00C82B58" w:rsidRDefault="00C82B58">
      <w:pPr>
        <w:spacing w:before="220" w:after="220" w:line="360" w:lineRule="auto"/>
        <w:ind w:firstLine="720"/>
        <w:jc w:val="both"/>
        <w:rPr>
          <w:rFonts w:eastAsiaTheme="minorHAnsi" w:cs="Times New Roman"/>
          <w:color w:val="000000"/>
          <w:szCs w:val="22"/>
        </w:rPr>
      </w:pPr>
    </w:p>
    <w:p w14:paraId="0E5A8A52" w14:textId="77777777" w:rsidR="00C82B58" w:rsidRDefault="00C82B58">
      <w:pPr>
        <w:spacing w:before="220" w:after="220" w:line="360" w:lineRule="auto"/>
        <w:ind w:firstLine="720"/>
        <w:jc w:val="both"/>
        <w:rPr>
          <w:rFonts w:eastAsiaTheme="minorHAnsi" w:cs="Times New Roman"/>
          <w:color w:val="000000"/>
          <w:szCs w:val="22"/>
        </w:rPr>
      </w:pPr>
    </w:p>
    <w:p w14:paraId="3BFEE1E2" w14:textId="77777777" w:rsidR="00C82B58" w:rsidRDefault="00C82B58">
      <w:pPr>
        <w:spacing w:before="220" w:after="220" w:line="360" w:lineRule="auto"/>
        <w:ind w:firstLine="720"/>
        <w:jc w:val="both"/>
        <w:rPr>
          <w:rFonts w:eastAsiaTheme="minorHAnsi" w:cs="Times New Roman"/>
          <w:color w:val="000000"/>
          <w:szCs w:val="22"/>
        </w:rPr>
      </w:pPr>
    </w:p>
    <w:p w14:paraId="5BFAF629" w14:textId="77777777" w:rsidR="00C9759D" w:rsidRDefault="00C9759D">
      <w:pPr>
        <w:spacing w:before="220" w:after="220" w:line="360" w:lineRule="auto"/>
        <w:ind w:firstLine="720"/>
        <w:jc w:val="both"/>
        <w:rPr>
          <w:rFonts w:eastAsiaTheme="minorHAnsi" w:cs="Times New Roman"/>
          <w:color w:val="000000"/>
          <w:szCs w:val="22"/>
        </w:rPr>
      </w:pPr>
    </w:p>
    <w:p w14:paraId="76CA8235" w14:textId="7C4E8448" w:rsidR="00C9759D" w:rsidRPr="00516D0D" w:rsidRDefault="00C9759D" w:rsidP="00516D0D">
      <w:pPr>
        <w:spacing w:before="220" w:after="220" w:line="360" w:lineRule="auto"/>
        <w:jc w:val="both"/>
        <w:rPr>
          <w:rFonts w:eastAsiaTheme="minorHAnsi" w:cs="Times New Roman"/>
          <w:b/>
          <w:bCs/>
          <w:color w:val="000000"/>
          <w:sz w:val="24"/>
          <w:szCs w:val="24"/>
          <w:u w:val="single"/>
        </w:rPr>
      </w:pPr>
      <w:r w:rsidRPr="00516D0D">
        <w:rPr>
          <w:rFonts w:eastAsiaTheme="minorHAnsi" w:cs="Times New Roman"/>
          <w:b/>
          <w:bCs/>
          <w:color w:val="000000"/>
          <w:sz w:val="24"/>
          <w:szCs w:val="24"/>
          <w:u w:val="single"/>
        </w:rPr>
        <w:lastRenderedPageBreak/>
        <w:t xml:space="preserve">PRICE SHEET: </w:t>
      </w:r>
    </w:p>
    <w:tbl>
      <w:tblPr>
        <w:tblW w:w="8275" w:type="dxa"/>
        <w:tblLook w:val="04A0" w:firstRow="1" w:lastRow="0" w:firstColumn="1" w:lastColumn="0" w:noHBand="0" w:noVBand="1"/>
      </w:tblPr>
      <w:tblGrid>
        <w:gridCol w:w="2965"/>
        <w:gridCol w:w="1530"/>
        <w:gridCol w:w="3780"/>
      </w:tblGrid>
      <w:tr w:rsidR="00C9759D" w:rsidRPr="00983205" w14:paraId="19A220E5" w14:textId="77777777" w:rsidTr="000A2EF1">
        <w:trPr>
          <w:trHeight w:val="570"/>
        </w:trPr>
        <w:tc>
          <w:tcPr>
            <w:tcW w:w="2965" w:type="dxa"/>
            <w:tcBorders>
              <w:top w:val="single" w:sz="4" w:space="0" w:color="auto"/>
              <w:left w:val="single" w:sz="4" w:space="0" w:color="auto"/>
              <w:bottom w:val="single" w:sz="4" w:space="0" w:color="auto"/>
              <w:right w:val="single" w:sz="4" w:space="0" w:color="auto"/>
            </w:tcBorders>
            <w:shd w:val="clear" w:color="F1EDE7" w:fill="262626"/>
            <w:vAlign w:val="center"/>
            <w:hideMark/>
          </w:tcPr>
          <w:p w14:paraId="67A8DFE8" w14:textId="77777777" w:rsidR="00983205" w:rsidRPr="00983205" w:rsidRDefault="00983205" w:rsidP="00983205">
            <w:pPr>
              <w:ind w:firstLineChars="100" w:firstLine="220"/>
              <w:rPr>
                <w:rFonts w:ascii="Modern No. 20" w:hAnsi="Modern No. 20" w:cs="Calibri"/>
                <w:color w:val="FFFFFF"/>
                <w:szCs w:val="22"/>
              </w:rPr>
            </w:pPr>
            <w:r w:rsidRPr="00983205">
              <w:rPr>
                <w:rFonts w:ascii="Modern No. 20" w:hAnsi="Modern No. 20" w:cs="Calibri"/>
                <w:color w:val="FFFFFF"/>
                <w:szCs w:val="22"/>
              </w:rPr>
              <w:t xml:space="preserve">BUILDING: </w:t>
            </w:r>
          </w:p>
        </w:tc>
        <w:tc>
          <w:tcPr>
            <w:tcW w:w="1530" w:type="dxa"/>
            <w:tcBorders>
              <w:top w:val="single" w:sz="4" w:space="0" w:color="auto"/>
              <w:left w:val="single" w:sz="4" w:space="0" w:color="auto"/>
              <w:bottom w:val="single" w:sz="4" w:space="0" w:color="auto"/>
              <w:right w:val="single" w:sz="4" w:space="0" w:color="auto"/>
            </w:tcBorders>
            <w:shd w:val="clear" w:color="F1EDE7" w:fill="262626"/>
            <w:vAlign w:val="center"/>
            <w:hideMark/>
          </w:tcPr>
          <w:p w14:paraId="54A2AAEF" w14:textId="77777777" w:rsidR="00983205" w:rsidRPr="00983205" w:rsidRDefault="00983205" w:rsidP="00983205">
            <w:pPr>
              <w:ind w:firstLineChars="100" w:firstLine="220"/>
              <w:rPr>
                <w:rFonts w:ascii="Modern No. 20" w:hAnsi="Modern No. 20" w:cs="Calibri"/>
                <w:color w:val="FFFFFF"/>
                <w:szCs w:val="22"/>
              </w:rPr>
            </w:pPr>
            <w:r w:rsidRPr="00983205">
              <w:rPr>
                <w:rFonts w:ascii="Modern No. 20" w:hAnsi="Modern No. 20" w:cs="Calibri"/>
                <w:color w:val="FFFFFF"/>
                <w:szCs w:val="22"/>
              </w:rPr>
              <w:t>CAR #:</w:t>
            </w:r>
          </w:p>
        </w:tc>
        <w:tc>
          <w:tcPr>
            <w:tcW w:w="3780" w:type="dxa"/>
            <w:tcBorders>
              <w:top w:val="single" w:sz="4" w:space="0" w:color="auto"/>
              <w:left w:val="single" w:sz="4" w:space="0" w:color="auto"/>
              <w:bottom w:val="single" w:sz="4" w:space="0" w:color="auto"/>
              <w:right w:val="single" w:sz="4" w:space="0" w:color="auto"/>
            </w:tcBorders>
            <w:shd w:val="clear" w:color="F1EDE7" w:fill="262626"/>
            <w:vAlign w:val="center"/>
            <w:hideMark/>
          </w:tcPr>
          <w:p w14:paraId="7F8482FD" w14:textId="77777777" w:rsidR="00983205" w:rsidRPr="00983205" w:rsidRDefault="00983205" w:rsidP="00983205">
            <w:pPr>
              <w:ind w:firstLineChars="100" w:firstLine="220"/>
              <w:rPr>
                <w:rFonts w:ascii="Modern No. 20" w:hAnsi="Modern No. 20" w:cs="Calibri"/>
                <w:color w:val="FFFFFF"/>
                <w:szCs w:val="22"/>
              </w:rPr>
            </w:pPr>
            <w:r w:rsidRPr="00983205">
              <w:rPr>
                <w:rFonts w:ascii="Modern No. 20" w:hAnsi="Modern No. 20" w:cs="Calibri"/>
                <w:color w:val="FFFFFF"/>
                <w:szCs w:val="22"/>
              </w:rPr>
              <w:t>PRICE:</w:t>
            </w:r>
          </w:p>
        </w:tc>
      </w:tr>
      <w:tr w:rsidR="00C9759D" w:rsidRPr="00983205" w14:paraId="775D083F" w14:textId="77777777" w:rsidTr="000A2EF1">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7BD4A3C4"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 xml:space="preserve">PAVILION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79B8759"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32 &amp; 33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4A41F9A" w14:textId="77777777" w:rsidR="00983205" w:rsidRPr="00983205" w:rsidRDefault="00983205" w:rsidP="00983205">
            <w:pPr>
              <w:ind w:firstLineChars="100" w:firstLine="220"/>
              <w:rPr>
                <w:rFonts w:ascii="Calibri" w:hAnsi="Calibri" w:cs="Calibri"/>
                <w:szCs w:val="22"/>
              </w:rPr>
            </w:pPr>
          </w:p>
        </w:tc>
      </w:tr>
      <w:tr w:rsidR="00C9759D" w:rsidRPr="00983205" w14:paraId="5409490F" w14:textId="77777777" w:rsidTr="000A2EF1">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471246A8"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 xml:space="preserve">PAVILION GARAGE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32D78EB"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40 &amp; 41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228499B4" w14:textId="77777777" w:rsidR="00983205" w:rsidRPr="00983205" w:rsidRDefault="00983205" w:rsidP="00983205">
            <w:pPr>
              <w:ind w:firstLineChars="100" w:firstLine="220"/>
              <w:rPr>
                <w:rFonts w:ascii="Calibri" w:hAnsi="Calibri" w:cs="Calibri"/>
                <w:szCs w:val="22"/>
              </w:rPr>
            </w:pPr>
          </w:p>
        </w:tc>
      </w:tr>
      <w:tr w:rsidR="00C9759D" w:rsidRPr="00983205" w14:paraId="6C744170" w14:textId="77777777" w:rsidTr="000A2EF1">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0344A6E9"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JPOC 1400 S. MAIN ST.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BC3DFAE"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1, 2, &amp; 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24690868" w14:textId="77777777" w:rsidR="00983205" w:rsidRPr="00983205" w:rsidRDefault="00983205" w:rsidP="00983205">
            <w:pPr>
              <w:ind w:firstLineChars="100" w:firstLine="220"/>
              <w:rPr>
                <w:rFonts w:ascii="Calibri" w:hAnsi="Calibri" w:cs="Calibri"/>
                <w:szCs w:val="22"/>
              </w:rPr>
            </w:pPr>
          </w:p>
        </w:tc>
      </w:tr>
      <w:tr w:rsidR="00C9759D" w:rsidRPr="00983205" w14:paraId="58849F10" w14:textId="77777777" w:rsidTr="000A2EF1">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42FF66B7"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PAVILION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144C3A"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37</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4BD2D6E" w14:textId="77777777" w:rsidR="00983205" w:rsidRPr="00983205" w:rsidRDefault="00983205" w:rsidP="00983205">
            <w:pPr>
              <w:ind w:firstLineChars="100" w:firstLine="220"/>
              <w:rPr>
                <w:rFonts w:ascii="Calibri" w:hAnsi="Calibri" w:cs="Calibri"/>
                <w:szCs w:val="22"/>
              </w:rPr>
            </w:pPr>
          </w:p>
        </w:tc>
      </w:tr>
      <w:tr w:rsidR="00C9759D" w:rsidRPr="00983205" w14:paraId="4F2DB371" w14:textId="77777777" w:rsidTr="000A2EF1">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72D71B4D"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 xml:space="preserve">MAIN CAMPUS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3F47CB"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3 &amp; 4</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3B20319" w14:textId="77777777" w:rsidR="00983205" w:rsidRPr="00983205" w:rsidRDefault="00983205" w:rsidP="00983205">
            <w:pPr>
              <w:ind w:firstLineChars="100" w:firstLine="220"/>
              <w:rPr>
                <w:rFonts w:ascii="Calibri" w:hAnsi="Calibri" w:cs="Calibri"/>
                <w:szCs w:val="22"/>
              </w:rPr>
            </w:pPr>
          </w:p>
        </w:tc>
      </w:tr>
      <w:tr w:rsidR="00C9759D" w:rsidRPr="00983205" w14:paraId="71706CB6" w14:textId="77777777" w:rsidTr="000A2EF1">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2749DC54"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 xml:space="preserve">TRINITY SPRINGS PAVILION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965A08"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26 &amp; 27</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E08C4BD" w14:textId="77777777" w:rsidR="00983205" w:rsidRPr="00983205" w:rsidRDefault="00983205" w:rsidP="00983205">
            <w:pPr>
              <w:ind w:firstLineChars="100" w:firstLine="220"/>
              <w:rPr>
                <w:rFonts w:ascii="Calibri" w:hAnsi="Calibri" w:cs="Calibri"/>
                <w:szCs w:val="22"/>
              </w:rPr>
            </w:pPr>
          </w:p>
        </w:tc>
      </w:tr>
      <w:tr w:rsidR="00C9759D" w:rsidRPr="00983205" w14:paraId="6A962DBC" w14:textId="77777777" w:rsidTr="000A2EF1">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01076B19"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VIOLA PITTS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A43DA1"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BDD0F05" w14:textId="77777777" w:rsidR="00983205" w:rsidRPr="00983205" w:rsidRDefault="00983205" w:rsidP="00983205">
            <w:pPr>
              <w:ind w:firstLineChars="100" w:firstLine="220"/>
              <w:rPr>
                <w:rFonts w:ascii="Calibri" w:hAnsi="Calibri" w:cs="Calibri"/>
                <w:szCs w:val="22"/>
              </w:rPr>
            </w:pPr>
          </w:p>
        </w:tc>
      </w:tr>
      <w:tr w:rsidR="00C9759D" w:rsidRPr="00983205" w14:paraId="60422191" w14:textId="77777777" w:rsidTr="000A2EF1">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1E6571B8"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 xml:space="preserve">200 W. MAGNOLIA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C87351"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08FCAB3E" w14:textId="77777777" w:rsidR="00983205" w:rsidRPr="00983205" w:rsidRDefault="00983205" w:rsidP="00983205">
            <w:pPr>
              <w:ind w:firstLineChars="100" w:firstLine="220"/>
              <w:rPr>
                <w:rFonts w:ascii="Calibri" w:hAnsi="Calibri" w:cs="Calibri"/>
                <w:szCs w:val="22"/>
              </w:rPr>
            </w:pPr>
          </w:p>
        </w:tc>
      </w:tr>
      <w:tr w:rsidR="00C9759D" w:rsidRPr="00983205" w14:paraId="044C4D36" w14:textId="77777777" w:rsidTr="000A2EF1">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640EB2C8"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PAVILION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ED8D35" w14:textId="77777777" w:rsidR="00983205" w:rsidRPr="00983205" w:rsidRDefault="00983205" w:rsidP="00983205">
            <w:pPr>
              <w:ind w:firstLineChars="100" w:firstLine="220"/>
              <w:rPr>
                <w:rFonts w:ascii="Calibri" w:hAnsi="Calibri" w:cs="Calibri"/>
                <w:szCs w:val="22"/>
              </w:rPr>
            </w:pPr>
            <w:r w:rsidRPr="00983205">
              <w:rPr>
                <w:rFonts w:ascii="Calibri" w:hAnsi="Calibri" w:cs="Calibri"/>
                <w:szCs w:val="22"/>
              </w:rPr>
              <w:t>34 &amp; 35</w:t>
            </w:r>
          </w:p>
        </w:tc>
        <w:tc>
          <w:tcPr>
            <w:tcW w:w="3780" w:type="dxa"/>
            <w:tcBorders>
              <w:top w:val="single" w:sz="4" w:space="0" w:color="auto"/>
              <w:left w:val="single" w:sz="4" w:space="0" w:color="auto"/>
              <w:bottom w:val="single" w:sz="4" w:space="0" w:color="auto"/>
              <w:right w:val="single" w:sz="4" w:space="0" w:color="auto"/>
            </w:tcBorders>
            <w:vAlign w:val="center"/>
            <w:hideMark/>
          </w:tcPr>
          <w:p w14:paraId="0E4EE8F9" w14:textId="77777777" w:rsidR="00983205" w:rsidRPr="00983205" w:rsidRDefault="00983205" w:rsidP="00983205">
            <w:pPr>
              <w:ind w:firstLineChars="100" w:firstLine="220"/>
              <w:rPr>
                <w:rFonts w:ascii="Calibri" w:hAnsi="Calibri" w:cs="Calibri"/>
                <w:szCs w:val="22"/>
              </w:rPr>
            </w:pPr>
          </w:p>
        </w:tc>
      </w:tr>
    </w:tbl>
    <w:p w14:paraId="7A6AEFE8" w14:textId="080B754E" w:rsidR="00AE53FD" w:rsidRDefault="00AE53FD" w:rsidP="5C826F21">
      <w:pPr>
        <w:spacing w:before="220" w:after="220"/>
        <w:jc w:val="both"/>
        <w:rPr>
          <w:b/>
          <w:bCs/>
          <w:color w:val="EE0000"/>
          <w:sz w:val="32"/>
          <w:szCs w:val="32"/>
        </w:rPr>
      </w:pPr>
    </w:p>
    <w:p w14:paraId="03913D8D" w14:textId="77777777" w:rsidR="006B5DDA" w:rsidRDefault="006B5DDA" w:rsidP="00EC7C8E">
      <w:pPr>
        <w:spacing w:before="220" w:after="220"/>
        <w:jc w:val="both"/>
        <w:rPr>
          <w:b/>
          <w:color w:val="EE0000"/>
          <w:sz w:val="32"/>
          <w:szCs w:val="28"/>
        </w:rPr>
      </w:pPr>
    </w:p>
    <w:p w14:paraId="79C7E521" w14:textId="6EBD0115" w:rsidR="00CD11C5" w:rsidRDefault="00CD11C5" w:rsidP="00EC7C8E">
      <w:pPr>
        <w:spacing w:before="220" w:after="220"/>
        <w:jc w:val="both"/>
        <w:rPr>
          <w:b/>
          <w:color w:val="EE0000"/>
          <w:sz w:val="32"/>
          <w:szCs w:val="28"/>
        </w:rPr>
      </w:pPr>
    </w:p>
    <w:p w14:paraId="40154C77" w14:textId="06A2CC69" w:rsidR="00CD11C5" w:rsidRDefault="009A117A" w:rsidP="00EC7C8E">
      <w:pPr>
        <w:spacing w:before="220" w:after="220"/>
        <w:jc w:val="both"/>
        <w:rPr>
          <w:b/>
          <w:color w:val="EE0000"/>
          <w:sz w:val="32"/>
          <w:szCs w:val="28"/>
        </w:rPr>
      </w:pPr>
      <w:r w:rsidRPr="009A117A">
        <w:rPr>
          <w:noProof/>
        </w:rPr>
        <w:lastRenderedPageBreak/>
        <w:drawing>
          <wp:inline distT="0" distB="0" distL="0" distR="0" wp14:anchorId="42A6627B" wp14:editId="0A838E7E">
            <wp:extent cx="6730297" cy="2857500"/>
            <wp:effectExtent l="0" t="0" r="0" b="0"/>
            <wp:docPr id="13218674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34713" cy="2859375"/>
                    </a:xfrm>
                    <a:prstGeom prst="rect">
                      <a:avLst/>
                    </a:prstGeom>
                    <a:noFill/>
                    <a:ln>
                      <a:noFill/>
                    </a:ln>
                  </pic:spPr>
                </pic:pic>
              </a:graphicData>
            </a:graphic>
          </wp:inline>
        </w:drawing>
      </w:r>
    </w:p>
    <w:p w14:paraId="48A389DF" w14:textId="5C455F5A" w:rsidR="00CD11C5" w:rsidRDefault="00866FCD" w:rsidP="00EC7C8E">
      <w:pPr>
        <w:spacing w:before="220" w:after="220"/>
        <w:jc w:val="both"/>
        <w:rPr>
          <w:b/>
          <w:color w:val="EE0000"/>
          <w:sz w:val="32"/>
          <w:szCs w:val="28"/>
        </w:rPr>
      </w:pPr>
      <w:r w:rsidRPr="00866FCD">
        <w:rPr>
          <w:noProof/>
        </w:rPr>
        <w:drawing>
          <wp:inline distT="0" distB="0" distL="0" distR="0" wp14:anchorId="029B619E" wp14:editId="3B5F90DE">
            <wp:extent cx="2162175" cy="4248150"/>
            <wp:effectExtent l="0" t="0" r="9525" b="0"/>
            <wp:docPr id="11128939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62175" cy="4248150"/>
                    </a:xfrm>
                    <a:prstGeom prst="rect">
                      <a:avLst/>
                    </a:prstGeom>
                    <a:noFill/>
                    <a:ln>
                      <a:noFill/>
                    </a:ln>
                  </pic:spPr>
                </pic:pic>
              </a:graphicData>
            </a:graphic>
          </wp:inline>
        </w:drawing>
      </w:r>
    </w:p>
    <w:p w14:paraId="5C35893E" w14:textId="77777777" w:rsidR="006B5DDA" w:rsidRDefault="006B5DDA" w:rsidP="00EC7C8E">
      <w:pPr>
        <w:spacing w:before="220" w:after="220"/>
        <w:jc w:val="both"/>
        <w:rPr>
          <w:b/>
          <w:color w:val="EE0000"/>
          <w:sz w:val="32"/>
          <w:szCs w:val="28"/>
        </w:rPr>
      </w:pPr>
    </w:p>
    <w:p w14:paraId="14BE77BE" w14:textId="05517A4E" w:rsidR="006B5DDA" w:rsidRDefault="006B5DDA" w:rsidP="00EC7C8E">
      <w:pPr>
        <w:spacing w:before="220" w:after="220"/>
        <w:jc w:val="both"/>
        <w:rPr>
          <w:b/>
          <w:color w:val="EE0000"/>
          <w:sz w:val="32"/>
          <w:szCs w:val="28"/>
        </w:rPr>
      </w:pPr>
    </w:p>
    <w:p w14:paraId="0C39ED00" w14:textId="77777777" w:rsidR="00464C66" w:rsidRDefault="00464C66" w:rsidP="00EC7C8E">
      <w:pPr>
        <w:spacing w:before="220" w:after="220"/>
        <w:jc w:val="both"/>
        <w:rPr>
          <w:b/>
          <w:noProof/>
          <w:color w:val="EE0000"/>
          <w:sz w:val="32"/>
          <w:szCs w:val="28"/>
        </w:rPr>
      </w:pPr>
    </w:p>
    <w:p w14:paraId="48B9F554" w14:textId="6B71EA64" w:rsidR="00AE53FD" w:rsidRPr="004F15B8" w:rsidRDefault="00516D0D" w:rsidP="00EC7C8E">
      <w:pPr>
        <w:spacing w:before="220" w:after="220"/>
        <w:jc w:val="both"/>
        <w:rPr>
          <w:b/>
          <w:color w:val="EE0000"/>
          <w:sz w:val="32"/>
          <w:szCs w:val="28"/>
        </w:rPr>
      </w:pPr>
      <w:r w:rsidRPr="009A15BE">
        <w:rPr>
          <w:b/>
          <w:noProof/>
          <w:color w:val="EE0000"/>
          <w:sz w:val="32"/>
          <w:szCs w:val="28"/>
        </w:rPr>
        <w:drawing>
          <wp:inline distT="0" distB="0" distL="0" distR="0" wp14:anchorId="77CCE19F" wp14:editId="782CD846">
            <wp:extent cx="5942962" cy="3520979"/>
            <wp:effectExtent l="0" t="0" r="1270" b="3810"/>
            <wp:docPr id="705010231" name="Picture 1" descr="A black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84673" name="Picture 1" descr="A black and white document with text&#10;&#10;AI-generated content may be incorrect."/>
                    <pic:cNvPicPr/>
                  </pic:nvPicPr>
                  <pic:blipFill rotWithShape="1">
                    <a:blip r:embed="rId34"/>
                    <a:srcRect t="9531"/>
                    <a:stretch>
                      <a:fillRect/>
                    </a:stretch>
                  </pic:blipFill>
                  <pic:spPr bwMode="auto">
                    <a:xfrm>
                      <a:off x="0" y="0"/>
                      <a:ext cx="5943600" cy="3521357"/>
                    </a:xfrm>
                    <a:prstGeom prst="rect">
                      <a:avLst/>
                    </a:prstGeom>
                    <a:ln>
                      <a:noFill/>
                    </a:ln>
                    <a:extLst>
                      <a:ext uri="{53640926-AAD7-44D8-BBD7-CCE9431645EC}">
                        <a14:shadowObscured xmlns:a14="http://schemas.microsoft.com/office/drawing/2010/main"/>
                      </a:ext>
                    </a:extLst>
                  </pic:spPr>
                </pic:pic>
              </a:graphicData>
            </a:graphic>
          </wp:inline>
        </w:drawing>
      </w:r>
      <w:r w:rsidR="004C7CD2" w:rsidRPr="004C7CD2">
        <w:rPr>
          <w:b/>
          <w:noProof/>
          <w:color w:val="EE0000"/>
          <w:sz w:val="32"/>
          <w:szCs w:val="28"/>
        </w:rPr>
        <w:drawing>
          <wp:inline distT="0" distB="0" distL="0" distR="0" wp14:anchorId="305DC308" wp14:editId="5AE9437C">
            <wp:extent cx="5943600" cy="3559175"/>
            <wp:effectExtent l="0" t="0" r="0" b="3175"/>
            <wp:docPr id="1189790109" name="Picture 1" descr="A black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90109" name="Picture 1" descr="A black and white document with text&#10;&#10;AI-generated content may be incorrect."/>
                    <pic:cNvPicPr/>
                  </pic:nvPicPr>
                  <pic:blipFill>
                    <a:blip r:embed="rId35"/>
                    <a:stretch>
                      <a:fillRect/>
                    </a:stretch>
                  </pic:blipFill>
                  <pic:spPr>
                    <a:xfrm>
                      <a:off x="0" y="0"/>
                      <a:ext cx="5943600" cy="3559175"/>
                    </a:xfrm>
                    <a:prstGeom prst="rect">
                      <a:avLst/>
                    </a:prstGeom>
                  </pic:spPr>
                </pic:pic>
              </a:graphicData>
            </a:graphic>
          </wp:inline>
        </w:drawing>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w:t>
      </w:r>
      <w:r w:rsidRPr="009A3EA6">
        <w:rPr>
          <w:rFonts w:eastAsia="Calibri" w:cs="Times New Roman"/>
          <w:szCs w:val="22"/>
        </w:rPr>
        <w:lastRenderedPageBreak/>
        <w:t xml:space="preserve">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11106D68"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C82B58" w:rsidRPr="00C82B58">
        <w:rPr>
          <w:rFonts w:eastAsia="Calibri" w:cs="Times New Roman"/>
          <w:b/>
          <w:bCs/>
          <w:szCs w:val="22"/>
        </w:rPr>
        <w:t>3</w:t>
      </w:r>
      <w:r w:rsidR="006B19AE">
        <w:rPr>
          <w:rFonts w:eastAsia="Calibri"/>
          <w:b/>
          <w:szCs w:val="22"/>
        </w:rPr>
        <w:t xml:space="preserve"> Year Term with </w:t>
      </w:r>
      <w:r w:rsidR="003F5628">
        <w:rPr>
          <w:rFonts w:eastAsia="Calibri"/>
          <w:b/>
          <w:szCs w:val="22"/>
        </w:rPr>
        <w:t>all projects to be completed before 2028</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w:t>
      </w:r>
      <w:r w:rsidR="00C13C06">
        <w:rPr>
          <w:rFonts w:cs="Times New Roman"/>
          <w:szCs w:val="22"/>
        </w:rPr>
        <w:lastRenderedPageBreak/>
        <w:t>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2"/>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68B1A513" w:rsidR="00EC7C8E" w:rsidRPr="00516D0D" w:rsidRDefault="00EC7C8E" w:rsidP="00EC7C8E">
      <w:pPr>
        <w:pStyle w:val="ListParagraph"/>
        <w:spacing w:after="240"/>
        <w:contextualSpacing w:val="0"/>
        <w:jc w:val="both"/>
      </w:pPr>
      <w:r w:rsidRPr="00516D0D">
        <w:rPr>
          <w:rFonts w:cs="Times New Roman"/>
          <w:szCs w:val="22"/>
        </w:rPr>
        <w:t xml:space="preserve">Describe how the proposed solution meets the minimum requirements in </w:t>
      </w:r>
      <w:hyperlink w:anchor="SecD" w:history="1">
        <w:r w:rsidRPr="00516D0D">
          <w:rPr>
            <w:rStyle w:val="Hyperlink"/>
            <w:rFonts w:cs="Times New Roman"/>
            <w:szCs w:val="22"/>
          </w:rPr>
          <w:t>Section D</w:t>
        </w:r>
      </w:hyperlink>
      <w:r w:rsidRPr="00516D0D">
        <w:rPr>
          <w:rFonts w:cs="Times New Roman"/>
          <w:szCs w:val="22"/>
        </w:rPr>
        <w:t xml:space="preserve"> above. Provide the information requested in </w:t>
      </w:r>
      <w:hyperlink w:anchor="SecE" w:history="1">
        <w:r w:rsidRPr="00516D0D">
          <w:rPr>
            <w:rStyle w:val="Hyperlink"/>
            <w:rFonts w:cs="Times New Roman"/>
            <w:szCs w:val="22"/>
          </w:rPr>
          <w:t>Section E</w:t>
        </w:r>
      </w:hyperlink>
      <w:r w:rsidRPr="00516D0D">
        <w:rPr>
          <w:rFonts w:cs="Times New Roman"/>
          <w:szCs w:val="22"/>
        </w:rPr>
        <w:t xml:space="preserve"> above. Provide specification sheets for each </w:t>
      </w:r>
      <w:r w:rsidRPr="00516D0D">
        <w:t>product</w:t>
      </w:r>
      <w:r w:rsidRPr="00516D0D">
        <w:rPr>
          <w:rFonts w:cs="Times New Roman"/>
          <w:szCs w:val="22"/>
        </w:rPr>
        <w:t xml:space="preserve"> bid. Include service and warranty information. </w:t>
      </w:r>
    </w:p>
    <w:p w14:paraId="600060CA" w14:textId="77777777" w:rsidR="00EC7C8E" w:rsidRPr="00516D0D" w:rsidRDefault="00EC7C8E" w:rsidP="00C67BCE">
      <w:pPr>
        <w:pStyle w:val="ListParagraph"/>
        <w:numPr>
          <w:ilvl w:val="0"/>
          <w:numId w:val="5"/>
        </w:numPr>
        <w:spacing w:after="120"/>
        <w:contextualSpacing w:val="0"/>
        <w:jc w:val="both"/>
        <w:rPr>
          <w:rFonts w:cs="Times New Roman"/>
          <w:b/>
          <w:szCs w:val="22"/>
        </w:rPr>
      </w:pPr>
      <w:r w:rsidRPr="00516D0D">
        <w:rPr>
          <w:rFonts w:cs="Times New Roman"/>
          <w:b/>
          <w:szCs w:val="22"/>
        </w:rPr>
        <w:t>Pricing</w:t>
      </w:r>
    </w:p>
    <w:p w14:paraId="098E207E" w14:textId="6E2E5610" w:rsidR="00EC7C8E" w:rsidRPr="00516D0D" w:rsidRDefault="00EC7C8E" w:rsidP="00EC7C8E">
      <w:pPr>
        <w:pStyle w:val="ListParagraph"/>
        <w:spacing w:after="240"/>
        <w:contextualSpacing w:val="0"/>
        <w:jc w:val="both"/>
      </w:pPr>
      <w:r w:rsidRPr="00516D0D">
        <w:rPr>
          <w:rFonts w:cs="Times New Roman"/>
          <w:szCs w:val="22"/>
        </w:rPr>
        <w:t xml:space="preserve">Use the spreadsheet </w:t>
      </w:r>
      <w:r w:rsidRPr="00516D0D">
        <w:rPr>
          <w:rFonts w:eastAsia="Calibri" w:cs="Times New Roman"/>
          <w:szCs w:val="22"/>
        </w:rPr>
        <w:t xml:space="preserve">in </w:t>
      </w:r>
      <w:hyperlink w:anchor="ExA" w:history="1">
        <w:r w:rsidRPr="00516D0D">
          <w:rPr>
            <w:rStyle w:val="Hyperlink"/>
            <w:rFonts w:eastAsia="Calibri" w:cs="Times New Roman"/>
            <w:szCs w:val="22"/>
          </w:rPr>
          <w:t>Exhibit A</w:t>
        </w:r>
      </w:hyperlink>
      <w:r w:rsidRPr="00516D0D">
        <w:rPr>
          <w:rFonts w:eastAsia="Calibri" w:cs="Times New Roman"/>
          <w:szCs w:val="22"/>
        </w:rPr>
        <w:t xml:space="preserve"> to</w:t>
      </w:r>
      <w:r w:rsidRPr="00516D0D">
        <w:t xml:space="preserve"> </w:t>
      </w:r>
      <w:r w:rsidRPr="00516D0D">
        <w:rPr>
          <w:rFonts w:cs="Times New Roman"/>
          <w:szCs w:val="22"/>
        </w:rPr>
        <w:t xml:space="preserve">list </w:t>
      </w:r>
      <w:proofErr w:type="gramStart"/>
      <w:r w:rsidRPr="00516D0D">
        <w:rPr>
          <w:rFonts w:cs="Times New Roman"/>
          <w:szCs w:val="22"/>
        </w:rPr>
        <w:t>line item</w:t>
      </w:r>
      <w:proofErr w:type="gramEnd"/>
      <w:r w:rsidRPr="00516D0D">
        <w:rPr>
          <w:rFonts w:cs="Times New Roman"/>
          <w:szCs w:val="22"/>
        </w:rPr>
        <w:t xml:space="preserve"> pricing for all products/services you can provide. Add lines as needed for additional products/services not already included.</w:t>
      </w:r>
    </w:p>
    <w:p w14:paraId="2C8145F6" w14:textId="77777777" w:rsidR="00EC7C8E" w:rsidRPr="00516D0D" w:rsidRDefault="00EC7C8E" w:rsidP="00C67BCE">
      <w:pPr>
        <w:pStyle w:val="ListParagraph"/>
        <w:keepNext/>
        <w:numPr>
          <w:ilvl w:val="0"/>
          <w:numId w:val="5"/>
        </w:numPr>
        <w:spacing w:after="120"/>
        <w:contextualSpacing w:val="0"/>
        <w:jc w:val="both"/>
        <w:rPr>
          <w:rFonts w:cs="Times New Roman"/>
          <w:bCs/>
          <w:szCs w:val="22"/>
        </w:rPr>
      </w:pPr>
      <w:r w:rsidRPr="00516D0D">
        <w:rPr>
          <w:rFonts w:cs="Times New Roman"/>
          <w:b/>
          <w:szCs w:val="22"/>
        </w:rPr>
        <w:t>References</w:t>
      </w:r>
    </w:p>
    <w:p w14:paraId="7665AD14" w14:textId="696F46EA" w:rsidR="00EC7C8E" w:rsidRPr="009A3EA6" w:rsidRDefault="00EC7C8E" w:rsidP="00EC7C8E">
      <w:pPr>
        <w:spacing w:after="240"/>
        <w:ind w:left="720"/>
        <w:jc w:val="both"/>
        <w:rPr>
          <w:rFonts w:cs="Times New Roman"/>
          <w:i/>
          <w:szCs w:val="22"/>
        </w:rPr>
      </w:pPr>
      <w:r w:rsidRPr="00516D0D">
        <w:rPr>
          <w:rFonts w:cs="Times New Roman"/>
          <w:szCs w:val="22"/>
        </w:rPr>
        <w:t>Provide a minimum of three references</w:t>
      </w:r>
      <w:r w:rsidRPr="00516D0D">
        <w:rPr>
          <w:rFonts w:cs="Times New Roman"/>
          <w:bCs/>
          <w:szCs w:val="22"/>
        </w:rPr>
        <w:t xml:space="preserve">. Can include specific types of references needed, if </w:t>
      </w:r>
      <w:proofErr w:type="gramStart"/>
      <w:r w:rsidRPr="00516D0D">
        <w:rPr>
          <w:rFonts w:cs="Times New Roman"/>
          <w:bCs/>
          <w:szCs w:val="22"/>
        </w:rPr>
        <w:t>applicable;</w:t>
      </w:r>
      <w:proofErr w:type="gramEnd"/>
      <w:r w:rsidRPr="00516D0D">
        <w:rPr>
          <w:rFonts w:cs="Times New Roman"/>
          <w:bCs/>
          <w:szCs w:val="22"/>
        </w:rPr>
        <w:t xml:space="preserve"> e.g., other Texas customers, other hospital systems, </w:t>
      </w:r>
      <w:r w:rsidR="00516D0D" w:rsidRPr="00516D0D">
        <w:rPr>
          <w:rFonts w:cs="Times New Roman"/>
          <w:bCs/>
          <w:szCs w:val="22"/>
        </w:rPr>
        <w:t>etc. Include</w:t>
      </w:r>
      <w:r w:rsidRPr="00516D0D">
        <w:rPr>
          <w:rFonts w:cs="Times New Roman"/>
          <w:szCs w:val="22"/>
        </w:rPr>
        <w:t xml:space="preserve"> name</w:t>
      </w:r>
      <w:r w:rsidRPr="009A3EA6">
        <w:rPr>
          <w:rFonts w:cs="Times New Roman"/>
          <w:szCs w:val="22"/>
        </w:rPr>
        <w:t>,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1C2798F3" w14:textId="6436DD45" w:rsidR="00EC7C8E" w:rsidRPr="009A3EA6" w:rsidRDefault="00EC7C8E" w:rsidP="00464C66">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lastRenderedPageBreak/>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50D5427E" w14:textId="77777777" w:rsidR="00516D0D" w:rsidRDefault="00516D0D" w:rsidP="00EC7C8E">
      <w:pPr>
        <w:tabs>
          <w:tab w:val="left" w:pos="1080"/>
        </w:tabs>
        <w:spacing w:after="120"/>
        <w:ind w:left="1080" w:hanging="360"/>
        <w:jc w:val="both"/>
        <w:rPr>
          <w:rFonts w:cs="Times New Roman"/>
          <w:bCs/>
          <w:szCs w:val="22"/>
        </w:rPr>
      </w:pPr>
    </w:p>
    <w:p w14:paraId="51DA793F" w14:textId="77777777" w:rsidR="00516D0D" w:rsidRDefault="00516D0D" w:rsidP="00EC7C8E">
      <w:pPr>
        <w:tabs>
          <w:tab w:val="left" w:pos="1080"/>
        </w:tabs>
        <w:spacing w:after="120"/>
        <w:ind w:left="1080" w:hanging="360"/>
        <w:jc w:val="both"/>
        <w:rPr>
          <w:rFonts w:cs="Times New Roman"/>
          <w:bCs/>
          <w:szCs w:val="22"/>
        </w:rPr>
      </w:pPr>
    </w:p>
    <w:p w14:paraId="1732BEB8" w14:textId="77777777" w:rsidR="00516D0D" w:rsidRDefault="00516D0D" w:rsidP="00EC7C8E">
      <w:pPr>
        <w:tabs>
          <w:tab w:val="left" w:pos="1080"/>
        </w:tabs>
        <w:spacing w:after="120"/>
        <w:ind w:left="1080" w:hanging="360"/>
        <w:jc w:val="both"/>
        <w:rPr>
          <w:rFonts w:cs="Times New Roman"/>
          <w:bCs/>
          <w:szCs w:val="22"/>
        </w:rPr>
      </w:pPr>
    </w:p>
    <w:p w14:paraId="663269CF" w14:textId="77777777" w:rsidR="00516D0D" w:rsidRDefault="00516D0D" w:rsidP="00EC7C8E">
      <w:pPr>
        <w:tabs>
          <w:tab w:val="left" w:pos="1080"/>
        </w:tabs>
        <w:spacing w:after="120"/>
        <w:ind w:left="1080" w:hanging="360"/>
        <w:jc w:val="both"/>
        <w:rPr>
          <w:rFonts w:cs="Times New Roman"/>
          <w:bCs/>
          <w:szCs w:val="22"/>
        </w:rPr>
      </w:pPr>
    </w:p>
    <w:p w14:paraId="499660C7" w14:textId="77777777" w:rsidR="00516D0D" w:rsidRDefault="00516D0D" w:rsidP="00EC7C8E">
      <w:pPr>
        <w:tabs>
          <w:tab w:val="left" w:pos="1080"/>
        </w:tabs>
        <w:spacing w:after="120"/>
        <w:ind w:left="1080" w:hanging="360"/>
        <w:jc w:val="both"/>
        <w:rPr>
          <w:rFonts w:cs="Times New Roman"/>
          <w:bCs/>
          <w:szCs w:val="22"/>
        </w:rPr>
      </w:pPr>
    </w:p>
    <w:p w14:paraId="3C5C16E5" w14:textId="77777777" w:rsidR="00516D0D" w:rsidRDefault="00516D0D" w:rsidP="00EC7C8E">
      <w:pPr>
        <w:tabs>
          <w:tab w:val="left" w:pos="1080"/>
        </w:tabs>
        <w:spacing w:after="120"/>
        <w:ind w:left="1080" w:hanging="360"/>
        <w:jc w:val="both"/>
        <w:rPr>
          <w:rFonts w:cs="Times New Roman"/>
          <w:bCs/>
          <w:szCs w:val="22"/>
        </w:rPr>
      </w:pPr>
    </w:p>
    <w:p w14:paraId="42C82FFD" w14:textId="77777777" w:rsidR="00516D0D" w:rsidRDefault="00516D0D" w:rsidP="00EC7C8E">
      <w:pPr>
        <w:tabs>
          <w:tab w:val="left" w:pos="1080"/>
        </w:tabs>
        <w:spacing w:after="120"/>
        <w:ind w:left="1080" w:hanging="360"/>
        <w:jc w:val="both"/>
        <w:rPr>
          <w:rFonts w:cs="Times New Roman"/>
          <w:bCs/>
          <w:szCs w:val="22"/>
        </w:rPr>
      </w:pPr>
    </w:p>
    <w:p w14:paraId="4FCE3C89" w14:textId="77777777" w:rsidR="00516D0D" w:rsidRDefault="00516D0D"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0618CAD6" w:rsidR="00EC7C8E" w:rsidRPr="009A3EA6" w:rsidRDefault="00F735F0" w:rsidP="00EC7C8E">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6526A6F1" w:rsidR="00EC7C8E" w:rsidRPr="009A3EA6" w:rsidRDefault="00F735F0"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0C6A3CF7" w:rsidR="00EC7C8E" w:rsidRPr="009A3EA6" w:rsidRDefault="00F735F0"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5BD18B22" w:rsidR="00EC7C8E" w:rsidRPr="009A3EA6" w:rsidRDefault="00F735F0"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0BC5D2D4" w:rsidR="00EC7C8E" w:rsidRPr="009A3EA6" w:rsidRDefault="00516D0D" w:rsidP="00EC7C8E">
            <w:pPr>
              <w:tabs>
                <w:tab w:val="left" w:pos="-720"/>
              </w:tabs>
              <w:suppressAutoHyphens/>
              <w:jc w:val="center"/>
              <w:rPr>
                <w:rFonts w:cs="Times New Roman"/>
                <w:b/>
                <w:szCs w:val="22"/>
              </w:rPr>
            </w:pPr>
            <w:r w:rsidRPr="00516D0D">
              <w:rPr>
                <w:rFonts w:cs="Times New Roman"/>
                <w:b/>
                <w:sz w:val="36"/>
                <w:szCs w:val="24"/>
              </w:rPr>
              <w:t xml:space="preserve">RFP #20251346752 </w:t>
            </w:r>
            <w:r w:rsidR="00464C66">
              <w:rPr>
                <w:rFonts w:cs="Times New Roman"/>
                <w:b/>
                <w:sz w:val="36"/>
                <w:szCs w:val="24"/>
              </w:rPr>
              <w:t>Elevator Modernization Services</w:t>
            </w:r>
            <w:r w:rsidRPr="00516D0D">
              <w:rPr>
                <w:rFonts w:cs="Times New Roman"/>
                <w:b/>
                <w:sz w:val="36"/>
                <w:szCs w:val="24"/>
              </w:rPr>
              <w:t xml:space="preserve"> (Multiple Locations)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0F72AAEB" w:rsidR="00EC7C8E" w:rsidRPr="009A3EA6" w:rsidRDefault="00516D0D" w:rsidP="00EC7C8E">
      <w:pPr>
        <w:jc w:val="center"/>
        <w:rPr>
          <w:rFonts w:cs="Times New Roman"/>
          <w:szCs w:val="22"/>
        </w:rPr>
      </w:pPr>
      <w:r w:rsidRPr="00516D0D">
        <w:rPr>
          <w:rFonts w:cs="Times New Roman"/>
          <w:b/>
          <w:sz w:val="36"/>
          <w:szCs w:val="36"/>
          <w:u w:val="single"/>
        </w:rPr>
        <w:t xml:space="preserve">RFP #20251346752 </w:t>
      </w:r>
      <w:r w:rsidR="00464C66">
        <w:rPr>
          <w:rFonts w:cs="Times New Roman"/>
          <w:b/>
          <w:sz w:val="36"/>
          <w:szCs w:val="36"/>
          <w:u w:val="single"/>
        </w:rPr>
        <w:t>Elevator Modernization Services</w:t>
      </w:r>
      <w:r w:rsidRPr="00516D0D">
        <w:rPr>
          <w:rFonts w:cs="Times New Roman"/>
          <w:b/>
          <w:sz w:val="36"/>
          <w:szCs w:val="36"/>
          <w:u w:val="single"/>
        </w:rPr>
        <w:t xml:space="preserve"> (Multiple Locations)</w:t>
      </w:r>
    </w:p>
    <w:p w14:paraId="44C12A83" w14:textId="77777777" w:rsidR="00516D0D" w:rsidRPr="00753240" w:rsidRDefault="00516D0D" w:rsidP="00516D0D">
      <w:pPr>
        <w:spacing w:before="220" w:after="220" w:line="360" w:lineRule="auto"/>
        <w:jc w:val="both"/>
        <w:rPr>
          <w:rFonts w:eastAsiaTheme="minorHAnsi" w:cs="Times New Roman"/>
          <w:b/>
          <w:bCs/>
          <w:color w:val="000000"/>
          <w:sz w:val="24"/>
          <w:szCs w:val="24"/>
          <w:u w:val="single"/>
        </w:rPr>
      </w:pPr>
      <w:r w:rsidRPr="00753240">
        <w:rPr>
          <w:rFonts w:eastAsiaTheme="minorHAnsi" w:cs="Times New Roman"/>
          <w:b/>
          <w:bCs/>
          <w:color w:val="000000"/>
          <w:sz w:val="24"/>
          <w:szCs w:val="24"/>
          <w:u w:val="single"/>
        </w:rPr>
        <w:t xml:space="preserve">PRICE SHEET: </w:t>
      </w:r>
    </w:p>
    <w:tbl>
      <w:tblPr>
        <w:tblW w:w="8275" w:type="dxa"/>
        <w:tblLook w:val="04A0" w:firstRow="1" w:lastRow="0" w:firstColumn="1" w:lastColumn="0" w:noHBand="0" w:noVBand="1"/>
      </w:tblPr>
      <w:tblGrid>
        <w:gridCol w:w="2965"/>
        <w:gridCol w:w="1530"/>
        <w:gridCol w:w="3780"/>
      </w:tblGrid>
      <w:tr w:rsidR="00516D0D" w:rsidRPr="00983205" w14:paraId="4359EEF8" w14:textId="77777777" w:rsidTr="00753240">
        <w:trPr>
          <w:trHeight w:val="570"/>
        </w:trPr>
        <w:tc>
          <w:tcPr>
            <w:tcW w:w="2965" w:type="dxa"/>
            <w:tcBorders>
              <w:top w:val="single" w:sz="4" w:space="0" w:color="auto"/>
              <w:left w:val="single" w:sz="4" w:space="0" w:color="auto"/>
              <w:bottom w:val="single" w:sz="4" w:space="0" w:color="auto"/>
              <w:right w:val="single" w:sz="4" w:space="0" w:color="auto"/>
            </w:tcBorders>
            <w:shd w:val="clear" w:color="F1EDE7" w:fill="262626"/>
            <w:vAlign w:val="center"/>
            <w:hideMark/>
          </w:tcPr>
          <w:p w14:paraId="4188C36C" w14:textId="77777777" w:rsidR="00516D0D" w:rsidRPr="00983205" w:rsidRDefault="00516D0D" w:rsidP="00753240">
            <w:pPr>
              <w:ind w:firstLineChars="100" w:firstLine="220"/>
              <w:rPr>
                <w:rFonts w:ascii="Modern No. 20" w:hAnsi="Modern No. 20" w:cs="Calibri"/>
                <w:color w:val="FFFFFF"/>
                <w:szCs w:val="22"/>
              </w:rPr>
            </w:pPr>
            <w:r w:rsidRPr="00983205">
              <w:rPr>
                <w:rFonts w:ascii="Modern No. 20" w:hAnsi="Modern No. 20" w:cs="Calibri"/>
                <w:color w:val="FFFFFF"/>
                <w:szCs w:val="22"/>
              </w:rPr>
              <w:t xml:space="preserve">BUILDING: </w:t>
            </w:r>
          </w:p>
        </w:tc>
        <w:tc>
          <w:tcPr>
            <w:tcW w:w="1530" w:type="dxa"/>
            <w:tcBorders>
              <w:top w:val="single" w:sz="4" w:space="0" w:color="auto"/>
              <w:left w:val="single" w:sz="4" w:space="0" w:color="auto"/>
              <w:bottom w:val="single" w:sz="4" w:space="0" w:color="auto"/>
              <w:right w:val="single" w:sz="4" w:space="0" w:color="auto"/>
            </w:tcBorders>
            <w:shd w:val="clear" w:color="F1EDE7" w:fill="262626"/>
            <w:vAlign w:val="center"/>
            <w:hideMark/>
          </w:tcPr>
          <w:p w14:paraId="36BDEC4A" w14:textId="77777777" w:rsidR="00516D0D" w:rsidRPr="00983205" w:rsidRDefault="00516D0D" w:rsidP="00753240">
            <w:pPr>
              <w:ind w:firstLineChars="100" w:firstLine="220"/>
              <w:rPr>
                <w:rFonts w:ascii="Modern No. 20" w:hAnsi="Modern No. 20" w:cs="Calibri"/>
                <w:color w:val="FFFFFF"/>
                <w:szCs w:val="22"/>
              </w:rPr>
            </w:pPr>
            <w:r w:rsidRPr="00983205">
              <w:rPr>
                <w:rFonts w:ascii="Modern No. 20" w:hAnsi="Modern No. 20" w:cs="Calibri"/>
                <w:color w:val="FFFFFF"/>
                <w:szCs w:val="22"/>
              </w:rPr>
              <w:t>CAR #:</w:t>
            </w:r>
          </w:p>
        </w:tc>
        <w:tc>
          <w:tcPr>
            <w:tcW w:w="3780" w:type="dxa"/>
            <w:tcBorders>
              <w:top w:val="single" w:sz="4" w:space="0" w:color="auto"/>
              <w:left w:val="single" w:sz="4" w:space="0" w:color="auto"/>
              <w:bottom w:val="single" w:sz="4" w:space="0" w:color="auto"/>
              <w:right w:val="single" w:sz="4" w:space="0" w:color="auto"/>
            </w:tcBorders>
            <w:shd w:val="clear" w:color="F1EDE7" w:fill="262626"/>
            <w:vAlign w:val="center"/>
            <w:hideMark/>
          </w:tcPr>
          <w:p w14:paraId="2F1E957F" w14:textId="77777777" w:rsidR="00516D0D" w:rsidRPr="00983205" w:rsidRDefault="00516D0D" w:rsidP="00753240">
            <w:pPr>
              <w:ind w:firstLineChars="100" w:firstLine="220"/>
              <w:rPr>
                <w:rFonts w:ascii="Modern No. 20" w:hAnsi="Modern No. 20" w:cs="Calibri"/>
                <w:color w:val="FFFFFF"/>
                <w:szCs w:val="22"/>
              </w:rPr>
            </w:pPr>
            <w:r w:rsidRPr="00983205">
              <w:rPr>
                <w:rFonts w:ascii="Modern No. 20" w:hAnsi="Modern No. 20" w:cs="Calibri"/>
                <w:color w:val="FFFFFF"/>
                <w:szCs w:val="22"/>
              </w:rPr>
              <w:t>PRICE:</w:t>
            </w:r>
          </w:p>
        </w:tc>
      </w:tr>
      <w:tr w:rsidR="00516D0D" w:rsidRPr="00983205" w14:paraId="36887305" w14:textId="77777777" w:rsidTr="00753240">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6C318505"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 xml:space="preserve">PAVILION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C9045B"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32 &amp; 33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4B8F47F" w14:textId="77777777" w:rsidR="00516D0D" w:rsidRPr="00983205" w:rsidRDefault="00516D0D" w:rsidP="00753240">
            <w:pPr>
              <w:ind w:firstLineChars="100" w:firstLine="220"/>
              <w:rPr>
                <w:rFonts w:ascii="Calibri" w:hAnsi="Calibri" w:cs="Calibri"/>
                <w:szCs w:val="22"/>
              </w:rPr>
            </w:pPr>
          </w:p>
        </w:tc>
      </w:tr>
      <w:tr w:rsidR="00516D0D" w:rsidRPr="00983205" w14:paraId="32FC6D72" w14:textId="77777777" w:rsidTr="00753240">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2BB15A37"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 xml:space="preserve">PAVILION GARAGE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DEA9D3"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40 &amp; 41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225E62E" w14:textId="77777777" w:rsidR="00516D0D" w:rsidRPr="00983205" w:rsidRDefault="00516D0D" w:rsidP="00753240">
            <w:pPr>
              <w:ind w:firstLineChars="100" w:firstLine="220"/>
              <w:rPr>
                <w:rFonts w:ascii="Calibri" w:hAnsi="Calibri" w:cs="Calibri"/>
                <w:szCs w:val="22"/>
              </w:rPr>
            </w:pPr>
          </w:p>
        </w:tc>
      </w:tr>
      <w:tr w:rsidR="00516D0D" w:rsidRPr="00983205" w14:paraId="37A57C35" w14:textId="77777777" w:rsidTr="00753240">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18FF7646"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JPOC 1400 S. MAIN ST.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B691653"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1, 2, &amp; 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298A3F27" w14:textId="77777777" w:rsidR="00516D0D" w:rsidRPr="00983205" w:rsidRDefault="00516D0D" w:rsidP="00753240">
            <w:pPr>
              <w:ind w:firstLineChars="100" w:firstLine="220"/>
              <w:rPr>
                <w:rFonts w:ascii="Calibri" w:hAnsi="Calibri" w:cs="Calibri"/>
                <w:szCs w:val="22"/>
              </w:rPr>
            </w:pPr>
          </w:p>
        </w:tc>
      </w:tr>
      <w:tr w:rsidR="00516D0D" w:rsidRPr="00983205" w14:paraId="6CC04C31" w14:textId="77777777" w:rsidTr="00753240">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629ACA34"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PAVILION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4C1BA2"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37</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DCD0185" w14:textId="77777777" w:rsidR="00516D0D" w:rsidRPr="00983205" w:rsidRDefault="00516D0D" w:rsidP="00753240">
            <w:pPr>
              <w:ind w:firstLineChars="100" w:firstLine="220"/>
              <w:rPr>
                <w:rFonts w:ascii="Calibri" w:hAnsi="Calibri" w:cs="Calibri"/>
                <w:szCs w:val="22"/>
              </w:rPr>
            </w:pPr>
          </w:p>
        </w:tc>
      </w:tr>
      <w:tr w:rsidR="00516D0D" w:rsidRPr="00983205" w14:paraId="1CC2757F" w14:textId="77777777" w:rsidTr="00753240">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2837DDD3"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 xml:space="preserve">MAIN CAMPUS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245C265"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3 &amp; 4</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93F4EE5" w14:textId="77777777" w:rsidR="00516D0D" w:rsidRPr="00983205" w:rsidRDefault="00516D0D" w:rsidP="00753240">
            <w:pPr>
              <w:ind w:firstLineChars="100" w:firstLine="220"/>
              <w:rPr>
                <w:rFonts w:ascii="Calibri" w:hAnsi="Calibri" w:cs="Calibri"/>
                <w:szCs w:val="22"/>
              </w:rPr>
            </w:pPr>
          </w:p>
        </w:tc>
      </w:tr>
      <w:tr w:rsidR="00516D0D" w:rsidRPr="00983205" w14:paraId="39D23D65" w14:textId="77777777" w:rsidTr="00753240">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6B224C7F"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 xml:space="preserve">TRINITY SPRINGS PAVILION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DD894B"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26 &amp; 27</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6E8BE1D" w14:textId="77777777" w:rsidR="00516D0D" w:rsidRPr="00983205" w:rsidRDefault="00516D0D" w:rsidP="00753240">
            <w:pPr>
              <w:ind w:firstLineChars="100" w:firstLine="220"/>
              <w:rPr>
                <w:rFonts w:ascii="Calibri" w:hAnsi="Calibri" w:cs="Calibri"/>
                <w:szCs w:val="22"/>
              </w:rPr>
            </w:pPr>
          </w:p>
        </w:tc>
      </w:tr>
      <w:tr w:rsidR="00516D0D" w:rsidRPr="00983205" w14:paraId="61BB52CB" w14:textId="77777777" w:rsidTr="00753240">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518A23E2"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VIOLA PITTS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8F66ED"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076C5310" w14:textId="77777777" w:rsidR="00516D0D" w:rsidRPr="00983205" w:rsidRDefault="00516D0D" w:rsidP="00753240">
            <w:pPr>
              <w:ind w:firstLineChars="100" w:firstLine="220"/>
              <w:rPr>
                <w:rFonts w:ascii="Calibri" w:hAnsi="Calibri" w:cs="Calibri"/>
                <w:szCs w:val="22"/>
              </w:rPr>
            </w:pPr>
          </w:p>
        </w:tc>
      </w:tr>
      <w:tr w:rsidR="00516D0D" w:rsidRPr="00983205" w14:paraId="44815D41" w14:textId="77777777" w:rsidTr="00753240">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6A64289C"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 xml:space="preserve">200 W. MAGNOLIA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76D3F9"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2CAEAF21" w14:textId="77777777" w:rsidR="00516D0D" w:rsidRPr="00983205" w:rsidRDefault="00516D0D" w:rsidP="00753240">
            <w:pPr>
              <w:ind w:firstLineChars="100" w:firstLine="220"/>
              <w:rPr>
                <w:rFonts w:ascii="Calibri" w:hAnsi="Calibri" w:cs="Calibri"/>
                <w:szCs w:val="22"/>
              </w:rPr>
            </w:pPr>
          </w:p>
        </w:tc>
      </w:tr>
      <w:tr w:rsidR="00516D0D" w:rsidRPr="00983205" w14:paraId="34685B1A" w14:textId="77777777" w:rsidTr="00753240">
        <w:trPr>
          <w:trHeight w:val="792"/>
        </w:trPr>
        <w:tc>
          <w:tcPr>
            <w:tcW w:w="2965" w:type="dxa"/>
            <w:tcBorders>
              <w:top w:val="single" w:sz="4" w:space="0" w:color="auto"/>
              <w:left w:val="single" w:sz="4" w:space="0" w:color="auto"/>
              <w:bottom w:val="single" w:sz="4" w:space="0" w:color="auto"/>
              <w:right w:val="single" w:sz="4" w:space="0" w:color="auto"/>
            </w:tcBorders>
            <w:vAlign w:val="center"/>
            <w:hideMark/>
          </w:tcPr>
          <w:p w14:paraId="31E35F68"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PAVILION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CFD59F" w14:textId="77777777" w:rsidR="00516D0D" w:rsidRPr="00983205" w:rsidRDefault="00516D0D" w:rsidP="00753240">
            <w:pPr>
              <w:ind w:firstLineChars="100" w:firstLine="220"/>
              <w:rPr>
                <w:rFonts w:ascii="Calibri" w:hAnsi="Calibri" w:cs="Calibri"/>
                <w:szCs w:val="22"/>
              </w:rPr>
            </w:pPr>
            <w:r w:rsidRPr="00983205">
              <w:rPr>
                <w:rFonts w:ascii="Calibri" w:hAnsi="Calibri" w:cs="Calibri"/>
                <w:szCs w:val="22"/>
              </w:rPr>
              <w:t>34 &amp; 35</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243217C" w14:textId="77777777" w:rsidR="00516D0D" w:rsidRPr="00983205" w:rsidRDefault="00516D0D" w:rsidP="00753240">
            <w:pPr>
              <w:ind w:firstLineChars="100" w:firstLine="220"/>
              <w:rPr>
                <w:rFonts w:ascii="Calibri" w:hAnsi="Calibri" w:cs="Calibri"/>
                <w:szCs w:val="22"/>
              </w:rPr>
            </w:pPr>
          </w:p>
        </w:tc>
      </w:tr>
    </w:tbl>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6"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389E1E33" w:rsidR="00EC7C8E" w:rsidRPr="002041D7" w:rsidRDefault="00516D0D" w:rsidP="00EC7C8E">
            <w:pPr>
              <w:pStyle w:val="Heading2para"/>
              <w:tabs>
                <w:tab w:val="clear" w:pos="1282"/>
              </w:tabs>
              <w:spacing w:before="0" w:after="0"/>
              <w:ind w:left="0" w:firstLine="0"/>
              <w:jc w:val="center"/>
              <w:rPr>
                <w:rFonts w:cs="Times New Roman"/>
                <w:sz w:val="36"/>
                <w:szCs w:val="24"/>
              </w:rPr>
            </w:pPr>
            <w:r w:rsidRPr="00516D0D">
              <w:rPr>
                <w:rFonts w:cs="Times New Roman"/>
                <w:b/>
                <w:sz w:val="36"/>
                <w:szCs w:val="24"/>
              </w:rPr>
              <w:t xml:space="preserve">RFP #20251346752 </w:t>
            </w:r>
            <w:r w:rsidR="00464C66">
              <w:rPr>
                <w:rFonts w:cs="Times New Roman"/>
                <w:b/>
                <w:sz w:val="36"/>
                <w:szCs w:val="24"/>
              </w:rPr>
              <w:t>Elevator Modernization Services</w:t>
            </w:r>
            <w:r w:rsidRPr="00516D0D">
              <w:rPr>
                <w:rFonts w:cs="Times New Roman"/>
                <w:b/>
                <w:sz w:val="36"/>
                <w:szCs w:val="24"/>
              </w:rPr>
              <w:t xml:space="preserve"> (Multiple Locations)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7" w:name="ExC"/>
      <w:r w:rsidRPr="009A3EA6">
        <w:rPr>
          <w:rFonts w:cs="Times New Roman"/>
          <w:b/>
          <w:sz w:val="40"/>
          <w:szCs w:val="40"/>
        </w:rPr>
        <w:lastRenderedPageBreak/>
        <w:t>Exhibit C</w:t>
      </w:r>
    </w:p>
    <w:p w14:paraId="2ECB3FF9" w14:textId="0AFFD1BE" w:rsidR="00EC7C8E" w:rsidRPr="009A3EA6" w:rsidRDefault="00EC7C8E" w:rsidP="00EC7C8E">
      <w:pPr>
        <w:jc w:val="center"/>
        <w:rPr>
          <w:rFonts w:cs="Times New Roman"/>
          <w:b/>
          <w:sz w:val="40"/>
          <w:szCs w:val="40"/>
        </w:rPr>
      </w:pPr>
      <w:bookmarkStart w:id="98" w:name="_Hlk22036516"/>
      <w:bookmarkEnd w:id="97"/>
      <w:r w:rsidRPr="009A3EA6">
        <w:rPr>
          <w:rFonts w:cs="Times New Roman"/>
          <w:b/>
          <w:sz w:val="40"/>
          <w:szCs w:val="40"/>
        </w:rPr>
        <w:t xml:space="preserve">Contract </w:t>
      </w:r>
    </w:p>
    <w:p w14:paraId="3DAE1C83" w14:textId="0F4153AD" w:rsidR="00A5157D" w:rsidRPr="00A5157D" w:rsidRDefault="00516D0D" w:rsidP="00A5157D">
      <w:pPr>
        <w:jc w:val="center"/>
        <w:rPr>
          <w:rFonts w:cs="Times New Roman"/>
          <w:sz w:val="32"/>
          <w:szCs w:val="32"/>
        </w:rPr>
      </w:pPr>
      <w:r w:rsidRPr="00516D0D">
        <w:rPr>
          <w:rFonts w:cs="Times New Roman"/>
          <w:b/>
          <w:bCs/>
          <w:sz w:val="36"/>
          <w:szCs w:val="36"/>
        </w:rPr>
        <w:t xml:space="preserve">RFP #20251346752 </w:t>
      </w:r>
      <w:r w:rsidR="00464C66">
        <w:rPr>
          <w:rFonts w:cs="Times New Roman"/>
          <w:b/>
          <w:bCs/>
          <w:sz w:val="36"/>
          <w:szCs w:val="36"/>
        </w:rPr>
        <w:t>Elevator Modernization Services</w:t>
      </w:r>
      <w:r w:rsidRPr="00516D0D">
        <w:rPr>
          <w:rFonts w:cs="Times New Roman"/>
          <w:b/>
          <w:bCs/>
          <w:sz w:val="36"/>
          <w:szCs w:val="36"/>
        </w:rPr>
        <w:t xml:space="preserve"> (Multiple Locations)</w:t>
      </w:r>
      <w:r w:rsidR="00841E9B" w:rsidRPr="009A3EA6">
        <w:rPr>
          <w:rFonts w:cs="Times New Roman"/>
          <w:sz w:val="32"/>
          <w:szCs w:val="32"/>
        </w:rPr>
        <w:br w:type="page"/>
      </w:r>
    </w:p>
    <w:p w14:paraId="6E3DD2C4" w14:textId="77777777" w:rsidR="00516D0D" w:rsidRPr="00516D0D" w:rsidRDefault="00516D0D" w:rsidP="00516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b/>
          <w:bCs/>
          <w:sz w:val="32"/>
          <w:szCs w:val="32"/>
        </w:rPr>
      </w:pPr>
      <w:r w:rsidRPr="00516D0D">
        <w:rPr>
          <w:rFonts w:cs="Times New Roman"/>
          <w:b/>
          <w:bCs/>
          <w:sz w:val="32"/>
          <w:szCs w:val="32"/>
        </w:rPr>
        <w:lastRenderedPageBreak/>
        <w:t>Required Terms</w:t>
      </w:r>
    </w:p>
    <w:p w14:paraId="54CB8909" w14:textId="77777777" w:rsidR="00516D0D" w:rsidRPr="00516D0D" w:rsidRDefault="00516D0D" w:rsidP="00516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i/>
          <w:sz w:val="24"/>
        </w:rPr>
      </w:pPr>
      <w:r w:rsidRPr="00516D0D">
        <w:rPr>
          <w:rFonts w:cs="Times New Roman"/>
          <w:b/>
          <w:i/>
          <w:sz w:val="24"/>
        </w:rPr>
        <w:t xml:space="preserve">to be </w:t>
      </w:r>
      <w:r w:rsidRPr="00516D0D">
        <w:rPr>
          <w:rFonts w:cs="Times New Roman"/>
          <w:b/>
          <w:i/>
          <w:sz w:val="24"/>
          <w:szCs w:val="24"/>
        </w:rPr>
        <w:t>added to your proposed</w:t>
      </w:r>
      <w:r w:rsidRPr="00516D0D">
        <w:rPr>
          <w:b/>
          <w:i/>
          <w:sz w:val="24"/>
        </w:rPr>
        <w:t xml:space="preserve"> contract</w:t>
      </w:r>
      <w:r w:rsidRPr="00516D0D">
        <w:rPr>
          <w:rFonts w:cs="Times New Roman"/>
          <w:b/>
          <w:i/>
          <w:sz w:val="24"/>
          <w:szCs w:val="24"/>
        </w:rPr>
        <w:t xml:space="preserve"> form(s)</w:t>
      </w:r>
    </w:p>
    <w:p w14:paraId="1F550466" w14:textId="77777777" w:rsidR="00516D0D" w:rsidRPr="00516D0D" w:rsidRDefault="00516D0D" w:rsidP="00516D0D">
      <w:pPr>
        <w:spacing w:after="120"/>
        <w:jc w:val="both"/>
        <w:rPr>
          <w:rFonts w:cs="Times New Roman"/>
          <w:szCs w:val="22"/>
        </w:rPr>
      </w:pPr>
      <w:r w:rsidRPr="00516D0D">
        <w:rPr>
          <w:rFonts w:cs="Times New Roman"/>
          <w:b/>
          <w:i/>
          <w:szCs w:val="22"/>
          <w:highlight w:val="yellow"/>
        </w:rPr>
        <w:t>Please note</w:t>
      </w:r>
      <w:r w:rsidRPr="00516D0D">
        <w:rPr>
          <w:rFonts w:cs="Times New Roman"/>
          <w:szCs w:val="22"/>
          <w:highlight w:val="yellow"/>
        </w:rPr>
        <w:t xml:space="preserve">: The </w:t>
      </w:r>
      <w:proofErr w:type="gramStart"/>
      <w:r w:rsidRPr="00516D0D">
        <w:rPr>
          <w:rFonts w:cs="Times New Roman"/>
          <w:szCs w:val="22"/>
          <w:highlight w:val="yellow"/>
        </w:rPr>
        <w:t>District</w:t>
      </w:r>
      <w:proofErr w:type="gramEnd"/>
      <w:r w:rsidRPr="00516D0D">
        <w:rPr>
          <w:rFonts w:cs="Times New Roman"/>
          <w:szCs w:val="22"/>
          <w:highlight w:val="yellow"/>
        </w:rPr>
        <w:t xml:space="preserve"> is a taxpayer-supported government entity. The </w:t>
      </w:r>
      <w:proofErr w:type="gramStart"/>
      <w:r w:rsidRPr="00516D0D">
        <w:rPr>
          <w:rFonts w:cs="Times New Roman"/>
          <w:szCs w:val="22"/>
          <w:highlight w:val="yellow"/>
        </w:rPr>
        <w:t>District</w:t>
      </w:r>
      <w:proofErr w:type="gramEnd"/>
      <w:r w:rsidRPr="00516D0D">
        <w:rPr>
          <w:rFonts w:cs="Times New Roman"/>
          <w:szCs w:val="22"/>
          <w:highlight w:val="yellow"/>
        </w:rPr>
        <w:t xml:space="preserve">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r w:rsidRPr="00516D0D">
        <w:rPr>
          <w:rFonts w:cs="Times New Roman"/>
          <w:szCs w:val="22"/>
        </w:rPr>
        <w:t xml:space="preserve"> </w:t>
      </w:r>
    </w:p>
    <w:p w14:paraId="1B9686A3" w14:textId="4A8B989B" w:rsidR="00516D0D" w:rsidRPr="00C82B58" w:rsidRDefault="00516D0D" w:rsidP="007320D7">
      <w:pPr>
        <w:numPr>
          <w:ilvl w:val="0"/>
          <w:numId w:val="16"/>
        </w:numPr>
        <w:spacing w:after="120" w:line="259" w:lineRule="auto"/>
        <w:jc w:val="both"/>
        <w:rPr>
          <w:rFonts w:cs="Times New Roman"/>
          <w:szCs w:val="22"/>
        </w:rPr>
      </w:pPr>
      <w:r w:rsidRPr="00C82B58">
        <w:rPr>
          <w:rFonts w:cs="Times New Roman"/>
          <w:szCs w:val="22"/>
          <w:u w:val="single"/>
        </w:rPr>
        <w:t>Term and Termination</w:t>
      </w:r>
      <w:r w:rsidRPr="00C82B58">
        <w:rPr>
          <w:rFonts w:cs="Times New Roman"/>
          <w:szCs w:val="22"/>
        </w:rPr>
        <w:t xml:space="preserve">.  The parties agree that this Agreement shall be for a period of </w:t>
      </w:r>
      <w:r w:rsidR="00C82B58" w:rsidRPr="00C82B58">
        <w:rPr>
          <w:rFonts w:cs="Times New Roman"/>
          <w:b/>
          <w:bCs/>
          <w:szCs w:val="22"/>
          <w:u w:val="single"/>
        </w:rPr>
        <w:t xml:space="preserve">three </w:t>
      </w:r>
      <w:r w:rsidR="005D21DE" w:rsidRPr="00C82B58">
        <w:rPr>
          <w:rFonts w:cs="Times New Roman"/>
          <w:b/>
          <w:bCs/>
          <w:szCs w:val="22"/>
        </w:rPr>
        <w:t>(</w:t>
      </w:r>
      <w:r w:rsidR="00C82B58" w:rsidRPr="00C82B58">
        <w:rPr>
          <w:rFonts w:cs="Times New Roman"/>
          <w:b/>
          <w:bCs/>
          <w:szCs w:val="22"/>
        </w:rPr>
        <w:t>3</w:t>
      </w:r>
      <w:r w:rsidR="005D21DE" w:rsidRPr="00C82B58">
        <w:rPr>
          <w:rFonts w:cs="Times New Roman"/>
          <w:b/>
          <w:bCs/>
          <w:szCs w:val="22"/>
        </w:rPr>
        <w:t>)</w:t>
      </w:r>
      <w:r w:rsidRPr="00C82B58">
        <w:rPr>
          <w:rFonts w:cs="Times New Roman"/>
          <w:b/>
          <w:bCs/>
          <w:szCs w:val="22"/>
        </w:rPr>
        <w:t xml:space="preserve"> years, commencing on the Effective Date (“</w:t>
      </w:r>
      <w:r w:rsidRPr="00C82B58">
        <w:rPr>
          <w:rFonts w:cs="Times New Roman"/>
          <w:b/>
          <w:bCs/>
          <w:szCs w:val="22"/>
          <w:u w:val="single"/>
        </w:rPr>
        <w:t>Initial Term</w:t>
      </w:r>
      <w:r w:rsidRPr="00C82B58">
        <w:rPr>
          <w:rFonts w:cs="Times New Roman"/>
          <w:b/>
          <w:bCs/>
          <w:szCs w:val="22"/>
        </w:rPr>
        <w:t>”).</w:t>
      </w:r>
      <w:r w:rsidRPr="00C82B58">
        <w:rPr>
          <w:rFonts w:cs="Times New Roman"/>
          <w:szCs w:val="22"/>
        </w:rPr>
        <w:t xml:space="preserve"> At the end of the Term of the Agreement, Customer reserves the right to extend the Agreement for up to 180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C82B58">
        <w:rPr>
          <w:rFonts w:cs="Times New Roman"/>
          <w:szCs w:val="22"/>
          <w:u w:val="single"/>
        </w:rPr>
        <w:t>Notice of Material Breach</w:t>
      </w:r>
      <w:r w:rsidRPr="00C82B58">
        <w:rPr>
          <w:rFonts w:cs="Times New Roman"/>
          <w:szCs w:val="22"/>
        </w:rPr>
        <w:t>” means written notice that includes in all capital letters “NOTICE OF MATERIAL BREACH” and also includes: (</w:t>
      </w:r>
      <w:proofErr w:type="spellStart"/>
      <w:r w:rsidRPr="00C82B58">
        <w:rPr>
          <w:rFonts w:cs="Times New Roman"/>
          <w:szCs w:val="22"/>
        </w:rPr>
        <w:t>i</w:t>
      </w:r>
      <w:proofErr w:type="spellEnd"/>
      <w:r w:rsidRPr="00C82B58">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C82B58">
        <w:rPr>
          <w:rFonts w:cs="Times New Roman"/>
          <w:szCs w:val="22"/>
          <w:u w:val="single"/>
        </w:rPr>
        <w:t>Early Termination</w:t>
      </w:r>
      <w:r w:rsidRPr="00C82B58">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C82B58">
        <w:rPr>
          <w:rFonts w:cs="Times New Roman"/>
          <w:szCs w:val="22"/>
        </w:rPr>
        <w:t>Customer</w:t>
      </w:r>
      <w:proofErr w:type="gramEnd"/>
      <w:r w:rsidRPr="00C82B58">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C82B58">
        <w:rPr>
          <w:rFonts w:cs="Times New Roman"/>
          <w:szCs w:val="22"/>
        </w:rPr>
        <w:t>Products</w:t>
      </w:r>
      <w:proofErr w:type="gramEnd"/>
      <w:r w:rsidRPr="00C82B58">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78B7DCEC" w14:textId="77777777" w:rsidR="00516D0D" w:rsidRPr="00516D0D" w:rsidRDefault="00516D0D" w:rsidP="00516D0D">
      <w:pPr>
        <w:keepNext/>
        <w:numPr>
          <w:ilvl w:val="0"/>
          <w:numId w:val="16"/>
        </w:numPr>
        <w:spacing w:after="120" w:line="259" w:lineRule="auto"/>
        <w:jc w:val="both"/>
        <w:rPr>
          <w:rFonts w:cs="Times New Roman"/>
          <w:szCs w:val="22"/>
        </w:rPr>
      </w:pPr>
      <w:bookmarkStart w:id="99" w:name="_Ref25081000"/>
      <w:bookmarkStart w:id="100" w:name="_Ref34732744"/>
      <w:bookmarkStart w:id="101" w:name="_Ref5113195"/>
      <w:r w:rsidRPr="00516D0D">
        <w:rPr>
          <w:rFonts w:cs="Times New Roman"/>
          <w:szCs w:val="22"/>
          <w:u w:val="single"/>
        </w:rPr>
        <w:t>Indemnity</w:t>
      </w:r>
      <w:r w:rsidRPr="00516D0D">
        <w:rPr>
          <w:rFonts w:cs="Times New Roman"/>
          <w:szCs w:val="22"/>
        </w:rPr>
        <w:t>.</w:t>
      </w:r>
      <w:bookmarkEnd w:id="99"/>
      <w:bookmarkEnd w:id="100"/>
      <w:r w:rsidRPr="00516D0D">
        <w:rPr>
          <w:rFonts w:cs="Times New Roman"/>
          <w:szCs w:val="22"/>
        </w:rPr>
        <w:t xml:space="preserve">  </w:t>
      </w:r>
    </w:p>
    <w:p w14:paraId="40A35567"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516D0D">
          <w:rPr>
            <w:rFonts w:cs="Times New Roman"/>
            <w:szCs w:val="22"/>
          </w:rPr>
          <w:t>AND</w:t>
        </w:r>
      </w:smartTag>
      <w:r w:rsidRPr="00516D0D">
        <w:rPr>
          <w:rFonts w:cs="Times New Roman"/>
          <w:szCs w:val="22"/>
        </w:rPr>
        <w:t xml:space="preserve"> CONTROL </w:t>
      </w:r>
      <w:smartTag w:uri="urn:schemas-microsoft-com:office:smarttags" w:element="stockticker">
        <w:r w:rsidRPr="00516D0D">
          <w:rPr>
            <w:rFonts w:cs="Times New Roman"/>
            <w:szCs w:val="22"/>
          </w:rPr>
          <w:t>OVER</w:t>
        </w:r>
      </w:smartTag>
      <w:r w:rsidRPr="00516D0D">
        <w:rPr>
          <w:rFonts w:cs="Times New Roman"/>
          <w:szCs w:val="22"/>
        </w:rPr>
        <w:t xml:space="preserve"> THIS INDEMNITY TO THE EXTENT OF THE MATTERS COVERED BY SUCH OTHER EXPRESSLY PROVIDED INDEMNITY(</w:t>
      </w:r>
      <w:smartTag w:uri="urn:schemas-microsoft-com:office:smarttags" w:element="stockticker">
        <w:r w:rsidRPr="00516D0D">
          <w:rPr>
            <w:rFonts w:cs="Times New Roman"/>
            <w:szCs w:val="22"/>
          </w:rPr>
          <w:t>IES</w:t>
        </w:r>
      </w:smartTag>
      <w:r w:rsidRPr="00516D0D">
        <w:rPr>
          <w:rFonts w:cs="Times New Roman"/>
          <w:szCs w:val="22"/>
        </w:rPr>
        <w:t xml:space="preserve">), VENDOR SHALL INDEMNIFY </w:t>
      </w:r>
      <w:smartTag w:uri="urn:schemas-microsoft-com:office:smarttags" w:element="stockticker">
        <w:r w:rsidRPr="00516D0D">
          <w:rPr>
            <w:rFonts w:cs="Times New Roman"/>
            <w:szCs w:val="22"/>
          </w:rPr>
          <w:t>AND</w:t>
        </w:r>
      </w:smartTag>
      <w:r w:rsidRPr="00516D0D">
        <w:rPr>
          <w:rFonts w:cs="Times New Roman"/>
          <w:szCs w:val="22"/>
        </w:rPr>
        <w:t xml:space="preserve"> HOLD HARMLESS THE CUSTOMER, CUSTOMER’S MANAGERS, OFFICERS, AGENTS, EMPLOYEES, STAFF, REPRESENTATIVES, </w:t>
      </w:r>
      <w:smartTag w:uri="urn:schemas-microsoft-com:office:smarttags" w:element="stockticker">
        <w:r w:rsidRPr="00516D0D">
          <w:rPr>
            <w:rFonts w:cs="Times New Roman"/>
            <w:szCs w:val="22"/>
          </w:rPr>
          <w:t>AND</w:t>
        </w:r>
      </w:smartTag>
      <w:r w:rsidRPr="00516D0D">
        <w:rPr>
          <w:rFonts w:cs="Times New Roman"/>
          <w:szCs w:val="22"/>
        </w:rPr>
        <w:t xml:space="preserve"> DIRECTORS (COLLECTIVELY, THE “CUSTOMER INDEMNITEES”) FROM </w:t>
      </w:r>
      <w:smartTag w:uri="urn:schemas-microsoft-com:office:smarttags" w:element="stockticker">
        <w:r w:rsidRPr="00516D0D">
          <w:rPr>
            <w:rFonts w:cs="Times New Roman"/>
            <w:szCs w:val="22"/>
          </w:rPr>
          <w:t>ALL</w:t>
        </w:r>
      </w:smartTag>
      <w:r w:rsidRPr="00516D0D">
        <w:rPr>
          <w:rFonts w:cs="Times New Roman"/>
          <w:szCs w:val="22"/>
        </w:rPr>
        <w:t xml:space="preserve"> LOSSES (DEFINED BELOW) </w:t>
      </w:r>
      <w:smartTag w:uri="urn:schemas-microsoft-com:office:smarttags" w:element="stockticker">
        <w:r w:rsidRPr="00516D0D">
          <w:rPr>
            <w:rFonts w:cs="Times New Roman"/>
            <w:szCs w:val="22"/>
          </w:rPr>
          <w:t>AND</w:t>
        </w:r>
      </w:smartTag>
      <w:r w:rsidRPr="00516D0D">
        <w:rPr>
          <w:rFonts w:cs="Times New Roman"/>
          <w:szCs w:val="22"/>
        </w:rPr>
        <w:t xml:space="preserve"> SHALL DEFEND THE CUSTOMER </w:t>
      </w:r>
      <w:smartTag w:uri="urn:schemas-microsoft-com:office:smarttags" w:element="stockticker">
        <w:r w:rsidRPr="00516D0D">
          <w:rPr>
            <w:rFonts w:cs="Times New Roman"/>
            <w:szCs w:val="22"/>
          </w:rPr>
          <w:t>AND</w:t>
        </w:r>
      </w:smartTag>
      <w:r w:rsidRPr="00516D0D">
        <w:rPr>
          <w:rFonts w:cs="Times New Roman"/>
          <w:szCs w:val="22"/>
        </w:rPr>
        <w:t xml:space="preserve"> CUSTOMER INDEMNITEES AGAINST </w:t>
      </w:r>
      <w:smartTag w:uri="urn:schemas-microsoft-com:office:smarttags" w:element="stockticker">
        <w:r w:rsidRPr="00516D0D">
          <w:rPr>
            <w:rFonts w:cs="Times New Roman"/>
            <w:szCs w:val="22"/>
          </w:rPr>
          <w:t>ALL</w:t>
        </w:r>
      </w:smartTag>
      <w:r w:rsidRPr="00516D0D">
        <w:rPr>
          <w:rFonts w:cs="Times New Roman"/>
          <w:szCs w:val="22"/>
        </w:rPr>
        <w:t xml:space="preserve"> CLAIMS </w:t>
      </w:r>
      <w:smartTag w:uri="urn:schemas-microsoft-com:office:smarttags" w:element="stockticker">
        <w:r w:rsidRPr="00516D0D">
          <w:rPr>
            <w:rFonts w:cs="Times New Roman"/>
            <w:szCs w:val="22"/>
          </w:rPr>
          <w:t>AND</w:t>
        </w:r>
      </w:smartTag>
      <w:r w:rsidRPr="00516D0D">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516D0D">
          <w:rPr>
            <w:rFonts w:cs="Times New Roman"/>
            <w:szCs w:val="22"/>
          </w:rPr>
          <w:t>AND</w:t>
        </w:r>
      </w:smartTag>
      <w:r w:rsidRPr="00516D0D">
        <w:rPr>
          <w:rFonts w:cs="Times New Roman"/>
          <w:szCs w:val="22"/>
        </w:rPr>
        <w:t xml:space="preserve">/OR ITS EMPLOYEES OR REPRESENTATIVES; (2) ANY VIOLATION OR BREACH BY VENDOR OF ITS REPRESENTATIONS </w:t>
      </w:r>
      <w:smartTag w:uri="urn:schemas-microsoft-com:office:smarttags" w:element="stockticker">
        <w:r w:rsidRPr="00516D0D">
          <w:rPr>
            <w:rFonts w:cs="Times New Roman"/>
            <w:szCs w:val="22"/>
          </w:rPr>
          <w:t>AND</w:t>
        </w:r>
      </w:smartTag>
      <w:r w:rsidRPr="00516D0D">
        <w:rPr>
          <w:rFonts w:cs="Times New Roman"/>
          <w:szCs w:val="22"/>
        </w:rPr>
        <w:t xml:space="preserve"> WARRANTIES TO THE CUSTOMER IN THE AGREEMENT; OR, THE </w:t>
      </w:r>
      <w:smartTag w:uri="urn:schemas-microsoft-com:office:smarttags" w:element="stockticker">
        <w:r w:rsidRPr="00516D0D">
          <w:rPr>
            <w:rFonts w:cs="Times New Roman"/>
            <w:szCs w:val="22"/>
          </w:rPr>
          <w:t>FACT</w:t>
        </w:r>
      </w:smartTag>
      <w:r w:rsidRPr="00516D0D">
        <w:rPr>
          <w:rFonts w:cs="Times New Roman"/>
          <w:szCs w:val="22"/>
        </w:rPr>
        <w:t xml:space="preserve"> THAT ANY OF SUCH REPRESENTATIONS </w:t>
      </w:r>
      <w:smartTag w:uri="urn:schemas-microsoft-com:office:smarttags" w:element="stockticker">
        <w:r w:rsidRPr="00516D0D">
          <w:rPr>
            <w:rFonts w:cs="Times New Roman"/>
            <w:szCs w:val="22"/>
          </w:rPr>
          <w:t>AND</w:t>
        </w:r>
      </w:smartTag>
      <w:r w:rsidRPr="00516D0D">
        <w:rPr>
          <w:rFonts w:cs="Times New Roman"/>
          <w:szCs w:val="22"/>
        </w:rPr>
        <w:t xml:space="preserve"> WARRANTIES CEASES TO BE TRUE DURING THE TERM; (3) THE FAILURE OF VENDOR TO OBTAIN, OR CAUSE TO BE OBTAINED, ANY REQUIRED LICENSES, </w:t>
      </w:r>
      <w:r w:rsidRPr="00516D0D">
        <w:rPr>
          <w:rFonts w:cs="Times New Roman"/>
          <w:szCs w:val="22"/>
        </w:rPr>
        <w:lastRenderedPageBreak/>
        <w:t xml:space="preserve">PERMITS OR CONSENTS FOR THE CUSTOMER TO RECEIVE </w:t>
      </w:r>
      <w:smartTag w:uri="urn:schemas-microsoft-com:office:smarttags" w:element="stockticker">
        <w:r w:rsidRPr="00516D0D">
          <w:rPr>
            <w:rFonts w:cs="Times New Roman"/>
            <w:szCs w:val="22"/>
          </w:rPr>
          <w:t>AND</w:t>
        </w:r>
      </w:smartTag>
      <w:r w:rsidRPr="00516D0D">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516D0D">
          <w:rPr>
            <w:rFonts w:cs="Times New Roman"/>
            <w:szCs w:val="22"/>
          </w:rPr>
          <w:t>AND</w:t>
        </w:r>
      </w:smartTag>
      <w:r w:rsidRPr="00516D0D">
        <w:rPr>
          <w:rFonts w:cs="Times New Roman"/>
          <w:szCs w:val="22"/>
        </w:rPr>
        <w:t xml:space="preserve"> (4) PERSONAL INJURIES, DEATH OR DAMAGE TO TANGIBLE PERSONAL OR </w:t>
      </w:r>
      <w:smartTag w:uri="urn:schemas-microsoft-com:office:smarttags" w:element="stockticker">
        <w:r w:rsidRPr="00516D0D">
          <w:rPr>
            <w:rFonts w:cs="Times New Roman"/>
            <w:szCs w:val="22"/>
          </w:rPr>
          <w:t>REAL</w:t>
        </w:r>
      </w:smartTag>
      <w:r w:rsidRPr="00516D0D">
        <w:rPr>
          <w:rFonts w:cs="Times New Roman"/>
          <w:szCs w:val="22"/>
        </w:rPr>
        <w:t xml:space="preserve"> PROPERTY TO THE EXTENT CAUSED BY NEGLIGENT OR INTENTIONAL ACTS OR OMISSIONS OF VENDOR OR ANY VENDOR EMPLOYEE OR VENDOR REPRESENTATIVE.  </w:t>
      </w:r>
    </w:p>
    <w:p w14:paraId="55101A12"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szCs w:val="22"/>
        </w:rPr>
        <w:t xml:space="preserve">VENDOR AGREES TO, </w:t>
      </w:r>
      <w:smartTag w:uri="urn:schemas-microsoft-com:office:smarttags" w:element="stockticker">
        <w:r w:rsidRPr="00516D0D">
          <w:rPr>
            <w:rFonts w:cs="Times New Roman"/>
            <w:szCs w:val="22"/>
          </w:rPr>
          <w:t>AND</w:t>
        </w:r>
      </w:smartTag>
      <w:r w:rsidRPr="00516D0D">
        <w:rPr>
          <w:rFonts w:cs="Times New Roman"/>
          <w:szCs w:val="22"/>
        </w:rPr>
        <w:t xml:space="preserve"> SHALL, INDEMNIFY </w:t>
      </w:r>
      <w:smartTag w:uri="urn:schemas-microsoft-com:office:smarttags" w:element="stockticker">
        <w:r w:rsidRPr="00516D0D">
          <w:rPr>
            <w:rFonts w:cs="Times New Roman"/>
            <w:szCs w:val="22"/>
          </w:rPr>
          <w:t>AND</w:t>
        </w:r>
      </w:smartTag>
      <w:r w:rsidRPr="00516D0D">
        <w:rPr>
          <w:rFonts w:cs="Times New Roman"/>
          <w:szCs w:val="22"/>
        </w:rPr>
        <w:t xml:space="preserve"> HOLD CUSTOMER HARMLESS AGAINST ANY LOSSES TO THE EXTENT THE SAME ARISE OUT OF OR </w:t>
      </w:r>
      <w:smartTag w:uri="urn:schemas-microsoft-com:office:smarttags" w:element="stockticker">
        <w:r w:rsidRPr="00516D0D">
          <w:rPr>
            <w:rFonts w:cs="Times New Roman"/>
            <w:szCs w:val="22"/>
          </w:rPr>
          <w:t>ARE</w:t>
        </w:r>
      </w:smartTag>
      <w:r w:rsidRPr="00516D0D">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516D0D">
          <w:rPr>
            <w:rFonts w:cs="Times New Roman"/>
            <w:szCs w:val="22"/>
          </w:rPr>
          <w:t>AND</w:t>
        </w:r>
      </w:smartTag>
      <w:r w:rsidRPr="00516D0D">
        <w:rPr>
          <w:rFonts w:cs="Times New Roman"/>
          <w:szCs w:val="22"/>
        </w:rPr>
        <w:t xml:space="preserve"> EXPENSES, </w:t>
      </w:r>
      <w:smartTag w:uri="urn:schemas-microsoft-com:office:smarttags" w:element="stockticker">
        <w:r w:rsidRPr="00516D0D">
          <w:rPr>
            <w:rFonts w:cs="Times New Roman"/>
            <w:szCs w:val="22"/>
          </w:rPr>
          <w:t>AND</w:t>
        </w:r>
      </w:smartTag>
      <w:r w:rsidRPr="00516D0D">
        <w:rPr>
          <w:rFonts w:cs="Times New Roman"/>
          <w:szCs w:val="22"/>
        </w:rPr>
        <w:t xml:space="preserve"> (3) THE PRODUCT AND/OR SERVICES AS OF THE ALLEGED DATE OF INFRINGEMENT WAS IN THE SAME FORM </w:t>
      </w:r>
      <w:smartTag w:uri="urn:schemas-microsoft-com:office:smarttags" w:element="stockticker">
        <w:r w:rsidRPr="00516D0D">
          <w:rPr>
            <w:rFonts w:cs="Times New Roman"/>
            <w:szCs w:val="22"/>
          </w:rPr>
          <w:t>AND</w:t>
        </w:r>
      </w:smartTag>
      <w:r w:rsidRPr="00516D0D">
        <w:rPr>
          <w:rFonts w:cs="Times New Roman"/>
          <w:szCs w:val="22"/>
        </w:rPr>
        <w:t xml:space="preserve"> CONFIGURATION AS ORIGINALLY SUPPLIED BY VENDOR </w:t>
      </w:r>
      <w:smartTag w:uri="urn:schemas-microsoft-com:office:smarttags" w:element="stockticker">
        <w:r w:rsidRPr="00516D0D">
          <w:rPr>
            <w:rFonts w:cs="Times New Roman"/>
            <w:szCs w:val="22"/>
          </w:rPr>
          <w:t>AND</w:t>
        </w:r>
      </w:smartTag>
      <w:r w:rsidRPr="00516D0D">
        <w:rPr>
          <w:rFonts w:cs="Times New Roman"/>
          <w:szCs w:val="22"/>
        </w:rPr>
        <w:t xml:space="preserve"> HAD NOT BEEN MODIFIED IN ANY WAY WITHOUT THE PRIOR WRITTEN CONSENT OF VENDOR.</w:t>
      </w:r>
    </w:p>
    <w:p w14:paraId="65C51395"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szCs w:val="22"/>
        </w:rPr>
        <w:t xml:space="preserve">FOR PURPOSES OF THIS SECTION, THE WORD “LOSSES” MEANS </w:t>
      </w:r>
      <w:smartTag w:uri="urn:schemas-microsoft-com:office:smarttags" w:element="stockticker">
        <w:r w:rsidRPr="00516D0D">
          <w:rPr>
            <w:rFonts w:cs="Times New Roman"/>
            <w:szCs w:val="22"/>
          </w:rPr>
          <w:t>ALL</w:t>
        </w:r>
      </w:smartTag>
      <w:r w:rsidRPr="00516D0D">
        <w:rPr>
          <w:rFonts w:cs="Times New Roman"/>
          <w:szCs w:val="22"/>
        </w:rPr>
        <w:t xml:space="preserve"> ASSESSMENTS, LOSSES, DAMAGES, COSTS, EXPENSES, LIABILITIES, JUDGMENTS, AWARDS, FINES, SANCTIONS, PENALTIES, CHARGES, </w:t>
      </w:r>
      <w:smartTag w:uri="urn:schemas-microsoft-com:office:smarttags" w:element="stockticker">
        <w:r w:rsidRPr="00516D0D">
          <w:rPr>
            <w:rFonts w:cs="Times New Roman"/>
            <w:szCs w:val="22"/>
          </w:rPr>
          <w:t>AND</w:t>
        </w:r>
      </w:smartTag>
      <w:r w:rsidRPr="00516D0D">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516D0D">
          <w:rPr>
            <w:rFonts w:cs="Times New Roman"/>
            <w:szCs w:val="22"/>
          </w:rPr>
          <w:t>AND</w:t>
        </w:r>
      </w:smartTag>
      <w:r w:rsidRPr="00516D0D">
        <w:rPr>
          <w:rFonts w:cs="Times New Roman"/>
          <w:szCs w:val="22"/>
        </w:rPr>
        <w:t xml:space="preserve"> OTHER LEGAL FEES </w:t>
      </w:r>
      <w:smartTag w:uri="urn:schemas-microsoft-com:office:smarttags" w:element="stockticker">
        <w:r w:rsidRPr="00516D0D">
          <w:rPr>
            <w:rFonts w:cs="Times New Roman"/>
            <w:szCs w:val="22"/>
          </w:rPr>
          <w:t>AND</w:t>
        </w:r>
      </w:smartTag>
      <w:r w:rsidRPr="00516D0D">
        <w:rPr>
          <w:rFonts w:cs="Times New Roman"/>
          <w:szCs w:val="22"/>
        </w:rPr>
        <w:t xml:space="preserve"> COSTS </w:t>
      </w:r>
      <w:smartTag w:uri="urn:schemas-microsoft-com:office:smarttags" w:element="stockticker">
        <w:r w:rsidRPr="00516D0D">
          <w:rPr>
            <w:rFonts w:cs="Times New Roman"/>
            <w:szCs w:val="22"/>
          </w:rPr>
          <w:t>AND</w:t>
        </w:r>
      </w:smartTag>
      <w:r w:rsidRPr="00516D0D">
        <w:rPr>
          <w:rFonts w:cs="Times New Roman"/>
          <w:szCs w:val="22"/>
        </w:rPr>
        <w:t xml:space="preserve"> EXPENSES OF INVESTIGATING OR DEFENDING AGAINST SUCH CLAIM OR ALLEGATION.</w:t>
      </w:r>
    </w:p>
    <w:p w14:paraId="548D1C4F"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4483F317"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szCs w:val="22"/>
        </w:rPr>
        <w:t>Vendor shall not be bound by the terms of any compromise or settlement agreement negotiated or concluded by Customer without the prior written consent of Vendor.</w:t>
      </w:r>
    </w:p>
    <w:bookmarkEnd w:id="101"/>
    <w:p w14:paraId="1511A4E1"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szCs w:val="22"/>
        </w:rPr>
        <w:t>The terms of this Section will not apply to the extent of any use of the Products and/or Services in combination with products or devices not furnished by Vendor.</w:t>
      </w:r>
    </w:p>
    <w:p w14:paraId="60EF1850" w14:textId="77777777" w:rsidR="00516D0D" w:rsidRPr="00516D0D" w:rsidRDefault="00516D0D" w:rsidP="00516D0D">
      <w:pPr>
        <w:keepNext/>
        <w:numPr>
          <w:ilvl w:val="0"/>
          <w:numId w:val="16"/>
        </w:numPr>
        <w:spacing w:after="120" w:line="259" w:lineRule="auto"/>
        <w:jc w:val="both"/>
        <w:rPr>
          <w:rFonts w:cs="Times New Roman"/>
          <w:szCs w:val="22"/>
        </w:rPr>
      </w:pPr>
      <w:bookmarkStart w:id="102" w:name="_Ref5113051"/>
      <w:r w:rsidRPr="00516D0D">
        <w:rPr>
          <w:rFonts w:cs="Times New Roman"/>
          <w:szCs w:val="22"/>
          <w:u w:val="single"/>
        </w:rPr>
        <w:t>Confidentiality and HIPAA</w:t>
      </w:r>
      <w:r w:rsidRPr="00516D0D">
        <w:rPr>
          <w:rFonts w:cs="Times New Roman"/>
          <w:szCs w:val="22"/>
        </w:rPr>
        <w:t>. </w:t>
      </w:r>
    </w:p>
    <w:p w14:paraId="4F84A754" w14:textId="77777777" w:rsidR="00516D0D" w:rsidRPr="00516D0D" w:rsidRDefault="00516D0D" w:rsidP="00516D0D">
      <w:pPr>
        <w:spacing w:after="120"/>
        <w:ind w:firstLine="720"/>
        <w:jc w:val="both"/>
        <w:rPr>
          <w:rFonts w:cs="Times New Roman"/>
          <w:szCs w:val="22"/>
        </w:rPr>
      </w:pPr>
      <w:r w:rsidRPr="00516D0D">
        <w:rPr>
          <w:rFonts w:cs="Times New Roman"/>
          <w:szCs w:val="22"/>
        </w:rPr>
        <w:t>(a)</w:t>
      </w:r>
      <w:r w:rsidRPr="00516D0D">
        <w:rPr>
          <w:rFonts w:cs="Times New Roman"/>
          <w:szCs w:val="22"/>
        </w:rPr>
        <w:tab/>
        <w:t>Customer may disclose to Vendor in confidence or otherwise make available to Vendor certain material which is not generally known to the public (“</w:t>
      </w:r>
      <w:r w:rsidRPr="00516D0D">
        <w:rPr>
          <w:rFonts w:cs="Times New Roman"/>
          <w:szCs w:val="22"/>
          <w:u w:val="single"/>
        </w:rPr>
        <w:t>Customer Confidential Information</w:t>
      </w:r>
      <w:r w:rsidRPr="00516D0D">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w:t>
      </w:r>
      <w:r w:rsidRPr="00516D0D">
        <w:rPr>
          <w:rFonts w:cs="Times New Roman"/>
          <w:szCs w:val="22"/>
        </w:rPr>
        <w:lastRenderedPageBreak/>
        <w:t>information (“PHI”) as that term is defined at 45 CFR § 160.103, which information is subject to state and federal laws and regulations.</w:t>
      </w:r>
    </w:p>
    <w:p w14:paraId="2F141B6E" w14:textId="77777777" w:rsidR="00516D0D" w:rsidRPr="00516D0D" w:rsidRDefault="00516D0D" w:rsidP="00516D0D">
      <w:pPr>
        <w:spacing w:after="120"/>
        <w:ind w:firstLine="720"/>
        <w:jc w:val="both"/>
        <w:rPr>
          <w:rFonts w:cs="Times New Roman"/>
          <w:szCs w:val="22"/>
        </w:rPr>
      </w:pPr>
      <w:r w:rsidRPr="00516D0D">
        <w:rPr>
          <w:rFonts w:cs="Times New Roman"/>
          <w:szCs w:val="22"/>
        </w:rPr>
        <w:t>(b)</w:t>
      </w:r>
      <w:r w:rsidRPr="00516D0D">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316D239A" w14:textId="77777777" w:rsidR="00516D0D" w:rsidRPr="00516D0D" w:rsidRDefault="00516D0D" w:rsidP="00516D0D">
      <w:pPr>
        <w:spacing w:after="120"/>
        <w:ind w:firstLine="720"/>
        <w:jc w:val="both"/>
        <w:rPr>
          <w:rFonts w:cs="Times New Roman"/>
          <w:szCs w:val="22"/>
        </w:rPr>
      </w:pPr>
      <w:r w:rsidRPr="00516D0D">
        <w:rPr>
          <w:rFonts w:cs="Times New Roman"/>
          <w:szCs w:val="22"/>
        </w:rPr>
        <w:t>(c)</w:t>
      </w:r>
      <w:r w:rsidRPr="00516D0D">
        <w:rPr>
          <w:rFonts w:cs="Times New Roman"/>
          <w:szCs w:val="22"/>
        </w:rPr>
        <w:tab/>
        <w:t xml:space="preserve">Subject to the requirements of the limitations stated in Section </w:t>
      </w:r>
      <w:r w:rsidRPr="00516D0D">
        <w:rPr>
          <w:rFonts w:cs="Times New Roman"/>
          <w:szCs w:val="22"/>
        </w:rPr>
        <w:fldChar w:fldCharType="begin"/>
      </w:r>
      <w:r w:rsidRPr="00516D0D">
        <w:rPr>
          <w:rFonts w:cs="Times New Roman"/>
          <w:szCs w:val="22"/>
        </w:rPr>
        <w:instrText xml:space="preserve"> REF _Ref27554830 \r \h  \* MERGEFORMAT </w:instrText>
      </w:r>
      <w:r w:rsidRPr="00516D0D">
        <w:rPr>
          <w:rFonts w:cs="Times New Roman"/>
          <w:szCs w:val="22"/>
        </w:rPr>
      </w:r>
      <w:r w:rsidRPr="00516D0D">
        <w:rPr>
          <w:rFonts w:cs="Times New Roman"/>
          <w:szCs w:val="22"/>
        </w:rPr>
        <w:fldChar w:fldCharType="separate"/>
      </w:r>
      <w:r w:rsidRPr="00516D0D">
        <w:rPr>
          <w:rFonts w:cs="Times New Roman"/>
          <w:szCs w:val="22"/>
        </w:rPr>
        <w:t>9</w:t>
      </w:r>
      <w:r w:rsidRPr="00516D0D">
        <w:rPr>
          <w:rFonts w:cs="Times New Roman"/>
          <w:szCs w:val="22"/>
        </w:rPr>
        <w:fldChar w:fldCharType="end"/>
      </w:r>
      <w:r w:rsidRPr="00516D0D">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42FBA037" w14:textId="77777777" w:rsidR="00516D0D" w:rsidRPr="00516D0D" w:rsidRDefault="00516D0D" w:rsidP="00516D0D">
      <w:pPr>
        <w:spacing w:after="120"/>
        <w:ind w:firstLine="720"/>
        <w:jc w:val="both"/>
        <w:rPr>
          <w:rFonts w:cs="Times New Roman"/>
          <w:szCs w:val="22"/>
        </w:rPr>
      </w:pPr>
      <w:r w:rsidRPr="00516D0D">
        <w:rPr>
          <w:rFonts w:cs="Times New Roman"/>
          <w:szCs w:val="22"/>
        </w:rPr>
        <w:t>(d)</w:t>
      </w:r>
      <w:r w:rsidRPr="00516D0D">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516D0D">
        <w:rPr>
          <w:rFonts w:cs="Times New Roman"/>
          <w:szCs w:val="22"/>
          <w:u w:val="single"/>
        </w:rPr>
        <w:t>Prior NDA</w:t>
      </w:r>
      <w:r w:rsidRPr="00516D0D">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4A3E2C94" w14:textId="77777777" w:rsidR="00516D0D" w:rsidRPr="00516D0D" w:rsidRDefault="00516D0D" w:rsidP="00516D0D">
      <w:pPr>
        <w:spacing w:after="120"/>
        <w:ind w:firstLine="720"/>
        <w:jc w:val="both"/>
        <w:rPr>
          <w:rFonts w:cs="Times New Roman"/>
          <w:szCs w:val="22"/>
        </w:rPr>
      </w:pPr>
      <w:r w:rsidRPr="00516D0D">
        <w:rPr>
          <w:rFonts w:cs="Times New Roman"/>
          <w:szCs w:val="22"/>
        </w:rPr>
        <w:t>(e)</w:t>
      </w:r>
      <w:r w:rsidRPr="00516D0D">
        <w:rPr>
          <w:rFonts w:cs="Times New Roman"/>
          <w:szCs w:val="22"/>
        </w:rPr>
        <w:tab/>
        <w:t>The parties do not anticipate that Vendor will (</w:t>
      </w:r>
      <w:proofErr w:type="spellStart"/>
      <w:r w:rsidRPr="00516D0D">
        <w:rPr>
          <w:rFonts w:cs="Times New Roman"/>
          <w:szCs w:val="22"/>
        </w:rPr>
        <w:t>i</w:t>
      </w:r>
      <w:proofErr w:type="spellEnd"/>
      <w:r w:rsidRPr="00516D0D">
        <w:rPr>
          <w:rFonts w:cs="Times New Roman"/>
          <w:szCs w:val="22"/>
        </w:rPr>
        <w:t xml:space="preserve">) create, maintain, transmit or receive protected health information for, on behalf of, or </w:t>
      </w:r>
      <w:proofErr w:type="gramStart"/>
      <w:r w:rsidRPr="00516D0D">
        <w:rPr>
          <w:rFonts w:cs="Times New Roman"/>
          <w:szCs w:val="22"/>
        </w:rPr>
        <w:t>from</w:t>
      </w:r>
      <w:proofErr w:type="gramEnd"/>
      <w:r w:rsidRPr="00516D0D">
        <w:rPr>
          <w:rFonts w:cs="Times New Roman"/>
          <w:szCs w:val="22"/>
        </w:rPr>
        <w:t xml:space="preserve"> Customer in connection with this Agreement or (ii) otherwise be considered a Business Associate of Customer, as that term is defined by federal regulation. Should the situation change, Vendor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4E41185C" w14:textId="77777777" w:rsidR="00516D0D" w:rsidRPr="00516D0D" w:rsidRDefault="00516D0D" w:rsidP="00516D0D">
      <w:pPr>
        <w:spacing w:after="120"/>
        <w:ind w:firstLine="720"/>
        <w:jc w:val="both"/>
        <w:rPr>
          <w:rFonts w:cs="Times New Roman"/>
          <w:szCs w:val="22"/>
        </w:rPr>
      </w:pPr>
      <w:r w:rsidRPr="00516D0D">
        <w:rPr>
          <w:rFonts w:cs="Times New Roman"/>
          <w:szCs w:val="22"/>
        </w:rPr>
        <w:t>(f)</w:t>
      </w:r>
      <w:r w:rsidRPr="00516D0D">
        <w:rPr>
          <w:rFonts w:cs="Times New Roman"/>
          <w:szCs w:val="22"/>
        </w:rPr>
        <w:tab/>
        <w:t xml:space="preserve">This Section titled “Confidentiality and HIPAA” shall survive the termination or expiration of the Agreement. </w:t>
      </w:r>
    </w:p>
    <w:p w14:paraId="32505F29" w14:textId="77777777" w:rsidR="00516D0D" w:rsidRPr="00516D0D" w:rsidRDefault="00516D0D" w:rsidP="00516D0D">
      <w:pPr>
        <w:numPr>
          <w:ilvl w:val="0"/>
          <w:numId w:val="16"/>
        </w:numPr>
        <w:spacing w:after="120" w:line="259" w:lineRule="auto"/>
        <w:jc w:val="both"/>
        <w:rPr>
          <w:rFonts w:cs="Times New Roman"/>
          <w:szCs w:val="22"/>
        </w:rPr>
      </w:pPr>
      <w:bookmarkStart w:id="103" w:name="_Ref61425616"/>
      <w:bookmarkStart w:id="104" w:name="_Ref19704036"/>
      <w:bookmarkStart w:id="105" w:name="_Hlk25156404"/>
      <w:bookmarkEnd w:id="102"/>
      <w:r w:rsidRPr="00516D0D">
        <w:rPr>
          <w:rFonts w:cs="Times New Roman"/>
          <w:szCs w:val="22"/>
          <w:u w:val="single"/>
        </w:rPr>
        <w:t>Expenses</w:t>
      </w:r>
      <w:r w:rsidRPr="00516D0D">
        <w:rPr>
          <w:rFonts w:cs="Times New Roman"/>
          <w:szCs w:val="22"/>
        </w:rPr>
        <w:t>. Vendor will invoice Customer monthly for the Expenses (defined below) incurred during the applicable monthly period in performing the Services. “</w:t>
      </w:r>
      <w:r w:rsidRPr="00516D0D">
        <w:rPr>
          <w:rFonts w:cs="Times New Roman"/>
          <w:szCs w:val="22"/>
          <w:u w:val="single"/>
        </w:rPr>
        <w:t>Expenses</w:t>
      </w:r>
      <w:r w:rsidRPr="00516D0D">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516D0D">
        <w:rPr>
          <w:rFonts w:cs="Times New Roman"/>
          <w:szCs w:val="22"/>
        </w:rPr>
        <w:t>i</w:t>
      </w:r>
      <w:proofErr w:type="spellEnd"/>
      <w:r w:rsidRPr="00516D0D">
        <w:rPr>
          <w:rFonts w:cs="Times New Roman"/>
          <w:szCs w:val="22"/>
        </w:rPr>
        <w:t>) $_______ [</w:t>
      </w:r>
      <w:r w:rsidRPr="00516D0D">
        <w:rPr>
          <w:rFonts w:cs="Times New Roman"/>
          <w:szCs w:val="22"/>
          <w:highlight w:val="lightGray"/>
        </w:rPr>
        <w:t>amount TBD based on expected travel, etc.</w:t>
      </w:r>
      <w:r w:rsidRPr="00516D0D">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8" w:history="1">
        <w:r w:rsidRPr="00516D0D">
          <w:rPr>
            <w:rFonts w:cs="Times New Roman"/>
            <w:color w:val="0000FF"/>
            <w:szCs w:val="22"/>
            <w:u w:val="single"/>
          </w:rPr>
          <w:t>https://www.gsa.gov/travel/plan-book/per-diem-rates/per-diem-rates-lookup</w:t>
        </w:r>
      </w:hyperlink>
      <w:r w:rsidRPr="00516D0D">
        <w:rPr>
          <w:rFonts w:cs="Times New Roman"/>
          <w:szCs w:val="22"/>
        </w:rPr>
        <w:t>.</w:t>
      </w:r>
      <w:bookmarkEnd w:id="103"/>
    </w:p>
    <w:p w14:paraId="505F6449" w14:textId="77777777" w:rsidR="00516D0D" w:rsidRPr="00516D0D" w:rsidRDefault="00516D0D" w:rsidP="00516D0D">
      <w:pPr>
        <w:keepNext/>
        <w:numPr>
          <w:ilvl w:val="0"/>
          <w:numId w:val="16"/>
        </w:numPr>
        <w:spacing w:after="120" w:line="259" w:lineRule="auto"/>
        <w:jc w:val="both"/>
        <w:rPr>
          <w:rFonts w:cs="Times New Roman"/>
          <w:szCs w:val="22"/>
        </w:rPr>
      </w:pPr>
      <w:r w:rsidRPr="00516D0D">
        <w:rPr>
          <w:rFonts w:cs="Times New Roman"/>
          <w:szCs w:val="22"/>
          <w:u w:val="single"/>
        </w:rPr>
        <w:lastRenderedPageBreak/>
        <w:t>Exclusion and Ethics</w:t>
      </w:r>
      <w:r w:rsidRPr="00516D0D">
        <w:rPr>
          <w:rFonts w:cs="Times New Roman"/>
          <w:szCs w:val="22"/>
        </w:rPr>
        <w:t>.</w:t>
      </w:r>
      <w:bookmarkEnd w:id="104"/>
      <w:r w:rsidRPr="00516D0D">
        <w:rPr>
          <w:rFonts w:cs="Times New Roman"/>
          <w:szCs w:val="22"/>
        </w:rPr>
        <w:t xml:space="preserve">   </w:t>
      </w:r>
    </w:p>
    <w:p w14:paraId="76972DCA"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szCs w:val="22"/>
        </w:rPr>
        <w:t>Vendor agrees that it will immediately report in writing to the Customer in the event</w:t>
      </w:r>
      <w:proofErr w:type="gramStart"/>
      <w:r w:rsidRPr="00516D0D">
        <w:rPr>
          <w:rFonts w:cs="Times New Roman"/>
          <w:szCs w:val="22"/>
        </w:rPr>
        <w:t>, if</w:t>
      </w:r>
      <w:proofErr w:type="gramEnd"/>
      <w:r w:rsidRPr="00516D0D">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20C4A674" w14:textId="77777777" w:rsidR="00516D0D" w:rsidRPr="00516D0D" w:rsidRDefault="00516D0D" w:rsidP="00516D0D">
      <w:pPr>
        <w:numPr>
          <w:ilvl w:val="1"/>
          <w:numId w:val="16"/>
        </w:numPr>
        <w:spacing w:after="120" w:line="259" w:lineRule="auto"/>
        <w:jc w:val="both"/>
        <w:rPr>
          <w:rFonts w:cs="Times New Roman"/>
          <w:szCs w:val="22"/>
        </w:rPr>
      </w:pPr>
      <w:bookmarkStart w:id="106" w:name="_Ref25081506"/>
      <w:r w:rsidRPr="00516D0D">
        <w:rPr>
          <w:rFonts w:cs="Times New Roman"/>
          <w:szCs w:val="22"/>
        </w:rPr>
        <w:t>Vendor warrants and represents to Customer that Vendor has never been:</w:t>
      </w:r>
      <w:bookmarkEnd w:id="106"/>
    </w:p>
    <w:p w14:paraId="33328496" w14:textId="77777777" w:rsidR="00516D0D" w:rsidRPr="00516D0D" w:rsidRDefault="00516D0D" w:rsidP="00516D0D">
      <w:pPr>
        <w:numPr>
          <w:ilvl w:val="2"/>
          <w:numId w:val="16"/>
        </w:numPr>
        <w:spacing w:after="120" w:line="259" w:lineRule="auto"/>
        <w:jc w:val="both"/>
        <w:rPr>
          <w:rFonts w:cs="Times New Roman"/>
          <w:szCs w:val="22"/>
        </w:rPr>
      </w:pPr>
      <w:r w:rsidRPr="00516D0D">
        <w:rPr>
          <w:rFonts w:cs="Times New Roman"/>
          <w:szCs w:val="22"/>
        </w:rPr>
        <w:t xml:space="preserve">convicted of a criminal </w:t>
      </w:r>
      <w:proofErr w:type="gramStart"/>
      <w:r w:rsidRPr="00516D0D">
        <w:rPr>
          <w:rFonts w:cs="Times New Roman"/>
          <w:szCs w:val="22"/>
        </w:rPr>
        <w:t>offense;</w:t>
      </w:r>
      <w:proofErr w:type="gramEnd"/>
    </w:p>
    <w:p w14:paraId="34153D2B" w14:textId="77777777" w:rsidR="00516D0D" w:rsidRPr="00516D0D" w:rsidRDefault="00516D0D" w:rsidP="00516D0D">
      <w:pPr>
        <w:numPr>
          <w:ilvl w:val="2"/>
          <w:numId w:val="16"/>
        </w:numPr>
        <w:spacing w:after="120" w:line="259" w:lineRule="auto"/>
        <w:jc w:val="both"/>
        <w:rPr>
          <w:rFonts w:cs="Times New Roman"/>
          <w:szCs w:val="22"/>
        </w:rPr>
      </w:pPr>
      <w:r w:rsidRPr="00516D0D">
        <w:rPr>
          <w:rFonts w:cs="Times New Roman"/>
          <w:szCs w:val="22"/>
        </w:rPr>
        <w:t xml:space="preserve">listed by a federal agency as debarred, excluded or otherwise ineligible for federal plan </w:t>
      </w:r>
      <w:proofErr w:type="gramStart"/>
      <w:r w:rsidRPr="00516D0D">
        <w:rPr>
          <w:rFonts w:cs="Times New Roman"/>
          <w:szCs w:val="22"/>
        </w:rPr>
        <w:t>participation;</w:t>
      </w:r>
      <w:proofErr w:type="gramEnd"/>
      <w:r w:rsidRPr="00516D0D">
        <w:rPr>
          <w:rFonts w:cs="Times New Roman"/>
          <w:szCs w:val="22"/>
        </w:rPr>
        <w:t xml:space="preserve"> </w:t>
      </w:r>
    </w:p>
    <w:p w14:paraId="2DD869D2" w14:textId="77777777" w:rsidR="00516D0D" w:rsidRPr="00516D0D" w:rsidRDefault="00516D0D" w:rsidP="00516D0D">
      <w:pPr>
        <w:numPr>
          <w:ilvl w:val="2"/>
          <w:numId w:val="16"/>
        </w:numPr>
        <w:spacing w:after="120" w:line="259" w:lineRule="auto"/>
        <w:jc w:val="both"/>
        <w:rPr>
          <w:rFonts w:cs="Times New Roman"/>
          <w:szCs w:val="22"/>
        </w:rPr>
      </w:pPr>
      <w:r w:rsidRPr="00516D0D">
        <w:rPr>
          <w:rFonts w:cs="Times New Roman"/>
          <w:szCs w:val="22"/>
        </w:rPr>
        <w:t xml:space="preserve">sanctioned by any federal or state law enforcement, regulatory or licensing agency; or, </w:t>
      </w:r>
    </w:p>
    <w:p w14:paraId="626076E7" w14:textId="77777777" w:rsidR="00516D0D" w:rsidRPr="00516D0D" w:rsidRDefault="00516D0D" w:rsidP="00516D0D">
      <w:pPr>
        <w:numPr>
          <w:ilvl w:val="2"/>
          <w:numId w:val="16"/>
        </w:numPr>
        <w:spacing w:after="120" w:line="259" w:lineRule="auto"/>
        <w:jc w:val="both"/>
        <w:rPr>
          <w:rFonts w:cs="Times New Roman"/>
          <w:szCs w:val="22"/>
        </w:rPr>
      </w:pPr>
      <w:r w:rsidRPr="00516D0D">
        <w:rPr>
          <w:rFonts w:cs="Times New Roman"/>
          <w:szCs w:val="22"/>
        </w:rPr>
        <w:t xml:space="preserve">excluded from any state or federal healthcare program.  </w:t>
      </w:r>
    </w:p>
    <w:p w14:paraId="29BE5F0D" w14:textId="77777777" w:rsidR="00516D0D" w:rsidRPr="00516D0D" w:rsidRDefault="00516D0D" w:rsidP="00516D0D">
      <w:pPr>
        <w:numPr>
          <w:ilvl w:val="1"/>
          <w:numId w:val="16"/>
        </w:numPr>
        <w:spacing w:after="120" w:line="259" w:lineRule="auto"/>
        <w:jc w:val="both"/>
        <w:rPr>
          <w:rFonts w:cs="Times New Roman"/>
          <w:szCs w:val="22"/>
        </w:rPr>
      </w:pPr>
      <w:bookmarkStart w:id="107" w:name="_Ref25081515"/>
      <w:r w:rsidRPr="00516D0D">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7"/>
    </w:p>
    <w:p w14:paraId="0751351E" w14:textId="77777777" w:rsidR="00516D0D" w:rsidRPr="00516D0D" w:rsidRDefault="00516D0D" w:rsidP="00516D0D">
      <w:pPr>
        <w:numPr>
          <w:ilvl w:val="2"/>
          <w:numId w:val="16"/>
        </w:numPr>
        <w:spacing w:after="120" w:line="259" w:lineRule="auto"/>
        <w:jc w:val="both"/>
        <w:rPr>
          <w:rFonts w:cs="Times New Roman"/>
          <w:szCs w:val="22"/>
        </w:rPr>
      </w:pPr>
      <w:r w:rsidRPr="00516D0D">
        <w:rPr>
          <w:rFonts w:cs="Times New Roman"/>
          <w:szCs w:val="22"/>
        </w:rPr>
        <w:t xml:space="preserve">is currently under criminal investigation or any investigation that could result in debarment or exclusion from federally or state funded healthcare programs; or </w:t>
      </w:r>
    </w:p>
    <w:p w14:paraId="516F66A3" w14:textId="77777777" w:rsidR="00516D0D" w:rsidRPr="00516D0D" w:rsidRDefault="00516D0D" w:rsidP="00516D0D">
      <w:pPr>
        <w:numPr>
          <w:ilvl w:val="2"/>
          <w:numId w:val="16"/>
        </w:numPr>
        <w:spacing w:after="120" w:line="259" w:lineRule="auto"/>
        <w:jc w:val="both"/>
        <w:rPr>
          <w:rFonts w:cs="Times New Roman"/>
          <w:szCs w:val="22"/>
        </w:rPr>
      </w:pPr>
      <w:r w:rsidRPr="00516D0D">
        <w:rPr>
          <w:rFonts w:cs="Times New Roman"/>
          <w:szCs w:val="22"/>
        </w:rPr>
        <w:t>has ever been:</w:t>
      </w:r>
    </w:p>
    <w:p w14:paraId="39C15188" w14:textId="77777777" w:rsidR="00516D0D" w:rsidRPr="00516D0D" w:rsidRDefault="00516D0D" w:rsidP="00516D0D">
      <w:pPr>
        <w:numPr>
          <w:ilvl w:val="3"/>
          <w:numId w:val="16"/>
        </w:numPr>
        <w:spacing w:after="120" w:line="259" w:lineRule="auto"/>
        <w:jc w:val="both"/>
        <w:rPr>
          <w:rFonts w:cs="Times New Roman"/>
          <w:szCs w:val="22"/>
        </w:rPr>
      </w:pPr>
      <w:r w:rsidRPr="00516D0D">
        <w:rPr>
          <w:rFonts w:cs="Times New Roman"/>
          <w:szCs w:val="22"/>
        </w:rPr>
        <w:t xml:space="preserve">convicted of a criminal offense that is a felony or a misdemeanor of moral </w:t>
      </w:r>
      <w:proofErr w:type="gramStart"/>
      <w:r w:rsidRPr="00516D0D">
        <w:rPr>
          <w:rFonts w:cs="Times New Roman"/>
          <w:szCs w:val="22"/>
        </w:rPr>
        <w:t>turpitude;</w:t>
      </w:r>
      <w:proofErr w:type="gramEnd"/>
    </w:p>
    <w:p w14:paraId="4861B1D6" w14:textId="77777777" w:rsidR="00516D0D" w:rsidRPr="00516D0D" w:rsidRDefault="00516D0D" w:rsidP="00516D0D">
      <w:pPr>
        <w:numPr>
          <w:ilvl w:val="3"/>
          <w:numId w:val="16"/>
        </w:numPr>
        <w:spacing w:after="120" w:line="259" w:lineRule="auto"/>
        <w:jc w:val="both"/>
        <w:rPr>
          <w:rFonts w:cs="Times New Roman"/>
          <w:szCs w:val="22"/>
        </w:rPr>
      </w:pPr>
      <w:r w:rsidRPr="00516D0D">
        <w:rPr>
          <w:rFonts w:cs="Times New Roman"/>
          <w:szCs w:val="22"/>
        </w:rPr>
        <w:t xml:space="preserve">listed by a federal agency as debarred, excluded or otherwise ineligible for Federal plan </w:t>
      </w:r>
      <w:proofErr w:type="gramStart"/>
      <w:r w:rsidRPr="00516D0D">
        <w:rPr>
          <w:rFonts w:cs="Times New Roman"/>
          <w:szCs w:val="22"/>
        </w:rPr>
        <w:t>participation;</w:t>
      </w:r>
      <w:proofErr w:type="gramEnd"/>
    </w:p>
    <w:p w14:paraId="66F03A01" w14:textId="77777777" w:rsidR="00516D0D" w:rsidRPr="00516D0D" w:rsidRDefault="00516D0D" w:rsidP="00516D0D">
      <w:pPr>
        <w:numPr>
          <w:ilvl w:val="3"/>
          <w:numId w:val="16"/>
        </w:numPr>
        <w:spacing w:after="120" w:line="259" w:lineRule="auto"/>
        <w:jc w:val="both"/>
        <w:rPr>
          <w:rFonts w:cs="Times New Roman"/>
          <w:szCs w:val="22"/>
        </w:rPr>
      </w:pPr>
      <w:r w:rsidRPr="00516D0D">
        <w:rPr>
          <w:rFonts w:cs="Times New Roman"/>
          <w:szCs w:val="22"/>
        </w:rPr>
        <w:t>sanctioned by any federal or state law enforcement, regulatory or licensing agency; or,</w:t>
      </w:r>
    </w:p>
    <w:p w14:paraId="28EE1B58" w14:textId="77777777" w:rsidR="00516D0D" w:rsidRPr="00516D0D" w:rsidRDefault="00516D0D" w:rsidP="00516D0D">
      <w:pPr>
        <w:numPr>
          <w:ilvl w:val="3"/>
          <w:numId w:val="16"/>
        </w:numPr>
        <w:spacing w:after="120" w:line="259" w:lineRule="auto"/>
        <w:jc w:val="both"/>
        <w:rPr>
          <w:rFonts w:cs="Times New Roman"/>
          <w:szCs w:val="22"/>
        </w:rPr>
      </w:pPr>
      <w:r w:rsidRPr="00516D0D">
        <w:rPr>
          <w:rFonts w:cs="Times New Roman"/>
          <w:szCs w:val="22"/>
        </w:rPr>
        <w:t>excluded from any state or federal healthcare program.</w:t>
      </w:r>
    </w:p>
    <w:p w14:paraId="519BD6C9"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szCs w:val="22"/>
        </w:rPr>
        <w:t xml:space="preserve">If any of the foregoing representations in this Section </w:t>
      </w:r>
      <w:r w:rsidRPr="00516D0D">
        <w:rPr>
          <w:rFonts w:cs="Times New Roman"/>
          <w:szCs w:val="22"/>
        </w:rPr>
        <w:fldChar w:fldCharType="begin"/>
      </w:r>
      <w:r w:rsidRPr="00516D0D">
        <w:rPr>
          <w:rFonts w:cs="Times New Roman"/>
          <w:szCs w:val="22"/>
        </w:rPr>
        <w:instrText xml:space="preserve"> REF _Ref25081506 \w \h  \* MERGEFORMAT </w:instrText>
      </w:r>
      <w:r w:rsidRPr="00516D0D">
        <w:rPr>
          <w:rFonts w:cs="Times New Roman"/>
          <w:szCs w:val="22"/>
        </w:rPr>
      </w:r>
      <w:r w:rsidRPr="00516D0D">
        <w:rPr>
          <w:rFonts w:cs="Times New Roman"/>
          <w:szCs w:val="22"/>
        </w:rPr>
        <w:fldChar w:fldCharType="separate"/>
      </w:r>
      <w:r w:rsidRPr="00516D0D">
        <w:rPr>
          <w:rFonts w:cs="Times New Roman"/>
          <w:szCs w:val="22"/>
        </w:rPr>
        <w:t>5(b)</w:t>
      </w:r>
      <w:r w:rsidRPr="00516D0D">
        <w:rPr>
          <w:rFonts w:cs="Times New Roman"/>
          <w:szCs w:val="22"/>
        </w:rPr>
        <w:fldChar w:fldCharType="end"/>
      </w:r>
      <w:r w:rsidRPr="00516D0D">
        <w:rPr>
          <w:rFonts w:cs="Times New Roman"/>
          <w:szCs w:val="22"/>
        </w:rPr>
        <w:t xml:space="preserve"> or </w:t>
      </w:r>
      <w:r w:rsidRPr="00516D0D">
        <w:rPr>
          <w:rFonts w:cs="Times New Roman"/>
          <w:szCs w:val="22"/>
        </w:rPr>
        <w:fldChar w:fldCharType="begin"/>
      </w:r>
      <w:r w:rsidRPr="00516D0D">
        <w:rPr>
          <w:rFonts w:cs="Times New Roman"/>
          <w:szCs w:val="22"/>
        </w:rPr>
        <w:instrText xml:space="preserve"> REF _Ref25081515 \n \h  \* MERGEFORMAT </w:instrText>
      </w:r>
      <w:r w:rsidRPr="00516D0D">
        <w:rPr>
          <w:rFonts w:cs="Times New Roman"/>
          <w:szCs w:val="22"/>
        </w:rPr>
      </w:r>
      <w:r w:rsidRPr="00516D0D">
        <w:rPr>
          <w:rFonts w:cs="Times New Roman"/>
          <w:szCs w:val="22"/>
        </w:rPr>
        <w:fldChar w:fldCharType="separate"/>
      </w:r>
      <w:r w:rsidRPr="00516D0D">
        <w:rPr>
          <w:rFonts w:cs="Times New Roman"/>
          <w:szCs w:val="22"/>
        </w:rPr>
        <w:t>(c)</w:t>
      </w:r>
      <w:r w:rsidRPr="00516D0D">
        <w:rPr>
          <w:rFonts w:cs="Times New Roman"/>
          <w:szCs w:val="22"/>
        </w:rPr>
        <w:fldChar w:fldCharType="end"/>
      </w:r>
      <w:r w:rsidRPr="00516D0D">
        <w:rPr>
          <w:rFonts w:cs="Times New Roman"/>
          <w:szCs w:val="22"/>
        </w:rPr>
        <w:t xml:space="preserve"> ceases to be true, Vendor will immediately report same in writing to the Customer.</w:t>
      </w:r>
    </w:p>
    <w:p w14:paraId="628BB25C"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5"/>
    <w:p w14:paraId="24466F5B" w14:textId="77777777" w:rsidR="00516D0D" w:rsidRPr="00516D0D" w:rsidRDefault="00516D0D" w:rsidP="00516D0D">
      <w:pPr>
        <w:numPr>
          <w:ilvl w:val="0"/>
          <w:numId w:val="16"/>
        </w:numPr>
        <w:spacing w:after="120" w:line="259" w:lineRule="auto"/>
        <w:jc w:val="both"/>
        <w:rPr>
          <w:rFonts w:cs="Times New Roman"/>
          <w:szCs w:val="22"/>
        </w:rPr>
      </w:pPr>
      <w:r w:rsidRPr="00516D0D">
        <w:rPr>
          <w:rFonts w:cs="Times New Roman"/>
          <w:szCs w:val="22"/>
          <w:u w:val="single"/>
        </w:rPr>
        <w:t>Availability of Records</w:t>
      </w:r>
      <w:r w:rsidRPr="00516D0D">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w:t>
      </w:r>
      <w:r w:rsidRPr="00516D0D">
        <w:rPr>
          <w:rFonts w:cs="Times New Roman"/>
          <w:szCs w:val="22"/>
        </w:rPr>
        <w:lastRenderedPageBreak/>
        <w:t>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3D2ABA2B" w14:textId="77777777" w:rsidR="00516D0D" w:rsidRPr="00516D0D" w:rsidRDefault="00516D0D" w:rsidP="00516D0D">
      <w:pPr>
        <w:keepNext/>
        <w:numPr>
          <w:ilvl w:val="0"/>
          <w:numId w:val="16"/>
        </w:numPr>
        <w:spacing w:after="120" w:line="259" w:lineRule="auto"/>
        <w:jc w:val="both"/>
        <w:rPr>
          <w:rFonts w:cs="Times New Roman"/>
          <w:szCs w:val="22"/>
        </w:rPr>
      </w:pPr>
      <w:r w:rsidRPr="00516D0D">
        <w:rPr>
          <w:rFonts w:cs="Times New Roman"/>
          <w:szCs w:val="22"/>
          <w:u w:val="single"/>
        </w:rPr>
        <w:t>Budgetary and Other Limitations</w:t>
      </w:r>
      <w:r w:rsidRPr="00516D0D">
        <w:rPr>
          <w:rFonts w:cs="Times New Roman"/>
          <w:szCs w:val="22"/>
        </w:rPr>
        <w:t xml:space="preserve">.  </w:t>
      </w:r>
    </w:p>
    <w:p w14:paraId="2B34E1BC"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26C4A22B"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szCs w:val="22"/>
        </w:rPr>
        <w:t>Vendor further acknowledges and agrees that there exist constitutional and statutory limitations (“</w:t>
      </w:r>
      <w:r w:rsidRPr="00516D0D">
        <w:rPr>
          <w:rFonts w:cs="Times New Roman"/>
          <w:szCs w:val="22"/>
          <w:u w:val="single"/>
        </w:rPr>
        <w:t>Limitations</w:t>
      </w:r>
      <w:r w:rsidRPr="00516D0D">
        <w:rPr>
          <w:rFonts w:cs="Times New Roman"/>
          <w:szCs w:val="22"/>
        </w:rPr>
        <w:t>”) on Customer as a governmental entity respecting certain terms and conditions that may be part of this Agreement, including, but not limited to, (</w:t>
      </w:r>
      <w:proofErr w:type="spellStart"/>
      <w:r w:rsidRPr="00516D0D">
        <w:rPr>
          <w:rFonts w:cs="Times New Roman"/>
          <w:szCs w:val="22"/>
        </w:rPr>
        <w:t>i</w:t>
      </w:r>
      <w:proofErr w:type="spellEnd"/>
      <w:r w:rsidRPr="00516D0D">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608E204A" w14:textId="77777777" w:rsidR="00516D0D" w:rsidRPr="00516D0D" w:rsidRDefault="00516D0D" w:rsidP="00516D0D">
      <w:pPr>
        <w:numPr>
          <w:ilvl w:val="0"/>
          <w:numId w:val="16"/>
        </w:numPr>
        <w:spacing w:after="120" w:line="259" w:lineRule="auto"/>
        <w:jc w:val="both"/>
        <w:rPr>
          <w:rFonts w:cs="Times New Roman"/>
          <w:szCs w:val="22"/>
        </w:rPr>
      </w:pPr>
      <w:r w:rsidRPr="00516D0D">
        <w:rPr>
          <w:rFonts w:cs="Times New Roman"/>
          <w:szCs w:val="22"/>
          <w:u w:val="single"/>
        </w:rPr>
        <w:t>Tax Exemption</w:t>
      </w:r>
      <w:r w:rsidRPr="00516D0D">
        <w:rPr>
          <w:rFonts w:cs="Times New Roman"/>
          <w:szCs w:val="22"/>
        </w:rPr>
        <w:t xml:space="preserve">.  </w:t>
      </w:r>
      <w:bookmarkStart w:id="108" w:name="_Hlk107997319"/>
      <w:r w:rsidRPr="00516D0D">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w:t>
      </w:r>
      <w:proofErr w:type="gramStart"/>
      <w:r w:rsidRPr="00516D0D">
        <w:rPr>
          <w:rFonts w:cs="Times New Roman"/>
          <w:szCs w:val="22"/>
        </w:rPr>
        <w:t>District</w:t>
      </w:r>
      <w:proofErr w:type="gramEnd"/>
      <w:r w:rsidRPr="00516D0D">
        <w:rPr>
          <w:rFonts w:cs="Times New Roman"/>
          <w:szCs w:val="22"/>
        </w:rPr>
        <w:t xml:space="preserve"> will provide evidence of its tax-exempt status to Contractor upon request.</w:t>
      </w:r>
      <w:bookmarkEnd w:id="108"/>
    </w:p>
    <w:p w14:paraId="47799A76" w14:textId="77777777" w:rsidR="00516D0D" w:rsidRPr="00516D0D" w:rsidRDefault="00516D0D" w:rsidP="00516D0D">
      <w:pPr>
        <w:numPr>
          <w:ilvl w:val="0"/>
          <w:numId w:val="16"/>
        </w:numPr>
        <w:spacing w:after="120" w:line="259" w:lineRule="auto"/>
        <w:jc w:val="both"/>
        <w:rPr>
          <w:rFonts w:cs="Times New Roman"/>
          <w:szCs w:val="22"/>
        </w:rPr>
      </w:pPr>
      <w:bookmarkStart w:id="109" w:name="_Ref27554830"/>
      <w:bookmarkStart w:id="110" w:name="_Ref5113246"/>
      <w:bookmarkStart w:id="111" w:name="_Ref25155504"/>
      <w:r w:rsidRPr="00516D0D">
        <w:rPr>
          <w:rFonts w:cs="Times New Roman"/>
          <w:szCs w:val="22"/>
          <w:u w:val="single"/>
        </w:rPr>
        <w:t>Texas Public Information Act.</w:t>
      </w:r>
      <w:r w:rsidRPr="00516D0D">
        <w:rPr>
          <w:rFonts w:cs="Times New Roman"/>
          <w:szCs w:val="22"/>
        </w:rPr>
        <w:t xml:space="preserve">  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w:t>
      </w:r>
      <w:bookmarkStart w:id="112" w:name="_Hlk17968363"/>
      <w:r w:rsidRPr="00516D0D">
        <w:rPr>
          <w:rFonts w:cs="Times New Roman"/>
          <w:szCs w:val="22"/>
        </w:rPr>
        <w:t xml:space="preserve">Texas Public Information Act </w:t>
      </w:r>
      <w:bookmarkEnd w:id="112"/>
      <w:r w:rsidRPr="00516D0D">
        <w:rPr>
          <w:rFonts w:cs="Times New Roman"/>
          <w:szCs w:val="22"/>
        </w:rPr>
        <w:t>(“</w:t>
      </w:r>
      <w:r w:rsidRPr="00516D0D">
        <w:rPr>
          <w:rFonts w:cs="Times New Roman"/>
          <w:szCs w:val="22"/>
          <w:u w:val="single"/>
        </w:rPr>
        <w:t>TPIA</w:t>
      </w:r>
      <w:r w:rsidRPr="00516D0D">
        <w:rPr>
          <w:rFonts w:cs="Times New Roman"/>
          <w:szCs w:val="22"/>
        </w:rPr>
        <w:t>”) request. Vendor’s trade secrets, certain financial information, and proprietary information may be subject to an exception to disclosure under Chapter 552 of the Texas Government Code, Subchapter C. If a TPIA request is made on Customer to disclose Vendor information that is reasonably likely to be subject to an available exception from disclosure, Customer will (</w:t>
      </w:r>
      <w:proofErr w:type="spellStart"/>
      <w:r w:rsidRPr="00516D0D">
        <w:rPr>
          <w:rFonts w:cs="Times New Roman"/>
          <w:szCs w:val="22"/>
        </w:rPr>
        <w:t>i</w:t>
      </w:r>
      <w:proofErr w:type="spellEnd"/>
      <w:r w:rsidRPr="00516D0D">
        <w:rPr>
          <w:rFonts w:cs="Times New Roman"/>
          <w:szCs w:val="22"/>
        </w:rPr>
        <w:t>) promptly notify Vendor of such request for disclosure, and (ii) decline to release such information and file a written request with the Texas Attorney General’s office seeking a determination as to whether such information may be withheld.</w:t>
      </w:r>
      <w:bookmarkEnd w:id="109"/>
      <w:bookmarkEnd w:id="110"/>
      <w:bookmarkEnd w:id="111"/>
    </w:p>
    <w:p w14:paraId="1F278A12" w14:textId="77777777" w:rsidR="00516D0D" w:rsidRPr="00516D0D" w:rsidRDefault="00516D0D" w:rsidP="00516D0D">
      <w:pPr>
        <w:numPr>
          <w:ilvl w:val="0"/>
          <w:numId w:val="16"/>
        </w:numPr>
        <w:spacing w:after="120" w:line="259" w:lineRule="auto"/>
        <w:jc w:val="both"/>
        <w:rPr>
          <w:rFonts w:cs="Times New Roman"/>
          <w:szCs w:val="22"/>
        </w:rPr>
      </w:pPr>
      <w:bookmarkStart w:id="113" w:name="_Hlk24377333"/>
      <w:bookmarkStart w:id="114" w:name="_Hlk19782441"/>
      <w:r w:rsidRPr="00516D0D">
        <w:rPr>
          <w:rFonts w:cs="Times New Roman"/>
          <w:szCs w:val="22"/>
          <w:u w:val="single"/>
        </w:rPr>
        <w:t>Chapters 2271, 2252, and 2274 Texas Government Code Verification</w:t>
      </w:r>
      <w:r w:rsidRPr="00516D0D">
        <w:rPr>
          <w:rFonts w:cs="Times New Roman"/>
          <w:szCs w:val="22"/>
        </w:rPr>
        <w:t xml:space="preserve">.  </w:t>
      </w:r>
      <w:bookmarkStart w:id="115" w:name="_Hlk18509323"/>
    </w:p>
    <w:p w14:paraId="4AE888EA"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i/>
          <w:szCs w:val="22"/>
        </w:rPr>
        <w:t>Boycott of Israel Prohibited</w:t>
      </w:r>
      <w:r w:rsidRPr="00516D0D">
        <w:rPr>
          <w:rFonts w:cs="Times New Roman"/>
          <w:szCs w:val="22"/>
        </w:rPr>
        <w:t xml:space="preserve">. </w:t>
      </w:r>
      <w:bookmarkEnd w:id="113"/>
      <w:r w:rsidRPr="00516D0D">
        <w:rPr>
          <w:rFonts w:cs="Times New Roman"/>
          <w:szCs w:val="22"/>
        </w:rPr>
        <w:t xml:space="preserve">In compliance with Section </w:t>
      </w:r>
      <w:hyperlink r:id="rId39" w:history="1">
        <w:r w:rsidRPr="00516D0D">
          <w:rPr>
            <w:rFonts w:cs="Times New Roman"/>
            <w:color w:val="0000FF"/>
            <w:szCs w:val="22"/>
            <w:u w:val="single"/>
          </w:rPr>
          <w:t>2271.</w:t>
        </w:r>
        <w:bookmarkStart w:id="116" w:name="_Hlk18510387"/>
        <w:r w:rsidRPr="00516D0D">
          <w:rPr>
            <w:rFonts w:cs="Times New Roman"/>
            <w:color w:val="0000FF"/>
            <w:szCs w:val="22"/>
            <w:u w:val="single"/>
          </w:rPr>
          <w:t>001</w:t>
        </w:r>
      </w:hyperlink>
      <w:r w:rsidRPr="00516D0D">
        <w:rPr>
          <w:rFonts w:cs="Times New Roman"/>
          <w:szCs w:val="22"/>
        </w:rPr>
        <w:t xml:space="preserve"> et seq. </w:t>
      </w:r>
      <w:bookmarkEnd w:id="116"/>
      <w:r w:rsidRPr="00516D0D">
        <w:rPr>
          <w:rFonts w:cs="Times New Roman"/>
          <w:szCs w:val="22"/>
        </w:rPr>
        <w:t xml:space="preserve">of the Texas Government Code, Vendor </w:t>
      </w:r>
      <w:bookmarkStart w:id="117" w:name="_Hlk87368544"/>
      <w:r w:rsidRPr="00516D0D">
        <w:rPr>
          <w:rFonts w:cs="Times New Roman"/>
          <w:szCs w:val="22"/>
        </w:rPr>
        <w:t xml:space="preserve">verifies that neither it nor any of its affiliates currently boycott Israel and neither </w:t>
      </w:r>
      <w:r w:rsidRPr="00516D0D">
        <w:rPr>
          <w:rFonts w:cs="Times New Roman"/>
          <w:szCs w:val="22"/>
        </w:rPr>
        <w:lastRenderedPageBreak/>
        <w:t>it nor any of its affiliates will boycott Israel during</w:t>
      </w:r>
      <w:bookmarkEnd w:id="117"/>
      <w:r w:rsidRPr="00516D0D">
        <w:rPr>
          <w:rFonts w:cs="Times New Roman"/>
          <w:szCs w:val="22"/>
        </w:rPr>
        <w:t xml:space="preserve"> the term of this Agreement. “Boycott Israel” is defined in Section </w:t>
      </w:r>
      <w:hyperlink r:id="rId40" w:history="1">
        <w:r w:rsidRPr="00516D0D">
          <w:rPr>
            <w:rFonts w:cs="Times New Roman"/>
            <w:color w:val="0000FF"/>
            <w:szCs w:val="22"/>
            <w:u w:val="single"/>
          </w:rPr>
          <w:t>808.001(1)</w:t>
        </w:r>
      </w:hyperlink>
      <w:r w:rsidRPr="00516D0D">
        <w:rPr>
          <w:rFonts w:cs="Times New Roman"/>
          <w:szCs w:val="22"/>
        </w:rPr>
        <w:t xml:space="preserve"> of the Texas Government Code.</w:t>
      </w:r>
      <w:bookmarkEnd w:id="115"/>
      <w:r w:rsidRPr="00516D0D">
        <w:rPr>
          <w:rFonts w:cs="Times New Roman"/>
          <w:szCs w:val="22"/>
        </w:rPr>
        <w:t xml:space="preserve">  </w:t>
      </w:r>
      <w:bookmarkStart w:id="118" w:name="_Hlk18510369"/>
    </w:p>
    <w:p w14:paraId="55D95192" w14:textId="77777777" w:rsidR="00516D0D" w:rsidRPr="00516D0D" w:rsidRDefault="00516D0D" w:rsidP="00516D0D">
      <w:pPr>
        <w:numPr>
          <w:ilvl w:val="1"/>
          <w:numId w:val="16"/>
        </w:numPr>
        <w:spacing w:after="120" w:line="259" w:lineRule="auto"/>
        <w:jc w:val="both"/>
        <w:rPr>
          <w:rFonts w:cs="Times New Roman"/>
          <w:szCs w:val="22"/>
        </w:rPr>
      </w:pPr>
      <w:bookmarkStart w:id="119" w:name="_Hlk87366281"/>
      <w:r w:rsidRPr="00516D0D">
        <w:rPr>
          <w:rFonts w:cs="Times New Roman"/>
          <w:i/>
          <w:szCs w:val="22"/>
        </w:rPr>
        <w:t>Scrutinized Business Operations Prohibited</w:t>
      </w:r>
      <w:r w:rsidRPr="00516D0D">
        <w:rPr>
          <w:rFonts w:cs="Times New Roman"/>
          <w:szCs w:val="22"/>
        </w:rPr>
        <w:t xml:space="preserve">. </w:t>
      </w:r>
      <w:bookmarkStart w:id="120" w:name="_Hlk87368313"/>
      <w:r w:rsidRPr="00516D0D">
        <w:rPr>
          <w:rFonts w:cs="Times New Roman"/>
          <w:szCs w:val="22"/>
        </w:rPr>
        <w:t xml:space="preserve">In compliance with Section </w:t>
      </w:r>
      <w:hyperlink r:id="rId41" w:anchor="2252.151" w:history="1">
        <w:r w:rsidRPr="00516D0D">
          <w:rPr>
            <w:rFonts w:cs="Times New Roman"/>
            <w:color w:val="0000FF"/>
            <w:szCs w:val="22"/>
            <w:u w:val="single"/>
          </w:rPr>
          <w:t>2252.151</w:t>
        </w:r>
      </w:hyperlink>
      <w:r w:rsidRPr="00516D0D">
        <w:rPr>
          <w:rFonts w:cs="Times New Roman"/>
          <w:szCs w:val="22"/>
        </w:rPr>
        <w:t xml:space="preserve"> et seq. of the Texas Government Code</w:t>
      </w:r>
      <w:bookmarkEnd w:id="118"/>
      <w:r w:rsidRPr="00516D0D">
        <w:rPr>
          <w:rFonts w:cs="Times New Roman"/>
          <w:szCs w:val="22"/>
        </w:rPr>
        <w:t xml:space="preserv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42" w:anchor="2270.0052" w:history="1">
        <w:r w:rsidRPr="00516D0D">
          <w:rPr>
            <w:rFonts w:cs="Times New Roman"/>
            <w:color w:val="0000FF"/>
            <w:szCs w:val="22"/>
            <w:u w:val="single"/>
          </w:rPr>
          <w:t>2270.0052</w:t>
        </w:r>
      </w:hyperlink>
      <w:r w:rsidRPr="00516D0D">
        <w:rPr>
          <w:rFonts w:cs="Times New Roman"/>
          <w:szCs w:val="22"/>
        </w:rPr>
        <w:t xml:space="preserve"> of the Texas Government Code. “Scrutinized business operations in Iran” is defined in Section </w:t>
      </w:r>
      <w:hyperlink r:id="rId43" w:anchor="2270.0102" w:history="1">
        <w:r w:rsidRPr="00516D0D">
          <w:rPr>
            <w:rFonts w:cs="Times New Roman"/>
            <w:color w:val="0000FF"/>
            <w:szCs w:val="22"/>
            <w:u w:val="single"/>
          </w:rPr>
          <w:t>2270.0102</w:t>
        </w:r>
      </w:hyperlink>
      <w:r w:rsidRPr="00516D0D">
        <w:rPr>
          <w:rFonts w:cs="Times New Roman"/>
          <w:szCs w:val="22"/>
        </w:rPr>
        <w:t xml:space="preserve"> of the Texas Government Code.  “Scrutinized business operations with designated foreign terrorist organizations” is defined in Section </w:t>
      </w:r>
      <w:hyperlink r:id="rId44" w:anchor="2270.0152" w:history="1">
        <w:r w:rsidRPr="00516D0D">
          <w:rPr>
            <w:rFonts w:cs="Times New Roman"/>
            <w:color w:val="0000FF"/>
            <w:szCs w:val="22"/>
            <w:u w:val="single"/>
          </w:rPr>
          <w:t>2270.0152</w:t>
        </w:r>
      </w:hyperlink>
      <w:r w:rsidRPr="00516D0D">
        <w:rPr>
          <w:rFonts w:cs="Times New Roman"/>
          <w:szCs w:val="22"/>
        </w:rPr>
        <w:t xml:space="preserve"> of the Texas Government Code.  Vendor further represents and warrants that neither Vendor nor any of its affiliates appears on any of the Texas Comptroller’s </w:t>
      </w:r>
      <w:hyperlink r:id="rId45" w:history="1">
        <w:r w:rsidRPr="00516D0D">
          <w:rPr>
            <w:rFonts w:cs="Times New Roman"/>
            <w:color w:val="0000FF"/>
            <w:szCs w:val="22"/>
            <w:u w:val="single"/>
          </w:rPr>
          <w:t>Scrutinized Companies Lists</w:t>
        </w:r>
      </w:hyperlink>
      <w:r w:rsidRPr="00516D0D">
        <w:rPr>
          <w:rFonts w:cs="Times New Roman"/>
          <w:szCs w:val="22"/>
        </w:rPr>
        <w:t>.</w:t>
      </w:r>
    </w:p>
    <w:bookmarkEnd w:id="114"/>
    <w:bookmarkEnd w:id="119"/>
    <w:bookmarkEnd w:id="120"/>
    <w:p w14:paraId="0D1B42B5"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i/>
          <w:szCs w:val="22"/>
        </w:rPr>
        <w:t>Boycott of Certain Energy Companies Prohibited</w:t>
      </w:r>
      <w:r w:rsidRPr="00516D0D">
        <w:rPr>
          <w:rFonts w:cs="Times New Roman"/>
          <w:szCs w:val="22"/>
        </w:rPr>
        <w:t xml:space="preserve">. In compliance with Section </w:t>
      </w:r>
      <w:hyperlink r:id="rId46" w:history="1">
        <w:r w:rsidRPr="00516D0D">
          <w:rPr>
            <w:rFonts w:cs="Times New Roman"/>
            <w:color w:val="0000FF"/>
            <w:szCs w:val="22"/>
            <w:u w:val="single"/>
          </w:rPr>
          <w:t>2274.002</w:t>
        </w:r>
      </w:hyperlink>
      <w:r w:rsidRPr="00516D0D">
        <w:rPr>
          <w:rFonts w:cs="Times New Roman"/>
          <w:szCs w:val="22"/>
        </w:rPr>
        <w:t xml:space="preserve"> of the Texas Government Code (added by 87th Legislature, S.B. 13), Vendor </w:t>
      </w:r>
      <w:bookmarkStart w:id="121" w:name="_Hlk87368614"/>
      <w:r w:rsidRPr="00516D0D">
        <w:rPr>
          <w:rFonts w:cs="Times New Roman"/>
          <w:szCs w:val="22"/>
        </w:rPr>
        <w:t>verifies that neither it nor any of its affiliates currently boycott energy companies and neither it nor any of its affiliates will boycott energy companies during the term of this Agreement</w:t>
      </w:r>
      <w:bookmarkEnd w:id="121"/>
      <w:r w:rsidRPr="00516D0D">
        <w:rPr>
          <w:rFonts w:cs="Times New Roman"/>
          <w:szCs w:val="22"/>
        </w:rPr>
        <w:t xml:space="preserve">. “Boycott energy company” is defined in Section </w:t>
      </w:r>
      <w:hyperlink r:id="rId47" w:anchor="809.001" w:history="1">
        <w:r w:rsidRPr="00516D0D">
          <w:rPr>
            <w:rFonts w:cs="Times New Roman"/>
            <w:color w:val="0000FF"/>
            <w:szCs w:val="22"/>
            <w:u w:val="single"/>
          </w:rPr>
          <w:t>809.001(1)</w:t>
        </w:r>
      </w:hyperlink>
      <w:r w:rsidRPr="00516D0D">
        <w:rPr>
          <w:rFonts w:cs="Times New Roman"/>
          <w:szCs w:val="22"/>
        </w:rPr>
        <w:t xml:space="preserve"> (added by 87th Legislature, S.B. 13)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69DAC61C" w14:textId="77777777" w:rsidR="00516D0D" w:rsidRPr="00516D0D" w:rsidRDefault="00516D0D" w:rsidP="00516D0D">
      <w:pPr>
        <w:numPr>
          <w:ilvl w:val="1"/>
          <w:numId w:val="16"/>
        </w:numPr>
        <w:spacing w:after="120" w:line="259" w:lineRule="auto"/>
        <w:jc w:val="both"/>
        <w:rPr>
          <w:rFonts w:cs="Times New Roman"/>
          <w:szCs w:val="22"/>
        </w:rPr>
      </w:pPr>
      <w:r w:rsidRPr="00516D0D">
        <w:rPr>
          <w:rFonts w:cs="Times New Roman"/>
          <w:i/>
          <w:szCs w:val="22"/>
        </w:rPr>
        <w:t>Discrimination against Firearm Entities or Firearm Trade Associations Prohibited</w:t>
      </w:r>
      <w:r w:rsidRPr="00516D0D">
        <w:rPr>
          <w:rFonts w:cs="Times New Roman"/>
          <w:szCs w:val="22"/>
        </w:rPr>
        <w:t xml:space="preserve">. In compliance with Section </w:t>
      </w:r>
      <w:hyperlink r:id="rId48" w:anchor="2274.002" w:history="1">
        <w:r w:rsidRPr="00516D0D">
          <w:rPr>
            <w:rFonts w:cs="Times New Roman"/>
            <w:color w:val="0000FF"/>
            <w:szCs w:val="22"/>
            <w:u w:val="single"/>
          </w:rPr>
          <w:t>2274.002</w:t>
        </w:r>
      </w:hyperlink>
      <w:r w:rsidRPr="00516D0D">
        <w:rPr>
          <w:rFonts w:cs="Times New Roman"/>
          <w:szCs w:val="22"/>
        </w:rPr>
        <w:t xml:space="preserve"> of the Texas Government Code (added by 87th Legislature, S.B. 19), Vendor </w:t>
      </w:r>
      <w:bookmarkStart w:id="122" w:name="_Hlk87368667"/>
      <w:r w:rsidRPr="00516D0D">
        <w:rPr>
          <w:rFonts w:cs="Times New Roman"/>
          <w:szCs w:val="22"/>
        </w:rP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22"/>
      <w:r w:rsidRPr="00516D0D">
        <w:rPr>
          <w:rFonts w:cs="Times New Roman"/>
          <w:szCs w:val="22"/>
        </w:rPr>
        <w:t xml:space="preserve">Agreement against a firearm entity or firearm trade association. “Discriminate against a firearm entity or firearm trade association” is defined in Section </w:t>
      </w:r>
      <w:hyperlink r:id="rId49" w:anchor="2274.001" w:history="1">
        <w:r w:rsidRPr="00516D0D">
          <w:rPr>
            <w:rFonts w:cs="Times New Roman"/>
            <w:color w:val="0000FF"/>
            <w:szCs w:val="22"/>
            <w:u w:val="single"/>
          </w:rPr>
          <w:t>2274.001(3)</w:t>
        </w:r>
      </w:hyperlink>
      <w:r w:rsidRPr="00516D0D">
        <w:rPr>
          <w:rFonts w:cs="Times New Roman"/>
          <w:szCs w:val="22"/>
        </w:rPr>
        <w:t xml:space="preserve"> (added by 87th Legislature, S.B. 19) and means, with respect to the entity or association, to: (</w:t>
      </w:r>
      <w:proofErr w:type="spellStart"/>
      <w:r w:rsidRPr="00516D0D">
        <w:rPr>
          <w:rFonts w:cs="Times New Roman"/>
          <w:szCs w:val="22"/>
        </w:rPr>
        <w:t>i</w:t>
      </w:r>
      <w:proofErr w:type="spellEnd"/>
      <w:r w:rsidRPr="00516D0D">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516D0D">
        <w:rPr>
          <w:rFonts w:cs="Times New Roman"/>
          <w:i/>
          <w:szCs w:val="22"/>
        </w:rPr>
        <w:t>does not include</w:t>
      </w:r>
      <w:r w:rsidRPr="00516D0D">
        <w:rPr>
          <w:rFonts w:cs="Times New Roman"/>
          <w:szCs w:val="22"/>
        </w:rPr>
        <w:t>: (</w:t>
      </w:r>
      <w:proofErr w:type="spellStart"/>
      <w:r w:rsidRPr="00516D0D">
        <w:rPr>
          <w:rFonts w:cs="Times New Roman"/>
          <w:szCs w:val="22"/>
        </w:rPr>
        <w:t>i</w:t>
      </w:r>
      <w:proofErr w:type="spellEnd"/>
      <w:r w:rsidRPr="00516D0D">
        <w:rPr>
          <w:rFonts w:cs="Times New Roman"/>
          <w:szCs w:val="22"/>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08EF0E65" w14:textId="77777777" w:rsidR="00516D0D" w:rsidRPr="00516D0D" w:rsidRDefault="00516D0D" w:rsidP="00516D0D">
      <w:pPr>
        <w:numPr>
          <w:ilvl w:val="0"/>
          <w:numId w:val="16"/>
        </w:numPr>
        <w:spacing w:after="120" w:line="259" w:lineRule="auto"/>
        <w:jc w:val="both"/>
        <w:rPr>
          <w:rFonts w:cs="Times New Roman"/>
          <w:szCs w:val="22"/>
        </w:rPr>
      </w:pPr>
      <w:r w:rsidRPr="00516D0D">
        <w:rPr>
          <w:rFonts w:cs="Times New Roman"/>
          <w:szCs w:val="22"/>
          <w:u w:val="single"/>
        </w:rPr>
        <w:t>Governing Law; Jurisdiction</w:t>
      </w:r>
      <w:r w:rsidRPr="00516D0D">
        <w:rPr>
          <w:rFonts w:cs="Times New Roman"/>
          <w:szCs w:val="22"/>
        </w:rPr>
        <w:t xml:space="preserve">.  THE AGREEMENT SHALL BE GOVERNED BY </w:t>
      </w:r>
      <w:smartTag w:uri="urn:schemas-microsoft-com:office:smarttags" w:element="stockticker">
        <w:r w:rsidRPr="00516D0D">
          <w:rPr>
            <w:rFonts w:cs="Times New Roman"/>
            <w:szCs w:val="22"/>
          </w:rPr>
          <w:t>AND</w:t>
        </w:r>
      </w:smartTag>
      <w:r w:rsidRPr="00516D0D">
        <w:rPr>
          <w:rFonts w:cs="Times New Roman"/>
          <w:szCs w:val="22"/>
        </w:rPr>
        <w:t xml:space="preserve"> INTERPRETED IN ACCORDANCE WITH THE </w:t>
      </w:r>
      <w:smartTag w:uri="urn:schemas-microsoft-com:office:smarttags" w:element="stockticker">
        <w:r w:rsidRPr="00516D0D">
          <w:rPr>
            <w:rFonts w:cs="Times New Roman"/>
            <w:szCs w:val="22"/>
          </w:rPr>
          <w:t>LAWS</w:t>
        </w:r>
      </w:smartTag>
      <w:r w:rsidRPr="00516D0D">
        <w:rPr>
          <w:rFonts w:cs="Times New Roman"/>
          <w:szCs w:val="22"/>
        </w:rPr>
        <w:t xml:space="preserve"> OF THE STATE OF TEXAS, USA, WITHOUT REFERENCE TO ITS </w:t>
      </w:r>
      <w:smartTag w:uri="urn:schemas-microsoft-com:office:smarttags" w:element="stockticker">
        <w:r w:rsidRPr="00516D0D">
          <w:rPr>
            <w:rFonts w:cs="Times New Roman"/>
            <w:szCs w:val="22"/>
          </w:rPr>
          <w:t>LAWS</w:t>
        </w:r>
      </w:smartTag>
      <w:r w:rsidRPr="00516D0D">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5607F396" w14:textId="77777777" w:rsidR="00516D0D" w:rsidRPr="00516D0D" w:rsidRDefault="00516D0D" w:rsidP="00516D0D">
      <w:pPr>
        <w:numPr>
          <w:ilvl w:val="0"/>
          <w:numId w:val="16"/>
        </w:numPr>
        <w:spacing w:after="120" w:line="259" w:lineRule="auto"/>
        <w:jc w:val="both"/>
        <w:rPr>
          <w:rFonts w:cs="Times New Roman"/>
          <w:szCs w:val="22"/>
        </w:rPr>
      </w:pPr>
      <w:r w:rsidRPr="00516D0D">
        <w:rPr>
          <w:rFonts w:cs="Times New Roman"/>
          <w:szCs w:val="22"/>
          <w:u w:val="single"/>
        </w:rPr>
        <w:lastRenderedPageBreak/>
        <w:t>Prohibition on Use of Name and Logo</w:t>
      </w:r>
      <w:r w:rsidRPr="00516D0D">
        <w:rPr>
          <w:rFonts w:cs="Times New Roman"/>
          <w:i/>
          <w:szCs w:val="22"/>
        </w:rPr>
        <w:t>.</w:t>
      </w:r>
      <w:r w:rsidRPr="00516D0D">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0A18927E" w14:textId="77777777" w:rsidR="00516D0D" w:rsidRPr="00516D0D" w:rsidRDefault="00516D0D" w:rsidP="00516D0D">
      <w:pPr>
        <w:numPr>
          <w:ilvl w:val="0"/>
          <w:numId w:val="16"/>
        </w:numPr>
        <w:spacing w:after="120" w:line="259" w:lineRule="auto"/>
        <w:jc w:val="both"/>
        <w:rPr>
          <w:rFonts w:cs="Times New Roman"/>
          <w:i/>
          <w:szCs w:val="22"/>
        </w:rPr>
      </w:pPr>
      <w:r w:rsidRPr="00516D0D">
        <w:rPr>
          <w:rFonts w:cs="Times New Roman"/>
          <w:szCs w:val="22"/>
          <w:u w:val="single"/>
        </w:rPr>
        <w:t>Termination Right</w:t>
      </w:r>
      <w:r w:rsidRPr="00516D0D">
        <w:rPr>
          <w:rFonts w:cs="Times New Roman"/>
          <w:i/>
          <w:szCs w:val="22"/>
        </w:rPr>
        <w:t>.</w:t>
      </w:r>
      <w:r w:rsidRPr="00516D0D">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516D0D">
        <w:rPr>
          <w:rFonts w:cs="Times New Roman"/>
          <w:szCs w:val="22"/>
          <w:u w:val="single"/>
        </w:rPr>
        <w:t>change-in-control</w:t>
      </w:r>
      <w:r w:rsidRPr="00516D0D">
        <w:rPr>
          <w:rFonts w:cs="Times New Roman"/>
          <w:szCs w:val="22"/>
        </w:rPr>
        <w:t>” means that (a) there occurs a reorganization, merger, consolidation or other corporate transaction involving Vendor (a “</w:t>
      </w:r>
      <w:r w:rsidRPr="00516D0D">
        <w:rPr>
          <w:rFonts w:cs="Times New Roman"/>
          <w:szCs w:val="22"/>
          <w:u w:val="single"/>
        </w:rPr>
        <w:t>Transaction</w:t>
      </w:r>
      <w:r w:rsidRPr="00516D0D">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6BB8ACCF" w14:textId="77777777" w:rsidR="00516D0D" w:rsidRPr="00516D0D" w:rsidRDefault="00516D0D" w:rsidP="00516D0D">
      <w:pPr>
        <w:numPr>
          <w:ilvl w:val="0"/>
          <w:numId w:val="16"/>
        </w:numPr>
        <w:spacing w:after="120" w:line="259" w:lineRule="auto"/>
        <w:jc w:val="both"/>
        <w:rPr>
          <w:rFonts w:cs="Times New Roman"/>
          <w:szCs w:val="22"/>
        </w:rPr>
      </w:pPr>
      <w:bookmarkStart w:id="123" w:name="_Hlk54254967"/>
      <w:r w:rsidRPr="00516D0D">
        <w:rPr>
          <w:rFonts w:cs="Times New Roman"/>
          <w:szCs w:val="22"/>
          <w:u w:val="single"/>
        </w:rPr>
        <w:t>Insurance</w:t>
      </w:r>
      <w:r w:rsidRPr="00516D0D">
        <w:rPr>
          <w:rFonts w:cs="Times New Roman"/>
          <w:szCs w:val="22"/>
        </w:rPr>
        <w:t xml:space="preserve">.  During the term of this Agreement, Vendor will maintain </w:t>
      </w:r>
      <w:sdt>
        <w:sdtPr>
          <w:rPr>
            <w:rFonts w:cs="Times New Roman"/>
            <w:szCs w:val="22"/>
          </w:rPr>
          <w:id w:val="1454898460"/>
          <w:placeholder>
            <w:docPart w:val="BC983E15C02A43DCA92738DB0ACFD932"/>
          </w:placeholder>
        </w:sdtPr>
        <w:sdtEndPr/>
        <w:sdtContent>
          <w:r w:rsidRPr="00516D0D">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516D0D">
        <w:rPr>
          <w:rFonts w:cs="Times New Roman"/>
          <w:szCs w:val="22"/>
        </w:rPr>
        <w:t>. Furthermore, upon the execution of this Agreement and upon request any time thereafter, Vendor will furnish a then current certificate(s) of insurance.</w:t>
      </w:r>
    </w:p>
    <w:bookmarkEnd w:id="123"/>
    <w:p w14:paraId="26CA7484" w14:textId="77777777" w:rsidR="00516D0D" w:rsidRPr="00516D0D" w:rsidRDefault="00516D0D" w:rsidP="00516D0D">
      <w:pPr>
        <w:numPr>
          <w:ilvl w:val="0"/>
          <w:numId w:val="16"/>
        </w:numPr>
        <w:spacing w:after="120" w:line="259" w:lineRule="auto"/>
        <w:jc w:val="both"/>
        <w:rPr>
          <w:rFonts w:cs="Times New Roman"/>
          <w:szCs w:val="22"/>
        </w:rPr>
      </w:pPr>
      <w:r w:rsidRPr="00516D0D">
        <w:rPr>
          <w:rFonts w:cs="Times New Roman"/>
          <w:szCs w:val="22"/>
          <w:u w:val="single"/>
        </w:rPr>
        <w:t>Assignment Prohibited</w:t>
      </w:r>
      <w:r w:rsidRPr="00516D0D">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3FE4B469" w14:textId="77777777" w:rsidR="00516D0D" w:rsidRPr="00516D0D" w:rsidRDefault="00516D0D" w:rsidP="00516D0D">
      <w:pPr>
        <w:numPr>
          <w:ilvl w:val="0"/>
          <w:numId w:val="16"/>
        </w:numPr>
        <w:spacing w:after="120" w:line="259" w:lineRule="auto"/>
        <w:jc w:val="both"/>
        <w:rPr>
          <w:rFonts w:cs="Times New Roman"/>
          <w:szCs w:val="22"/>
        </w:rPr>
      </w:pPr>
      <w:r w:rsidRPr="00516D0D">
        <w:rPr>
          <w:rFonts w:cs="Times New Roman"/>
          <w:szCs w:val="22"/>
          <w:u w:val="single"/>
        </w:rPr>
        <w:t>Compliance with Laws</w:t>
      </w:r>
      <w:r w:rsidRPr="00516D0D">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43E9EC6C" w14:textId="77777777" w:rsidR="00516D0D" w:rsidRPr="00516D0D" w:rsidRDefault="00516D0D" w:rsidP="00516D0D"/>
    <w:p w14:paraId="10212B6B" w14:textId="58097F9C" w:rsidR="002A3291" w:rsidRDefault="002A3291" w:rsidP="005D21DE">
      <w:pPr>
        <w:rPr>
          <w:rFonts w:cs="Times New Roman"/>
          <w:b/>
          <w:sz w:val="24"/>
          <w:szCs w:val="24"/>
        </w:rPr>
      </w:pPr>
      <w:bookmarkStart w:id="124" w:name="ExD"/>
      <w:bookmarkEnd w:id="98"/>
    </w:p>
    <w:p w14:paraId="3B371B19" w14:textId="77777777" w:rsidR="005D21DE" w:rsidRDefault="005D21DE" w:rsidP="005D21DE">
      <w:pPr>
        <w:rPr>
          <w:rFonts w:cs="Times New Roman"/>
          <w:b/>
          <w:sz w:val="24"/>
          <w:szCs w:val="24"/>
        </w:rPr>
      </w:pPr>
    </w:p>
    <w:p w14:paraId="391D18DB" w14:textId="77777777" w:rsidR="005D21DE" w:rsidRDefault="005D21DE" w:rsidP="005D21DE">
      <w:pPr>
        <w:rPr>
          <w:rFonts w:cs="Times New Roman"/>
          <w:b/>
          <w:sz w:val="24"/>
          <w:szCs w:val="24"/>
        </w:rPr>
      </w:pPr>
    </w:p>
    <w:p w14:paraId="40E253A3" w14:textId="77777777" w:rsidR="005D21DE" w:rsidRDefault="005D21DE" w:rsidP="005D21DE">
      <w:pPr>
        <w:rPr>
          <w:rFonts w:cs="Times New Roman"/>
          <w:b/>
          <w:sz w:val="24"/>
          <w:szCs w:val="24"/>
        </w:rPr>
      </w:pPr>
    </w:p>
    <w:p w14:paraId="75322B5C" w14:textId="77777777" w:rsidR="005D21DE" w:rsidRDefault="005D21DE" w:rsidP="005D21DE">
      <w:pPr>
        <w:rPr>
          <w:rFonts w:cs="Times New Roman"/>
          <w:b/>
          <w:sz w:val="24"/>
          <w:szCs w:val="24"/>
        </w:rPr>
      </w:pPr>
    </w:p>
    <w:p w14:paraId="0FADA153" w14:textId="77777777" w:rsidR="005D21DE" w:rsidRDefault="005D21DE" w:rsidP="005D21DE">
      <w:pPr>
        <w:rPr>
          <w:rFonts w:cs="Times New Roman"/>
          <w:b/>
          <w:sz w:val="24"/>
          <w:szCs w:val="24"/>
        </w:rPr>
      </w:pPr>
    </w:p>
    <w:p w14:paraId="4EA01B87" w14:textId="77777777" w:rsidR="005D21DE" w:rsidRDefault="005D21DE" w:rsidP="005D21DE">
      <w:pPr>
        <w:rPr>
          <w:rFonts w:cs="Times New Roman"/>
          <w:b/>
          <w:sz w:val="24"/>
          <w:szCs w:val="24"/>
        </w:rPr>
      </w:pPr>
    </w:p>
    <w:p w14:paraId="74E5FA3A" w14:textId="77777777" w:rsidR="005D21DE" w:rsidRDefault="005D21DE" w:rsidP="005D21DE">
      <w:pPr>
        <w:rPr>
          <w:rFonts w:cs="Times New Roman"/>
          <w:b/>
          <w:sz w:val="24"/>
          <w:szCs w:val="24"/>
        </w:rPr>
      </w:pPr>
    </w:p>
    <w:p w14:paraId="3FE982A1" w14:textId="77777777" w:rsidR="005D21DE" w:rsidRDefault="005D21DE" w:rsidP="005D21DE">
      <w:pPr>
        <w:rPr>
          <w:rFonts w:cs="Times New Roman"/>
          <w:b/>
          <w:sz w:val="24"/>
          <w:szCs w:val="24"/>
        </w:rPr>
      </w:pPr>
    </w:p>
    <w:p w14:paraId="04D2F941" w14:textId="77777777" w:rsidR="005D21DE" w:rsidRDefault="005D21DE" w:rsidP="005D21DE">
      <w:pPr>
        <w:rPr>
          <w:rFonts w:cs="Times New Roman"/>
          <w:b/>
          <w:sz w:val="24"/>
          <w:szCs w:val="24"/>
        </w:rPr>
      </w:pPr>
    </w:p>
    <w:p w14:paraId="188C1CA2" w14:textId="77777777" w:rsidR="005D21DE" w:rsidRDefault="005D21DE" w:rsidP="005D21DE">
      <w:pPr>
        <w:rPr>
          <w:rFonts w:cs="Times New Roman"/>
          <w:b/>
          <w:sz w:val="24"/>
          <w:szCs w:val="24"/>
        </w:rPr>
      </w:pPr>
    </w:p>
    <w:p w14:paraId="13E7016D" w14:textId="77777777" w:rsidR="005D21DE" w:rsidRDefault="005D21DE" w:rsidP="005D21DE">
      <w:pPr>
        <w:rPr>
          <w:rFonts w:cs="Times New Roman"/>
          <w:b/>
          <w:sz w:val="24"/>
          <w:szCs w:val="24"/>
        </w:rPr>
      </w:pPr>
    </w:p>
    <w:p w14:paraId="2FFA6DF9" w14:textId="77777777" w:rsidR="005D21DE" w:rsidRDefault="005D21DE" w:rsidP="005D21DE">
      <w:pPr>
        <w:rPr>
          <w:rFonts w:cs="Times New Roman"/>
          <w:b/>
          <w:sz w:val="24"/>
          <w:szCs w:val="24"/>
        </w:rPr>
      </w:pPr>
    </w:p>
    <w:p w14:paraId="4AEEC299" w14:textId="77777777" w:rsidR="005D21DE" w:rsidRDefault="005D21DE" w:rsidP="005D21DE">
      <w:pPr>
        <w:rPr>
          <w:rFonts w:cs="Times New Roman"/>
          <w:b/>
          <w:sz w:val="24"/>
          <w:szCs w:val="24"/>
        </w:rPr>
      </w:pPr>
    </w:p>
    <w:p w14:paraId="1FF1D6ED" w14:textId="77777777" w:rsidR="005D21DE" w:rsidRPr="005D21DE" w:rsidRDefault="005D21DE" w:rsidP="005D21DE">
      <w:pPr>
        <w:rPr>
          <w:rFonts w:cs="Times New Roman"/>
          <w:b/>
          <w:sz w:val="24"/>
          <w:szCs w:val="24"/>
        </w:rPr>
      </w:pP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4"/>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271D7887" w:rsidR="00EC7C8E" w:rsidRPr="009A3EA6" w:rsidRDefault="00516D0D" w:rsidP="00EC7C8E">
      <w:pPr>
        <w:spacing w:after="120"/>
        <w:jc w:val="center"/>
        <w:rPr>
          <w:rFonts w:cs="Times New Roman"/>
          <w:b/>
          <w:bCs/>
          <w:sz w:val="24"/>
          <w:szCs w:val="24"/>
        </w:rPr>
      </w:pPr>
      <w:r w:rsidRPr="00516D0D">
        <w:rPr>
          <w:rFonts w:cs="Times New Roman"/>
          <w:b/>
          <w:bCs/>
          <w:sz w:val="24"/>
          <w:szCs w:val="24"/>
        </w:rPr>
        <w:t xml:space="preserve">RFP #20251346752 </w:t>
      </w:r>
      <w:r w:rsidR="00464C66">
        <w:rPr>
          <w:rFonts w:cs="Times New Roman"/>
          <w:b/>
          <w:bCs/>
          <w:sz w:val="24"/>
          <w:szCs w:val="24"/>
        </w:rPr>
        <w:t>Elevator Modernization Services</w:t>
      </w:r>
      <w:r w:rsidRPr="00516D0D">
        <w:rPr>
          <w:rFonts w:cs="Times New Roman"/>
          <w:b/>
          <w:bCs/>
          <w:sz w:val="24"/>
          <w:szCs w:val="24"/>
        </w:rPr>
        <w:t xml:space="preserve"> (Multiple Locations)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A40553"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5" w:name="Check3"/>
            <w:bookmarkEnd w:id="12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6" w:name="Check4"/>
            <w:bookmarkEnd w:id="12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7" w:name="Check5"/>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A40553"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8" w:name="Check6"/>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9" w:name="Check7"/>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30" w:name="Check8"/>
            <w:bookmarkEnd w:id="13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31" w:name="Check9"/>
            <w:bookmarkEnd w:id="13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2" w:name="Check10"/>
            <w:bookmarkEnd w:id="13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A40553"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3" w:name="Check11"/>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A40553"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4" w:name="Check12"/>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A40553"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5" w:name="Check16"/>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A40553"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6" w:name="Check13"/>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A40553"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7" w:name="Check17"/>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A40553"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8" w:name="Check15"/>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A40553"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9" w:name="Check18"/>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40" w:name="Check19"/>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A40553"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41" w:name="Check20"/>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2" w:name="Check21"/>
            <w:bookmarkEnd w:id="14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6D79D07D" w14:textId="110968EC" w:rsidR="00EC7C8E" w:rsidRPr="00DC0FCF" w:rsidRDefault="00EC7C8E" w:rsidP="00EC7C8E">
      <w:pPr>
        <w:keepNext/>
        <w:jc w:val="center"/>
        <w:rPr>
          <w:rFonts w:cs="Times New Roman"/>
          <w:b/>
          <w:sz w:val="40"/>
          <w:szCs w:val="40"/>
        </w:rPr>
      </w:pPr>
      <w:bookmarkStart w:id="143"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43"/>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5B9631EC"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516D0D" w:rsidRPr="00516D0D">
              <w:rPr>
                <w:rFonts w:eastAsia="Calibri" w:cs="Times New Roman"/>
                <w:szCs w:val="22"/>
              </w:rPr>
              <w:t xml:space="preserve">RFP #20251346752 </w:t>
            </w:r>
            <w:r w:rsidR="00464C66">
              <w:rPr>
                <w:rFonts w:eastAsia="Calibri" w:cs="Times New Roman"/>
                <w:szCs w:val="22"/>
              </w:rPr>
              <w:t>Elevator Modernization Services</w:t>
            </w:r>
            <w:r w:rsidR="00516D0D" w:rsidRPr="00516D0D">
              <w:rPr>
                <w:rFonts w:eastAsia="Calibri" w:cs="Times New Roman"/>
                <w:szCs w:val="22"/>
              </w:rPr>
              <w:t xml:space="preserve"> (Multiple Locations)</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0">
        <w:r w:rsidRPr="00733A1B">
          <w:rPr>
            <w:rFonts w:cs="Times New Roman"/>
            <w:color w:val="0000FF"/>
            <w:szCs w:val="22"/>
            <w:u w:val="single"/>
          </w:rPr>
          <w:t>https://jpshealth.gob2g.com/</w:t>
        </w:r>
      </w:hyperlink>
      <w:hyperlink r:id="rId51">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A40553"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A40553"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A40553"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08698512" w14:textId="77777777" w:rsidR="00EC7C8E" w:rsidRDefault="00A40553" w:rsidP="00EC7C8E">
          <w:pPr>
            <w:autoSpaceDE w:val="0"/>
            <w:autoSpaceDN w:val="0"/>
            <w:rPr>
              <w:rStyle w:val="Style1"/>
              <w:rFonts w:eastAsia="Cambria"/>
            </w:rPr>
          </w:pPr>
        </w:p>
      </w:sdtContent>
    </w:sdt>
    <w:p w14:paraId="70FEE0AC" w14:textId="26F1FA33" w:rsidR="00EC7C8E" w:rsidRDefault="00EC7C8E" w:rsidP="00516D0D">
      <w:pPr>
        <w:keepNext/>
        <w:jc w:val="center"/>
        <w:rPr>
          <w:sz w:val="48"/>
          <w:szCs w:val="48"/>
        </w:rPr>
      </w:pPr>
      <w:r w:rsidRPr="009A3EA6">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F660DB2">
              <v:group id="Group 34863" style="position:absolute;margin-left:21.75pt;margin-top:9pt;width:456.35pt;height:397.65pt;z-index:-251656192;mso-position-horizontal-relative:margin" coordsize="58630,50361" o:spid="_x0000_s1026" w14:anchorId="51B20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style="position:absolute;left:1422;width:57208;height:50272;visibility:visible;mso-wrap-style:square;v-text-anchor:top" coordsize="5720819,5027287" o:spid="_x0000_s1027" fillcolor="#d1d1d1" stroked="f" strokeweight="0" path="m1640460,l4109782,,5720819,1443670r-22069,2213345l4195595,5027287,1689517,4998369,,3563586,2452,1434773,1640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v:stroke miterlimit="83231f" joinstyle="miter"/>
                  <v:path textboxrect="0,0,5720819,5027287" arrowok="t"/>
                </v:shape>
                <v:shape id="Shape 2798" style="position:absolute;width:55467;height:50361;visibility:visible;mso-wrap-style:square;v-text-anchor:top" coordsize="5546721,5036183" o:spid="_x0000_s1028" fillcolor="#ff0f00" stroked="f" strokeweight="0" path="m1581614,l3947944,,5546721,1450342r,2142162l3938123,5036183r-2307457,l,3588055,,1445893,1581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v:stroke miterlimit="83231f" joinstyle="miter"/>
                  <v:path textboxrect="0,0,5546721,5036183" arrowok="t"/>
                </v:shape>
                <v:shape id="Shape 2800" style="position:absolute;left:2476;top:15949;width:11059;height:17306;visibility:visible;mso-wrap-style:square;v-text-anchor:top" coordsize="1105911,1730636" o:spid="_x0000_s1029" stroked="f" strokeweight="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v:stroke miterlimit="83231f" joinstyle="miter"/>
                  <v:path textboxrect="0,0,1105911,1730636" arrowok="t"/>
                </v:shape>
                <v:shape id="Shape 2802" style="position:absolute;left:15203;top:16461;width:10397;height:16928;visibility:visible;mso-wrap-style:square;v-text-anchor:top" coordsize="1039703,1692819" o:spid="_x0000_s1030" stroked="f" strokeweight="0" path="m1034799,r4904,338119l757708,340343r12261,1348027l296708,1692819,281995,344792,,347019,,8898,10347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v:stroke miterlimit="83231f" joinstyle="miter"/>
                  <v:path textboxrect="0,0,1039703,1692819" arrowok="t"/>
                </v:shape>
                <v:shape id="Shape 2804" style="position:absolute;left:42176;top:16461;width:10544;height:16639;visibility:visible;mso-wrap-style:square;v-text-anchor:top" coordsize="1054416,1663901" o:spid="_x0000_s1031" stroked="f" strokeweight="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v:stroke miterlimit="83231f" joinstyle="miter"/>
                  <v:path textboxrect="0,0,1054416,1663901" arrowok="t"/>
                </v:shape>
                <v:shape id="Shape 2806" style="position:absolute;left:27929;top:15726;width:11010;height:17574;visibility:visible;mso-wrap-style:square;v-text-anchor:top" coordsize="1101009,1757331" o:spid="_x0000_s1032" stroked="f" strokeweight="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v:stroke miterlimit="83231f" joinstyle="miter"/>
                  <v:path textboxrect="0,0,1101009,1757331" arrowok="t"/>
                </v:shape>
                <v:shape id="Shape 2808" style="position:absolute;left:27954;top:23490;width:4732;height:1045;visibility:visible;mso-wrap-style:square;v-text-anchor:top" coordsize="473263,104550" o:spid="_x0000_s1033" stroked="f" strokeweight="0" path="m473263,r,102323l,104550,,4449,4732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v:stroke miterlimit="83231f" joinstyle="miter"/>
                  <v:path textboxrect="0,0,473263,104550" arrowok="t"/>
                </v:shape>
                <v:shape id="Shape 2810" style="position:absolute;left:42201;top:20220;width:4757;height:1112;visibility:visible;mso-wrap-style:square;v-text-anchor:top" coordsize="475713,111223" o:spid="_x0000_s1034" stroked="f" strokeweight="0" path="m473261,r2452,106774l,111223,,4449,473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v:stroke miterlimit="83231f" joinstyle="miter"/>
                  <v:path textboxrect="0,0,475713,111223" arrowok="t"/>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664F" w14:textId="77777777" w:rsidR="00E400E9" w:rsidRDefault="00E400E9">
      <w:r>
        <w:separator/>
      </w:r>
    </w:p>
  </w:endnote>
  <w:endnote w:type="continuationSeparator" w:id="0">
    <w:p w14:paraId="022E36F4" w14:textId="77777777" w:rsidR="00E400E9" w:rsidRDefault="00E4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DDC2" w14:textId="77777777" w:rsidR="00E400E9" w:rsidRDefault="00E400E9">
      <w:r>
        <w:separator/>
      </w:r>
    </w:p>
  </w:footnote>
  <w:footnote w:type="continuationSeparator" w:id="0">
    <w:p w14:paraId="6D3A3715" w14:textId="77777777" w:rsidR="00E400E9" w:rsidRDefault="00E4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45482902"/>
    <w:multiLevelType w:val="multilevel"/>
    <w:tmpl w:val="5456F6DE"/>
    <w:lvl w:ilvl="0">
      <w:start w:val="1"/>
      <w:numFmt w:val="decimal"/>
      <w:lvlText w:val="%1."/>
      <w:lvlJc w:val="left"/>
      <w:pPr>
        <w:ind w:left="0" w:firstLine="0"/>
      </w:pPr>
      <w:rPr>
        <w:rFonts w:ascii="Times New Roman" w:hAnsi="Times New Roman" w:cs="Times New Roman" w:hint="default"/>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8"/>
  </w:num>
  <w:num w:numId="2" w16cid:durableId="1325007768">
    <w:abstractNumId w:val="1"/>
  </w:num>
  <w:num w:numId="3" w16cid:durableId="1177386408">
    <w:abstractNumId w:val="0"/>
  </w:num>
  <w:num w:numId="4" w16cid:durableId="727001503">
    <w:abstractNumId w:val="10"/>
  </w:num>
  <w:num w:numId="5" w16cid:durableId="875312346">
    <w:abstractNumId w:val="4"/>
  </w:num>
  <w:num w:numId="6" w16cid:durableId="2066485262">
    <w:abstractNumId w:val="5"/>
  </w:num>
  <w:num w:numId="7" w16cid:durableId="658660109">
    <w:abstractNumId w:val="12"/>
  </w:num>
  <w:num w:numId="8" w16cid:durableId="105932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1"/>
  </w:num>
  <w:num w:numId="12" w16cid:durableId="1451320510">
    <w:abstractNumId w:val="2"/>
  </w:num>
  <w:num w:numId="13" w16cid:durableId="1969317617">
    <w:abstractNumId w:val="6"/>
  </w:num>
  <w:num w:numId="14" w16cid:durableId="529925904">
    <w:abstractNumId w:val="13"/>
  </w:num>
  <w:num w:numId="15" w16cid:durableId="737284742">
    <w:abstractNumId w:val="7"/>
  </w:num>
  <w:num w:numId="16" w16cid:durableId="781999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04394"/>
    <w:rsid w:val="000106BD"/>
    <w:rsid w:val="000175A4"/>
    <w:rsid w:val="0003610F"/>
    <w:rsid w:val="00057AD3"/>
    <w:rsid w:val="000A2EF1"/>
    <w:rsid w:val="000C1CF3"/>
    <w:rsid w:val="000C61AA"/>
    <w:rsid w:val="000D5B71"/>
    <w:rsid w:val="00107AFC"/>
    <w:rsid w:val="00163245"/>
    <w:rsid w:val="00174C3F"/>
    <w:rsid w:val="001C3F9B"/>
    <w:rsid w:val="002023FB"/>
    <w:rsid w:val="0020778E"/>
    <w:rsid w:val="002202C4"/>
    <w:rsid w:val="00231532"/>
    <w:rsid w:val="00232CE3"/>
    <w:rsid w:val="0024704D"/>
    <w:rsid w:val="00250BC6"/>
    <w:rsid w:val="002543FB"/>
    <w:rsid w:val="00286809"/>
    <w:rsid w:val="00291390"/>
    <w:rsid w:val="002A3291"/>
    <w:rsid w:val="002B1EB0"/>
    <w:rsid w:val="002E475A"/>
    <w:rsid w:val="0036647E"/>
    <w:rsid w:val="00396B6E"/>
    <w:rsid w:val="003B2FBB"/>
    <w:rsid w:val="003C47BC"/>
    <w:rsid w:val="003E463F"/>
    <w:rsid w:val="003E71FF"/>
    <w:rsid w:val="003F5628"/>
    <w:rsid w:val="0044171A"/>
    <w:rsid w:val="00463667"/>
    <w:rsid w:val="00464C66"/>
    <w:rsid w:val="0047061D"/>
    <w:rsid w:val="004766B2"/>
    <w:rsid w:val="00481302"/>
    <w:rsid w:val="00493DC7"/>
    <w:rsid w:val="004A5DC6"/>
    <w:rsid w:val="004C7CD2"/>
    <w:rsid w:val="004D046A"/>
    <w:rsid w:val="004E2AFC"/>
    <w:rsid w:val="004E4293"/>
    <w:rsid w:val="004F15B8"/>
    <w:rsid w:val="005024C2"/>
    <w:rsid w:val="0050583C"/>
    <w:rsid w:val="00505D6B"/>
    <w:rsid w:val="00516D0D"/>
    <w:rsid w:val="005310B4"/>
    <w:rsid w:val="0059395F"/>
    <w:rsid w:val="00594078"/>
    <w:rsid w:val="005953FB"/>
    <w:rsid w:val="005B2378"/>
    <w:rsid w:val="005C0A47"/>
    <w:rsid w:val="005D21DE"/>
    <w:rsid w:val="005E069F"/>
    <w:rsid w:val="006208BB"/>
    <w:rsid w:val="006208C1"/>
    <w:rsid w:val="006741C0"/>
    <w:rsid w:val="00686465"/>
    <w:rsid w:val="006942F5"/>
    <w:rsid w:val="006A7BAD"/>
    <w:rsid w:val="006B19AE"/>
    <w:rsid w:val="006B5DDA"/>
    <w:rsid w:val="006C67EB"/>
    <w:rsid w:val="006D41A5"/>
    <w:rsid w:val="006E0B22"/>
    <w:rsid w:val="00741C9D"/>
    <w:rsid w:val="00764375"/>
    <w:rsid w:val="00770C43"/>
    <w:rsid w:val="00785F13"/>
    <w:rsid w:val="0079327D"/>
    <w:rsid w:val="00796FE8"/>
    <w:rsid w:val="007C6265"/>
    <w:rsid w:val="007D2633"/>
    <w:rsid w:val="007D6A27"/>
    <w:rsid w:val="00822626"/>
    <w:rsid w:val="00841E9B"/>
    <w:rsid w:val="00866FCD"/>
    <w:rsid w:val="008A05D7"/>
    <w:rsid w:val="008B511A"/>
    <w:rsid w:val="008C3607"/>
    <w:rsid w:val="008D3765"/>
    <w:rsid w:val="008F1900"/>
    <w:rsid w:val="008F2274"/>
    <w:rsid w:val="00925D44"/>
    <w:rsid w:val="009368C6"/>
    <w:rsid w:val="00941EB5"/>
    <w:rsid w:val="00950143"/>
    <w:rsid w:val="00950544"/>
    <w:rsid w:val="00956589"/>
    <w:rsid w:val="00983205"/>
    <w:rsid w:val="009851FB"/>
    <w:rsid w:val="009A117A"/>
    <w:rsid w:val="009A15BE"/>
    <w:rsid w:val="009B1372"/>
    <w:rsid w:val="009B3895"/>
    <w:rsid w:val="009C28B6"/>
    <w:rsid w:val="009C31F0"/>
    <w:rsid w:val="009E6F8F"/>
    <w:rsid w:val="00A13994"/>
    <w:rsid w:val="00A159AA"/>
    <w:rsid w:val="00A171EE"/>
    <w:rsid w:val="00A40553"/>
    <w:rsid w:val="00A47469"/>
    <w:rsid w:val="00A5157D"/>
    <w:rsid w:val="00A6287B"/>
    <w:rsid w:val="00A63355"/>
    <w:rsid w:val="00A66705"/>
    <w:rsid w:val="00AA1AEF"/>
    <w:rsid w:val="00AD130B"/>
    <w:rsid w:val="00AE53FD"/>
    <w:rsid w:val="00B00879"/>
    <w:rsid w:val="00B01BEE"/>
    <w:rsid w:val="00B40084"/>
    <w:rsid w:val="00B73B48"/>
    <w:rsid w:val="00B75412"/>
    <w:rsid w:val="00B76A72"/>
    <w:rsid w:val="00B915F1"/>
    <w:rsid w:val="00B95EE7"/>
    <w:rsid w:val="00BA4102"/>
    <w:rsid w:val="00BA5F6A"/>
    <w:rsid w:val="00BB6760"/>
    <w:rsid w:val="00C13C06"/>
    <w:rsid w:val="00C22AC9"/>
    <w:rsid w:val="00C50706"/>
    <w:rsid w:val="00C517D5"/>
    <w:rsid w:val="00C601F0"/>
    <w:rsid w:val="00C67BCE"/>
    <w:rsid w:val="00C76E11"/>
    <w:rsid w:val="00C82B58"/>
    <w:rsid w:val="00C9759D"/>
    <w:rsid w:val="00CB5D16"/>
    <w:rsid w:val="00CD11C5"/>
    <w:rsid w:val="00CE2B0A"/>
    <w:rsid w:val="00CF137C"/>
    <w:rsid w:val="00CF1B5E"/>
    <w:rsid w:val="00D05D21"/>
    <w:rsid w:val="00D117AF"/>
    <w:rsid w:val="00D17040"/>
    <w:rsid w:val="00D17A54"/>
    <w:rsid w:val="00D826F8"/>
    <w:rsid w:val="00D8541E"/>
    <w:rsid w:val="00DA48E8"/>
    <w:rsid w:val="00DD267E"/>
    <w:rsid w:val="00DE363A"/>
    <w:rsid w:val="00E00809"/>
    <w:rsid w:val="00E158EA"/>
    <w:rsid w:val="00E16AFC"/>
    <w:rsid w:val="00E3238E"/>
    <w:rsid w:val="00E400E9"/>
    <w:rsid w:val="00E52A09"/>
    <w:rsid w:val="00E74DCF"/>
    <w:rsid w:val="00EA378C"/>
    <w:rsid w:val="00EC4CE7"/>
    <w:rsid w:val="00EC7C8E"/>
    <w:rsid w:val="00ED3097"/>
    <w:rsid w:val="00F1466C"/>
    <w:rsid w:val="00F20C6F"/>
    <w:rsid w:val="00F219DE"/>
    <w:rsid w:val="00F3391D"/>
    <w:rsid w:val="00F42D6F"/>
    <w:rsid w:val="00F538E5"/>
    <w:rsid w:val="00F67099"/>
    <w:rsid w:val="00F735F0"/>
    <w:rsid w:val="00F80AE5"/>
    <w:rsid w:val="00FC028D"/>
    <w:rsid w:val="00FD6874"/>
    <w:rsid w:val="5C826F21"/>
    <w:rsid w:val="60C1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71.htm" TargetMode="External"/><Relationship Id="rId21" Type="http://schemas.openxmlformats.org/officeDocument/2006/relationships/hyperlink" Target="https://statutes.capitol.texas.gov/Docs/GV/htm/GV.2274.htm" TargetMode="External"/><Relationship Id="rId34" Type="http://schemas.openxmlformats.org/officeDocument/2006/relationships/image" Target="media/image3.png"/><Relationship Id="rId42" Type="http://schemas.openxmlformats.org/officeDocument/2006/relationships/hyperlink" Target="https://statutes.capitol.texas.gov/Docs/GV/htm/GV.2270.htm" TargetMode="External"/><Relationship Id="rId47" Type="http://schemas.openxmlformats.org/officeDocument/2006/relationships/hyperlink" Target="https://statutes.capitol.texas.gov/Docs/GV/htm/GV.809.htm" TargetMode="External"/><Relationship Id="rId50" Type="http://schemas.openxmlformats.org/officeDocument/2006/relationships/hyperlink" Target="https://jpshealth.gob2g.com/" TargetMode="External"/><Relationship Id="rId55" Type="http://schemas.openxmlformats.org/officeDocument/2006/relationships/footer" Target="footer2.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image" Target="media/image1.emf"/><Relationship Id="rId37" Type="http://schemas.openxmlformats.org/officeDocument/2006/relationships/image" Target="media/image5.png"/><Relationship Id="rId40" Type="http://schemas.openxmlformats.org/officeDocument/2006/relationships/hyperlink" Target="https://statutes.capitol.texas.gov/Docs/GV/htm/GV.808.htm" TargetMode="External"/><Relationship Id="rId45" Type="http://schemas.openxmlformats.org/officeDocument/2006/relationships/hyperlink" Target="https://comptroller.texas.gov/purchasing/publications/divestment.php"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image" Target="media/image4.png"/><Relationship Id="rId43" Type="http://schemas.openxmlformats.org/officeDocument/2006/relationships/hyperlink" Target="https://statutes.capitol.texas.gov/Docs/GV/htm/GV.2270.htm" TargetMode="External"/><Relationship Id="rId48" Type="http://schemas.openxmlformats.org/officeDocument/2006/relationships/hyperlink" Target="https://statutes.capitol.texas.gov/Docs/GV/htm/GV.2274.v3.htm" TargetMode="External"/><Relationship Id="rId56" Type="http://schemas.openxmlformats.org/officeDocument/2006/relationships/header" Target="header3.xml"/><Relationship Id="rId8" Type="http://schemas.openxmlformats.org/officeDocument/2006/relationships/hyperlink" Target="https://www.ethics.state.tx.us/whatsnew/elf_info_form1295.htm" TargetMode="External"/><Relationship Id="rId51" Type="http://schemas.openxmlformats.org/officeDocument/2006/relationships/hyperlink" Target="https://jpshealth.gob2g.co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2.emf"/><Relationship Id="rId38" Type="http://schemas.openxmlformats.org/officeDocument/2006/relationships/hyperlink" Target="https://www.gsa.gov/travel/plan-book/per-diem-rates/per-diem-rates-lookup" TargetMode="External"/><Relationship Id="rId46" Type="http://schemas.openxmlformats.org/officeDocument/2006/relationships/hyperlink" Target="https://statutes.capitol.texas.gov/Docs/GV/htm/GV.2274.v2.htm" TargetMode="External"/><Relationship Id="rId59" Type="http://schemas.openxmlformats.org/officeDocument/2006/relationships/glossaryDocument" Target="glossary/document.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52.htm"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comptroller.texas.gov/purchasing/publications/divestment.php" TargetMode="External"/><Relationship Id="rId49" Type="http://schemas.openxmlformats.org/officeDocument/2006/relationships/hyperlink" Target="https://statutes.capitol.texas.gov/Docs/GV/htm/GV.2274.v3.htm" TargetMode="External"/><Relationship Id="rId57" Type="http://schemas.openxmlformats.org/officeDocument/2006/relationships/footer" Target="footer3.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statutes.capitol.texas.gov/Docs/GV/htm/GV.2270.htm" TargetMode="External"/><Relationship Id="rId52" Type="http://schemas.openxmlformats.org/officeDocument/2006/relationships/header" Target="header1.xml"/><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BC983E15C02A43DCA92738DB0ACFD932"/>
        <w:category>
          <w:name w:val="General"/>
          <w:gallery w:val="placeholder"/>
        </w:category>
        <w:types>
          <w:type w:val="bbPlcHdr"/>
        </w:types>
        <w:behaviors>
          <w:behavior w:val="content"/>
        </w:behaviors>
        <w:guid w:val="{2ECF511A-5A96-401A-8B2E-4DA0E91D1DE7}"/>
      </w:docPartPr>
      <w:docPartBody>
        <w:p w:rsidR="009D1343" w:rsidRDefault="009D1343" w:rsidP="009D1343">
          <w:pPr>
            <w:pStyle w:val="BC983E15C02A43DCA92738DB0ACFD932"/>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2543FB"/>
    <w:rsid w:val="00286809"/>
    <w:rsid w:val="00291390"/>
    <w:rsid w:val="002A7890"/>
    <w:rsid w:val="003E463F"/>
    <w:rsid w:val="0044171A"/>
    <w:rsid w:val="005B2714"/>
    <w:rsid w:val="005C1BD4"/>
    <w:rsid w:val="005C7344"/>
    <w:rsid w:val="006025BD"/>
    <w:rsid w:val="006208BB"/>
    <w:rsid w:val="006208C1"/>
    <w:rsid w:val="006C67EB"/>
    <w:rsid w:val="007D6A27"/>
    <w:rsid w:val="008016D9"/>
    <w:rsid w:val="00822626"/>
    <w:rsid w:val="00892241"/>
    <w:rsid w:val="008A05D7"/>
    <w:rsid w:val="009D1343"/>
    <w:rsid w:val="009E3D10"/>
    <w:rsid w:val="00A53F64"/>
    <w:rsid w:val="00AA1AEF"/>
    <w:rsid w:val="00BA4102"/>
    <w:rsid w:val="00BA5F6A"/>
    <w:rsid w:val="00C22AC9"/>
    <w:rsid w:val="00CF137C"/>
    <w:rsid w:val="00CF1B5E"/>
    <w:rsid w:val="00D231F8"/>
    <w:rsid w:val="00DE363A"/>
    <w:rsid w:val="00E16AFC"/>
    <w:rsid w:val="00F4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343"/>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BC983E15C02A43DCA92738DB0ACFD932">
    <w:name w:val="BC983E15C02A43DCA92738DB0ACFD932"/>
    <w:rsid w:val="009D13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45</Pages>
  <Words>14811</Words>
  <Characters>83499</Characters>
  <Application>Microsoft Office Word</Application>
  <DocSecurity>0</DocSecurity>
  <Lines>1624</Lines>
  <Paragraphs>833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97986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5</cp:revision>
  <dcterms:created xsi:type="dcterms:W3CDTF">2025-10-16T17:30:00Z</dcterms:created>
  <dcterms:modified xsi:type="dcterms:W3CDTF">2025-10-22T13:48:00Z</dcterms:modified>
</cp:coreProperties>
</file>