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1B6F" w14:textId="4AFFD154" w:rsidR="00307BD4" w:rsidRPr="006F64A3" w:rsidRDefault="00307BD4" w:rsidP="0009430A">
      <w:pPr>
        <w:pStyle w:val="Appendix1"/>
      </w:pPr>
    </w:p>
    <w:p w14:paraId="68FCC152" w14:textId="78B30487" w:rsidR="00842090" w:rsidRPr="006F64A3" w:rsidRDefault="00CB240E" w:rsidP="008B4B1E">
      <w:pPr>
        <w:jc w:val="center"/>
        <w:rPr>
          <w:rFonts w:cs="Times New Roman"/>
          <w:b/>
          <w:sz w:val="28"/>
          <w:szCs w:val="28"/>
        </w:rPr>
      </w:pPr>
      <w:r>
        <w:rPr>
          <w:rFonts w:cs="Times New Roman"/>
          <w:b/>
          <w:sz w:val="28"/>
          <w:szCs w:val="28"/>
        </w:rPr>
        <w:t xml:space="preserve">FINAL GUARANTEED MAXIMUM PRICE </w:t>
      </w:r>
      <w:r w:rsidR="00632C8A">
        <w:rPr>
          <w:rFonts w:cs="Times New Roman"/>
          <w:b/>
          <w:sz w:val="28"/>
          <w:szCs w:val="28"/>
        </w:rPr>
        <w:t>AMENDMENT</w:t>
      </w:r>
    </w:p>
    <w:p w14:paraId="241B2B4E" w14:textId="77777777" w:rsidR="008B4B1E" w:rsidRPr="006F64A3" w:rsidRDefault="008B4B1E" w:rsidP="008B4B1E">
      <w:pPr>
        <w:jc w:val="center"/>
        <w:rPr>
          <w:rFonts w:cs="Times New Roman"/>
          <w:b/>
          <w:sz w:val="28"/>
          <w:szCs w:val="28"/>
        </w:rPr>
      </w:pPr>
    </w:p>
    <w:p w14:paraId="415919BD" w14:textId="77777777" w:rsidR="008644FB" w:rsidRPr="006F64A3" w:rsidRDefault="008644FB" w:rsidP="008B4B1E">
      <w:pPr>
        <w:jc w:val="center"/>
        <w:rPr>
          <w:rFonts w:cs="Times New Roman"/>
          <w:b/>
          <w:sz w:val="28"/>
          <w:szCs w:val="28"/>
        </w:rPr>
      </w:pPr>
    </w:p>
    <w:p w14:paraId="123D4FAA" w14:textId="77777777" w:rsidR="008644FB" w:rsidRPr="006F64A3" w:rsidRDefault="008644FB" w:rsidP="008B4B1E">
      <w:pPr>
        <w:jc w:val="center"/>
        <w:rPr>
          <w:rFonts w:cs="Times New Roman"/>
          <w:b/>
          <w:sz w:val="28"/>
          <w:szCs w:val="28"/>
        </w:rPr>
      </w:pPr>
    </w:p>
    <w:p w14:paraId="3EF98E2E" w14:textId="69030639" w:rsidR="006F64A3" w:rsidRDefault="00307BD4" w:rsidP="008B4B1E">
      <w:pPr>
        <w:jc w:val="center"/>
        <w:rPr>
          <w:rFonts w:cs="Times New Roman"/>
          <w:b/>
          <w:sz w:val="28"/>
          <w:szCs w:val="28"/>
        </w:rPr>
      </w:pPr>
      <w:r w:rsidRPr="006F64A3">
        <w:rPr>
          <w:rFonts w:cs="Times New Roman"/>
          <w:b/>
          <w:sz w:val="28"/>
          <w:szCs w:val="28"/>
        </w:rPr>
        <w:t>(TO BE ATTACHED UPON OWNER’S APPROVAL</w:t>
      </w:r>
      <w:r w:rsidR="006F64A3">
        <w:rPr>
          <w:rFonts w:cs="Times New Roman"/>
          <w:b/>
          <w:sz w:val="28"/>
          <w:szCs w:val="28"/>
        </w:rPr>
        <w:t>)</w:t>
      </w:r>
    </w:p>
    <w:p w14:paraId="3412B9A9" w14:textId="0FEB9E1B" w:rsidR="00753715" w:rsidRDefault="00753715" w:rsidP="008B4B1E">
      <w:pPr>
        <w:jc w:val="center"/>
        <w:rPr>
          <w:rFonts w:cs="Times New Roman"/>
          <w:b/>
          <w:sz w:val="28"/>
          <w:szCs w:val="28"/>
        </w:rPr>
      </w:pPr>
      <w:r>
        <w:rPr>
          <w:rFonts w:cs="Times New Roman"/>
          <w:b/>
          <w:sz w:val="28"/>
          <w:szCs w:val="28"/>
        </w:rPr>
        <w:t>(WITH ATTACHMENTS 1-12)</w:t>
      </w:r>
    </w:p>
    <w:p w14:paraId="1AA2C580" w14:textId="717F7080" w:rsidR="00753715" w:rsidRDefault="00753715" w:rsidP="008B4B1E">
      <w:pPr>
        <w:jc w:val="center"/>
        <w:rPr>
          <w:rFonts w:cs="Times New Roman"/>
          <w:b/>
          <w:sz w:val="28"/>
          <w:szCs w:val="28"/>
        </w:rPr>
      </w:pPr>
    </w:p>
    <w:p w14:paraId="2EB853AA" w14:textId="77777777" w:rsidR="00753715" w:rsidRDefault="00753715" w:rsidP="008B4B1E">
      <w:pPr>
        <w:jc w:val="center"/>
        <w:rPr>
          <w:rFonts w:cs="Times New Roman"/>
          <w:b/>
          <w:sz w:val="28"/>
          <w:szCs w:val="28"/>
        </w:rPr>
        <w:sectPr w:rsidR="00753715">
          <w:footerReference w:type="default" r:id="rId9"/>
          <w:pgSz w:w="12240" w:h="15840"/>
          <w:pgMar w:top="1440" w:right="1440" w:bottom="1440" w:left="1440" w:header="720" w:footer="720" w:gutter="0"/>
          <w:cols w:space="720"/>
          <w:docGrid w:linePitch="360"/>
        </w:sectPr>
      </w:pPr>
    </w:p>
    <w:p w14:paraId="51D67BCA" w14:textId="0075B486" w:rsidR="00753715" w:rsidRDefault="00753715" w:rsidP="00753715">
      <w:pPr>
        <w:jc w:val="center"/>
        <w:rPr>
          <w:rFonts w:cs="Times New Roman"/>
          <w:b/>
          <w:sz w:val="28"/>
          <w:szCs w:val="28"/>
        </w:rPr>
      </w:pPr>
      <w:r>
        <w:rPr>
          <w:rFonts w:cs="Times New Roman"/>
          <w:b/>
          <w:sz w:val="28"/>
          <w:szCs w:val="28"/>
        </w:rPr>
        <w:lastRenderedPageBreak/>
        <w:t>EXHIBIT B</w:t>
      </w:r>
    </w:p>
    <w:p w14:paraId="20467A1A" w14:textId="35C496B5" w:rsidR="00753715" w:rsidRPr="006F64A3" w:rsidRDefault="00753715" w:rsidP="00753715">
      <w:pPr>
        <w:jc w:val="center"/>
        <w:rPr>
          <w:rFonts w:cs="Times New Roman"/>
          <w:b/>
          <w:sz w:val="28"/>
          <w:szCs w:val="28"/>
        </w:rPr>
      </w:pPr>
      <w:r w:rsidRPr="006F64A3">
        <w:rPr>
          <w:rFonts w:cs="Times New Roman"/>
          <w:b/>
          <w:sz w:val="28"/>
          <w:szCs w:val="28"/>
        </w:rPr>
        <w:t>INSURANCE AND BONDING REQUIREMENTS</w:t>
      </w:r>
    </w:p>
    <w:p w14:paraId="410BD6C3" w14:textId="7E3ABED8" w:rsidR="00753715" w:rsidRPr="006F64A3" w:rsidRDefault="00753715" w:rsidP="008B4B1E">
      <w:pPr>
        <w:jc w:val="center"/>
        <w:rPr>
          <w:rFonts w:cs="Times New Roman"/>
          <w:b/>
          <w:sz w:val="28"/>
          <w:szCs w:val="28"/>
        </w:rPr>
      </w:pPr>
    </w:p>
    <w:p w14:paraId="63D87666" w14:textId="77777777" w:rsidR="00E04A81" w:rsidRDefault="00E04A81" w:rsidP="008B4B1E">
      <w:pPr>
        <w:jc w:val="center"/>
        <w:rPr>
          <w:rFonts w:cs="Times New Roman"/>
          <w:b/>
          <w:sz w:val="32"/>
        </w:rPr>
      </w:pPr>
    </w:p>
    <w:p w14:paraId="69C2AAB5" w14:textId="77777777" w:rsidR="00632C8A" w:rsidRDefault="00632C8A" w:rsidP="008B4B1E">
      <w:pPr>
        <w:jc w:val="center"/>
        <w:rPr>
          <w:rFonts w:cs="Times New Roman"/>
          <w:b/>
          <w:sz w:val="32"/>
        </w:rPr>
      </w:pPr>
    </w:p>
    <w:p w14:paraId="01E3E645" w14:textId="77777777" w:rsidR="00753715" w:rsidRDefault="00753715" w:rsidP="008B4B1E">
      <w:pPr>
        <w:jc w:val="center"/>
        <w:rPr>
          <w:rFonts w:cs="Times New Roman"/>
          <w:b/>
          <w:sz w:val="32"/>
        </w:rPr>
      </w:pPr>
    </w:p>
    <w:p w14:paraId="3515DA08" w14:textId="77777777" w:rsidR="00753715" w:rsidRDefault="00753715" w:rsidP="008B4B1E">
      <w:pPr>
        <w:jc w:val="center"/>
        <w:rPr>
          <w:rFonts w:cs="Times New Roman"/>
          <w:b/>
          <w:sz w:val="32"/>
        </w:rPr>
      </w:pPr>
    </w:p>
    <w:p w14:paraId="7C034D19" w14:textId="77777777" w:rsidR="00753715" w:rsidRDefault="00753715" w:rsidP="008B4B1E">
      <w:pPr>
        <w:jc w:val="center"/>
        <w:rPr>
          <w:rFonts w:cs="Times New Roman"/>
          <w:b/>
          <w:sz w:val="32"/>
        </w:rPr>
      </w:pPr>
    </w:p>
    <w:p w14:paraId="2C56CD18" w14:textId="77777777" w:rsidR="00753715" w:rsidRDefault="00753715" w:rsidP="008B4B1E">
      <w:pPr>
        <w:jc w:val="center"/>
        <w:rPr>
          <w:rFonts w:cs="Times New Roman"/>
          <w:b/>
          <w:sz w:val="32"/>
        </w:rPr>
      </w:pPr>
    </w:p>
    <w:p w14:paraId="391D4368" w14:textId="77777777" w:rsidR="00753715" w:rsidRDefault="00753715" w:rsidP="008B4B1E">
      <w:pPr>
        <w:jc w:val="center"/>
        <w:rPr>
          <w:rFonts w:cs="Times New Roman"/>
          <w:b/>
          <w:sz w:val="32"/>
        </w:rPr>
      </w:pPr>
    </w:p>
    <w:p w14:paraId="1C2CF5E5" w14:textId="77777777" w:rsidR="00753715" w:rsidRDefault="00753715" w:rsidP="008B4B1E">
      <w:pPr>
        <w:jc w:val="center"/>
        <w:rPr>
          <w:rFonts w:cs="Times New Roman"/>
          <w:b/>
          <w:sz w:val="32"/>
        </w:rPr>
      </w:pPr>
    </w:p>
    <w:p w14:paraId="112B60DB" w14:textId="77777777" w:rsidR="00753715" w:rsidRDefault="00753715" w:rsidP="008B4B1E">
      <w:pPr>
        <w:jc w:val="center"/>
        <w:rPr>
          <w:rFonts w:cs="Times New Roman"/>
          <w:b/>
          <w:sz w:val="32"/>
        </w:rPr>
      </w:pPr>
    </w:p>
    <w:p w14:paraId="5F6EA2FB" w14:textId="77777777" w:rsidR="00753715" w:rsidRDefault="00753715" w:rsidP="008B4B1E">
      <w:pPr>
        <w:jc w:val="center"/>
        <w:rPr>
          <w:rFonts w:cs="Times New Roman"/>
          <w:b/>
          <w:sz w:val="32"/>
        </w:rPr>
      </w:pPr>
    </w:p>
    <w:p w14:paraId="74FCB3E8" w14:textId="77777777" w:rsidR="00753715" w:rsidRDefault="00753715" w:rsidP="008B4B1E">
      <w:pPr>
        <w:jc w:val="center"/>
        <w:rPr>
          <w:rFonts w:cs="Times New Roman"/>
          <w:b/>
          <w:sz w:val="32"/>
        </w:rPr>
      </w:pPr>
    </w:p>
    <w:p w14:paraId="09A58B49" w14:textId="77777777" w:rsidR="00753715" w:rsidRDefault="00753715" w:rsidP="008B4B1E">
      <w:pPr>
        <w:jc w:val="center"/>
        <w:rPr>
          <w:rFonts w:cs="Times New Roman"/>
          <w:b/>
          <w:sz w:val="32"/>
        </w:rPr>
      </w:pPr>
    </w:p>
    <w:p w14:paraId="72529C4D" w14:textId="77777777" w:rsidR="00753715" w:rsidRDefault="00753715" w:rsidP="008B4B1E">
      <w:pPr>
        <w:jc w:val="center"/>
        <w:rPr>
          <w:rFonts w:cs="Times New Roman"/>
          <w:b/>
          <w:sz w:val="32"/>
        </w:rPr>
      </w:pPr>
    </w:p>
    <w:p w14:paraId="391829D3" w14:textId="77777777" w:rsidR="00753715" w:rsidRDefault="00753715" w:rsidP="008B4B1E">
      <w:pPr>
        <w:jc w:val="center"/>
        <w:rPr>
          <w:rFonts w:cs="Times New Roman"/>
          <w:b/>
          <w:sz w:val="32"/>
        </w:rPr>
      </w:pPr>
    </w:p>
    <w:p w14:paraId="55D016E2" w14:textId="77777777" w:rsidR="00753715" w:rsidRDefault="00753715" w:rsidP="008B4B1E">
      <w:pPr>
        <w:jc w:val="center"/>
        <w:rPr>
          <w:rFonts w:cs="Times New Roman"/>
          <w:b/>
          <w:sz w:val="32"/>
        </w:rPr>
      </w:pPr>
    </w:p>
    <w:p w14:paraId="5714D7A6" w14:textId="77777777" w:rsidR="00753715" w:rsidRDefault="00753715" w:rsidP="008B4B1E">
      <w:pPr>
        <w:jc w:val="center"/>
        <w:rPr>
          <w:rFonts w:cs="Times New Roman"/>
          <w:b/>
          <w:sz w:val="32"/>
        </w:rPr>
      </w:pPr>
    </w:p>
    <w:p w14:paraId="3FCD97D5" w14:textId="77777777" w:rsidR="00753715" w:rsidRDefault="00753715" w:rsidP="008B4B1E">
      <w:pPr>
        <w:jc w:val="center"/>
        <w:rPr>
          <w:rFonts w:cs="Times New Roman"/>
          <w:b/>
          <w:sz w:val="32"/>
        </w:rPr>
      </w:pPr>
    </w:p>
    <w:p w14:paraId="1D74B05B" w14:textId="77777777" w:rsidR="00307BD4" w:rsidRDefault="00307BD4" w:rsidP="008B4B1E">
      <w:pPr>
        <w:jc w:val="center"/>
        <w:rPr>
          <w:rFonts w:cs="Times New Roman"/>
          <w:b/>
          <w:sz w:val="32"/>
        </w:rPr>
      </w:pPr>
    </w:p>
    <w:p w14:paraId="209E4629" w14:textId="77777777" w:rsidR="008644FB" w:rsidRDefault="008644FB" w:rsidP="008B4B1E">
      <w:pPr>
        <w:jc w:val="center"/>
        <w:rPr>
          <w:rFonts w:cs="Times New Roman"/>
          <w:b/>
          <w:sz w:val="32"/>
        </w:rPr>
      </w:pPr>
    </w:p>
    <w:p w14:paraId="72F66816" w14:textId="77777777" w:rsidR="008644FB" w:rsidRDefault="008644FB" w:rsidP="008B4B1E">
      <w:pPr>
        <w:jc w:val="center"/>
        <w:rPr>
          <w:rFonts w:cs="Times New Roman"/>
          <w:b/>
          <w:sz w:val="32"/>
        </w:rPr>
      </w:pPr>
    </w:p>
    <w:p w14:paraId="6A8750B6" w14:textId="77777777" w:rsidR="00065BF8" w:rsidRDefault="00065BF8" w:rsidP="009540A2">
      <w:pPr>
        <w:spacing w:after="0" w:line="240" w:lineRule="auto"/>
        <w:jc w:val="center"/>
        <w:rPr>
          <w:rFonts w:eastAsia="Calibri" w:cs="Times New Roman"/>
          <w:b/>
        </w:rPr>
      </w:pPr>
    </w:p>
    <w:p w14:paraId="1461480E" w14:textId="272250ED" w:rsidR="009540A2" w:rsidRPr="009540A2" w:rsidRDefault="009540A2" w:rsidP="009540A2">
      <w:pPr>
        <w:spacing w:after="0" w:line="240" w:lineRule="auto"/>
        <w:jc w:val="center"/>
        <w:rPr>
          <w:rFonts w:eastAsia="Calibri" w:cs="Times New Roman"/>
          <w:b/>
        </w:rPr>
      </w:pPr>
      <w:r w:rsidRPr="009540A2">
        <w:rPr>
          <w:rFonts w:eastAsia="Calibri" w:cs="Times New Roman"/>
          <w:b/>
        </w:rPr>
        <w:t>EXHIBIT B</w:t>
      </w:r>
    </w:p>
    <w:p w14:paraId="73160DF6" w14:textId="77777777" w:rsidR="009540A2" w:rsidRPr="009540A2" w:rsidRDefault="009540A2" w:rsidP="009540A2">
      <w:pPr>
        <w:spacing w:after="0" w:line="240" w:lineRule="auto"/>
        <w:jc w:val="center"/>
        <w:rPr>
          <w:rFonts w:eastAsia="Calibri" w:cs="Times New Roman"/>
          <w:b/>
        </w:rPr>
      </w:pPr>
    </w:p>
    <w:p w14:paraId="30227E25" w14:textId="77777777" w:rsidR="009540A2" w:rsidRPr="009540A2" w:rsidRDefault="009540A2" w:rsidP="009540A2">
      <w:pPr>
        <w:spacing w:after="200" w:line="276" w:lineRule="auto"/>
        <w:jc w:val="center"/>
        <w:rPr>
          <w:rFonts w:eastAsia="Calibri" w:cs="Times New Roman"/>
          <w:b/>
        </w:rPr>
      </w:pPr>
      <w:r w:rsidRPr="009540A2">
        <w:rPr>
          <w:rFonts w:eastAsia="Calibri" w:cs="Times New Roman"/>
          <w:b/>
        </w:rPr>
        <w:t>INSURANCE AND BONDING REQUIREMENTS</w:t>
      </w:r>
    </w:p>
    <w:p w14:paraId="364E1AF2" w14:textId="77777777" w:rsidR="009540A2" w:rsidRPr="009540A2" w:rsidRDefault="009540A2" w:rsidP="009540A2">
      <w:pPr>
        <w:spacing w:after="200" w:line="276" w:lineRule="auto"/>
        <w:rPr>
          <w:rFonts w:eastAsia="Calibri" w:cs="Times New Roman"/>
          <w:b/>
        </w:rPr>
      </w:pPr>
      <w:r w:rsidRPr="009540A2">
        <w:rPr>
          <w:rFonts w:eastAsia="Calibri" w:cs="Times New Roman"/>
          <w:b/>
        </w:rPr>
        <w:t xml:space="preserve">A. </w:t>
      </w:r>
      <w:r w:rsidRPr="009540A2">
        <w:rPr>
          <w:rFonts w:eastAsia="Calibri" w:cs="Times New Roman"/>
          <w:b/>
        </w:rPr>
        <w:tab/>
      </w:r>
      <w:r w:rsidRPr="009540A2">
        <w:rPr>
          <w:rFonts w:eastAsia="Calibri" w:cs="Times New Roman"/>
          <w:b/>
          <w:u w:val="single"/>
        </w:rPr>
        <w:t>INSURANCE REQUIREMENTS</w:t>
      </w:r>
    </w:p>
    <w:p w14:paraId="6D6C9705" w14:textId="71E10011" w:rsidR="009540A2" w:rsidRPr="009540A2" w:rsidRDefault="00CB240E" w:rsidP="009540A2">
      <w:pPr>
        <w:spacing w:after="240" w:line="240" w:lineRule="auto"/>
        <w:ind w:firstLine="720"/>
        <w:jc w:val="both"/>
        <w:rPr>
          <w:rFonts w:eastAsia="Cambria" w:cs="Times New Roman"/>
          <w:szCs w:val="24"/>
        </w:rPr>
      </w:pPr>
      <w:r>
        <w:rPr>
          <w:rFonts w:eastAsia="Cambria" w:cs="Times New Roman"/>
          <w:szCs w:val="24"/>
        </w:rPr>
        <w:t>Construction Manager</w:t>
      </w:r>
      <w:r w:rsidR="009540A2" w:rsidRPr="009540A2">
        <w:rPr>
          <w:rFonts w:eastAsia="Cambria" w:cs="Times New Roman"/>
          <w:szCs w:val="24"/>
        </w:rPr>
        <w:t xml:space="preserve"> shall purchase, maintain, and keep in full force and effect, and shall require its </w:t>
      </w:r>
      <w:r>
        <w:rPr>
          <w:rFonts w:eastAsia="Cambria" w:cs="Times New Roman"/>
          <w:szCs w:val="24"/>
        </w:rPr>
        <w:t>Subc</w:t>
      </w:r>
      <w:r w:rsidR="009540A2" w:rsidRPr="009540A2">
        <w:rPr>
          <w:rFonts w:eastAsia="Cambria" w:cs="Times New Roman"/>
          <w:szCs w:val="24"/>
        </w:rPr>
        <w:t xml:space="preserve">ontractors </w:t>
      </w:r>
      <w:r w:rsidR="00D141F8">
        <w:rPr>
          <w:rFonts w:eastAsia="Cambria" w:cs="Times New Roman"/>
          <w:szCs w:val="24"/>
        </w:rPr>
        <w:t xml:space="preserve">to </w:t>
      </w:r>
      <w:r w:rsidR="009540A2" w:rsidRPr="009540A2">
        <w:rPr>
          <w:rFonts w:eastAsia="Cambria" w:cs="Times New Roman"/>
          <w:szCs w:val="24"/>
        </w:rPr>
        <w:t xml:space="preserve">purchase, maintain and keep in full force and effect at all times during the term of this Agreement such lines of insurance coverage with policy limits set forth in this </w:t>
      </w:r>
      <w:r w:rsidR="009540A2" w:rsidRPr="009540A2">
        <w:rPr>
          <w:rFonts w:eastAsia="Cambria" w:cs="Times New Roman"/>
          <w:b/>
          <w:szCs w:val="24"/>
        </w:rPr>
        <w:t>Exhibit B</w:t>
      </w:r>
      <w:r w:rsidR="009540A2" w:rsidRPr="009540A2">
        <w:rPr>
          <w:rFonts w:eastAsia="Cambria" w:cs="Times New Roman"/>
          <w:szCs w:val="24"/>
        </w:rPr>
        <w:t xml:space="preserve">. Each policy shall be written with limits not less than those set forth this </w:t>
      </w:r>
      <w:bookmarkStart w:id="0" w:name="_9kMH8AJ7aXv9HE8AB"/>
      <w:bookmarkStart w:id="1" w:name="_9kMI03L7aXv9HE89J"/>
      <w:r w:rsidR="009540A2" w:rsidRPr="009540A2">
        <w:rPr>
          <w:rFonts w:eastAsia="Cambria" w:cs="Times New Roman"/>
          <w:b/>
          <w:szCs w:val="24"/>
        </w:rPr>
        <w:t>Exhibit B</w:t>
      </w:r>
      <w:r w:rsidR="009540A2" w:rsidRPr="009540A2">
        <w:rPr>
          <w:rFonts w:eastAsia="Cambria" w:cs="Times New Roman"/>
          <w:szCs w:val="24"/>
        </w:rPr>
        <w:t>.</w:t>
      </w:r>
      <w:bookmarkEnd w:id="0"/>
      <w:bookmarkEnd w:id="1"/>
      <w:r w:rsidR="009540A2" w:rsidRPr="009540A2">
        <w:rPr>
          <w:rFonts w:eastAsia="Cambria" w:cs="Times New Roman"/>
          <w:szCs w:val="24"/>
        </w:rPr>
        <w:t xml:space="preserve"> </w:t>
      </w:r>
      <w:r>
        <w:rPr>
          <w:rFonts w:eastAsia="Cambria" w:cs="Times New Roman"/>
          <w:szCs w:val="24"/>
        </w:rPr>
        <w:t>Construction Manager</w:t>
      </w:r>
      <w:r w:rsidR="009540A2" w:rsidRPr="009540A2">
        <w:rPr>
          <w:rFonts w:eastAsia="Cambria" w:cs="Times New Roman"/>
          <w:szCs w:val="24"/>
        </w:rPr>
        <w:t xml:space="preserve"> will comply</w:t>
      </w:r>
      <w:r>
        <w:rPr>
          <w:rFonts w:eastAsia="Cambria" w:cs="Times New Roman"/>
          <w:szCs w:val="24"/>
        </w:rPr>
        <w:t>,</w:t>
      </w:r>
      <w:r w:rsidR="009540A2" w:rsidRPr="009540A2">
        <w:rPr>
          <w:rFonts w:eastAsia="Cambria" w:cs="Times New Roman"/>
          <w:szCs w:val="24"/>
        </w:rPr>
        <w:t xml:space="preserve"> and will require its </w:t>
      </w:r>
      <w:r>
        <w:rPr>
          <w:rFonts w:eastAsia="Cambria" w:cs="Times New Roman"/>
          <w:szCs w:val="24"/>
        </w:rPr>
        <w:t>Subc</w:t>
      </w:r>
      <w:r w:rsidR="009540A2" w:rsidRPr="009540A2">
        <w:rPr>
          <w:rFonts w:eastAsia="Cambria" w:cs="Times New Roman"/>
          <w:szCs w:val="24"/>
        </w:rPr>
        <w:t xml:space="preserve">ontractors </w:t>
      </w:r>
      <w:r>
        <w:rPr>
          <w:rFonts w:eastAsia="Cambria" w:cs="Times New Roman"/>
          <w:szCs w:val="24"/>
        </w:rPr>
        <w:t xml:space="preserve">to </w:t>
      </w:r>
      <w:r w:rsidR="009540A2" w:rsidRPr="009540A2">
        <w:rPr>
          <w:rFonts w:eastAsia="Cambria" w:cs="Times New Roman"/>
          <w:szCs w:val="24"/>
        </w:rPr>
        <w:t>comply</w:t>
      </w:r>
      <w:r>
        <w:rPr>
          <w:rFonts w:eastAsia="Cambria" w:cs="Times New Roman"/>
          <w:szCs w:val="24"/>
        </w:rPr>
        <w:t>,</w:t>
      </w:r>
      <w:r w:rsidR="009540A2" w:rsidRPr="009540A2">
        <w:rPr>
          <w:rFonts w:eastAsia="Cambria" w:cs="Times New Roman"/>
          <w:szCs w:val="24"/>
        </w:rPr>
        <w:t xml:space="preserve"> fully with all requirements of this </w:t>
      </w:r>
      <w:r w:rsidR="009540A2" w:rsidRPr="009540A2">
        <w:rPr>
          <w:rFonts w:eastAsia="Cambria" w:cs="Times New Roman"/>
          <w:b/>
          <w:szCs w:val="24"/>
        </w:rPr>
        <w:t xml:space="preserve">Exhibit B </w:t>
      </w:r>
      <w:r w:rsidR="009540A2" w:rsidRPr="009540A2">
        <w:rPr>
          <w:rFonts w:eastAsia="Cambria" w:cs="Times New Roman"/>
          <w:szCs w:val="24"/>
        </w:rPr>
        <w:t xml:space="preserve">prior to the commencement of any </w:t>
      </w:r>
      <w:r>
        <w:rPr>
          <w:rFonts w:eastAsia="Cambria" w:cs="Times New Roman"/>
          <w:szCs w:val="24"/>
        </w:rPr>
        <w:t xml:space="preserve">services or </w:t>
      </w:r>
      <w:r w:rsidR="009540A2" w:rsidRPr="009540A2">
        <w:rPr>
          <w:rFonts w:eastAsia="Cambria" w:cs="Times New Roman"/>
          <w:szCs w:val="24"/>
        </w:rPr>
        <w:t xml:space="preserve">Work </w:t>
      </w:r>
      <w:bookmarkStart w:id="2" w:name="_9kMH8BK7aXv9HE8AB"/>
      <w:bookmarkStart w:id="3" w:name="_9kMI04M7aXv9HE89J"/>
      <w:r w:rsidR="009540A2" w:rsidRPr="009540A2">
        <w:rPr>
          <w:rFonts w:eastAsia="Cambria" w:cs="Times New Roman"/>
          <w:szCs w:val="24"/>
        </w:rPr>
        <w:t>for the Project.</w:t>
      </w:r>
      <w:bookmarkEnd w:id="2"/>
      <w:bookmarkEnd w:id="3"/>
      <w:r w:rsidR="009540A2" w:rsidRPr="009540A2">
        <w:rPr>
          <w:rFonts w:eastAsia="Cambria" w:cs="Times New Roman"/>
          <w:szCs w:val="24"/>
        </w:rPr>
        <w:t xml:space="preserve"> </w:t>
      </w:r>
      <w:r w:rsidR="009540A2" w:rsidRPr="009540A2">
        <w:rPr>
          <w:rFonts w:eastAsia="Calibri" w:cs="Arial"/>
        </w:rPr>
        <w:t>“Owner,” “Indemnitee,” “Indemnitees,” “</w:t>
      </w:r>
      <w:r>
        <w:rPr>
          <w:rFonts w:eastAsia="Calibri" w:cs="Arial"/>
        </w:rPr>
        <w:t>Construction Manager</w:t>
      </w:r>
      <w:r w:rsidR="009540A2" w:rsidRPr="009540A2">
        <w:rPr>
          <w:rFonts w:eastAsia="Calibri" w:cs="Arial"/>
        </w:rPr>
        <w:t>,”</w:t>
      </w:r>
      <w:r w:rsidR="00ED0C71">
        <w:rPr>
          <w:rFonts w:eastAsia="Calibri" w:cs="Arial"/>
        </w:rPr>
        <w:t xml:space="preserve"> </w:t>
      </w:r>
      <w:r w:rsidR="009540A2" w:rsidRPr="009540A2">
        <w:rPr>
          <w:rFonts w:eastAsia="Calibri" w:cs="Arial"/>
        </w:rPr>
        <w:t>and “</w:t>
      </w:r>
      <w:r>
        <w:rPr>
          <w:rFonts w:eastAsia="Calibri" w:cs="Arial"/>
        </w:rPr>
        <w:t>Subc</w:t>
      </w:r>
      <w:r w:rsidR="009540A2" w:rsidRPr="009540A2">
        <w:rPr>
          <w:rFonts w:eastAsia="Calibri" w:cs="Arial"/>
        </w:rPr>
        <w:t xml:space="preserve">ontractor” shall each have the meanings set forth in the Agreement. </w:t>
      </w:r>
    </w:p>
    <w:p w14:paraId="79EA843D" w14:textId="0C7CC449"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Required Coverages</w:t>
      </w:r>
      <w:r w:rsidRPr="009540A2">
        <w:rPr>
          <w:rFonts w:eastAsia="Times New Roman" w:cs="Times New Roman"/>
          <w:bCs/>
          <w:szCs w:val="24"/>
        </w:rPr>
        <w:t xml:space="preserve">.  The </w:t>
      </w:r>
      <w:r w:rsidR="00254AA4">
        <w:rPr>
          <w:rFonts w:eastAsia="Times New Roman" w:cs="Times New Roman"/>
          <w:bCs/>
          <w:szCs w:val="24"/>
        </w:rPr>
        <w:t>Construction Manager and all Subcontractors</w:t>
      </w:r>
      <w:r w:rsidRPr="009540A2">
        <w:rPr>
          <w:rFonts w:eastAsia="Times New Roman" w:cs="Times New Roman"/>
          <w:bCs/>
          <w:szCs w:val="24"/>
        </w:rPr>
        <w:t xml:space="preserve"> will obtain the following policies with the policy limits as indicated below:</w:t>
      </w:r>
    </w:p>
    <w:tbl>
      <w:tblPr>
        <w:tblW w:w="853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88"/>
        <w:gridCol w:w="2737"/>
        <w:gridCol w:w="2610"/>
      </w:tblGrid>
      <w:tr w:rsidR="00CB240E" w:rsidRPr="009540A2" w14:paraId="3848D8A6" w14:textId="77777777" w:rsidTr="00360DEC">
        <w:trPr>
          <w:trHeight w:val="318"/>
          <w:tblHeader/>
          <w:jc w:val="center"/>
        </w:trPr>
        <w:tc>
          <w:tcPr>
            <w:tcW w:w="3188" w:type="dxa"/>
            <w:tcBorders>
              <w:top w:val="single" w:sz="12" w:space="0" w:color="000000"/>
              <w:bottom w:val="single" w:sz="12" w:space="0" w:color="000000"/>
            </w:tcBorders>
          </w:tcPr>
          <w:p w14:paraId="34E007E1" w14:textId="77777777" w:rsidR="00CB240E" w:rsidRPr="009540A2" w:rsidRDefault="00CB240E" w:rsidP="009540A2">
            <w:pPr>
              <w:keepNext/>
              <w:keepLines/>
              <w:spacing w:after="0" w:line="240" w:lineRule="auto"/>
              <w:jc w:val="center"/>
              <w:rPr>
                <w:rFonts w:eastAsia="Times New Roman" w:cs="Times New Roman"/>
                <w:b/>
                <w:sz w:val="20"/>
                <w:szCs w:val="20"/>
              </w:rPr>
            </w:pPr>
            <w:r w:rsidRPr="009540A2">
              <w:rPr>
                <w:rFonts w:eastAsia="Times New Roman" w:cs="Times New Roman"/>
                <w:b/>
                <w:sz w:val="20"/>
                <w:szCs w:val="20"/>
              </w:rPr>
              <w:t>Insurance</w:t>
            </w:r>
          </w:p>
        </w:tc>
        <w:tc>
          <w:tcPr>
            <w:tcW w:w="2737" w:type="dxa"/>
            <w:tcBorders>
              <w:top w:val="single" w:sz="12" w:space="0" w:color="000000"/>
              <w:bottom w:val="single" w:sz="12" w:space="0" w:color="000000"/>
            </w:tcBorders>
          </w:tcPr>
          <w:p w14:paraId="119B15FD" w14:textId="3BD98945" w:rsidR="00CB240E" w:rsidRPr="009540A2" w:rsidRDefault="00CB240E" w:rsidP="009540A2">
            <w:pPr>
              <w:keepNext/>
              <w:keepLines/>
              <w:spacing w:after="0" w:line="240" w:lineRule="auto"/>
              <w:jc w:val="center"/>
              <w:rPr>
                <w:rFonts w:eastAsia="Times New Roman" w:cs="Times New Roman"/>
                <w:b/>
                <w:sz w:val="20"/>
                <w:szCs w:val="20"/>
              </w:rPr>
            </w:pPr>
            <w:r>
              <w:rPr>
                <w:rFonts w:eastAsia="Times New Roman" w:cs="Times New Roman"/>
                <w:b/>
                <w:sz w:val="20"/>
                <w:szCs w:val="20"/>
              </w:rPr>
              <w:t>Construction Manager</w:t>
            </w:r>
            <w:r w:rsidRPr="009540A2">
              <w:rPr>
                <w:rFonts w:eastAsia="Times New Roman" w:cs="Times New Roman"/>
                <w:b/>
                <w:sz w:val="20"/>
                <w:szCs w:val="20"/>
              </w:rPr>
              <w:t xml:space="preserve"> Limits</w:t>
            </w:r>
          </w:p>
        </w:tc>
        <w:tc>
          <w:tcPr>
            <w:tcW w:w="2610" w:type="dxa"/>
            <w:tcBorders>
              <w:top w:val="single" w:sz="12" w:space="0" w:color="000000"/>
              <w:bottom w:val="single" w:sz="12" w:space="0" w:color="000000"/>
            </w:tcBorders>
          </w:tcPr>
          <w:p w14:paraId="05A736D2" w14:textId="2373F8FB" w:rsidR="00CB240E" w:rsidRPr="009540A2" w:rsidRDefault="00CB240E" w:rsidP="009540A2">
            <w:pPr>
              <w:keepNext/>
              <w:keepLines/>
              <w:spacing w:after="0" w:line="240" w:lineRule="auto"/>
              <w:jc w:val="center"/>
              <w:rPr>
                <w:rFonts w:eastAsia="Times New Roman" w:cs="Times New Roman"/>
                <w:b/>
                <w:sz w:val="20"/>
                <w:szCs w:val="20"/>
              </w:rPr>
            </w:pPr>
            <w:r>
              <w:rPr>
                <w:rFonts w:eastAsia="Times New Roman" w:cs="Times New Roman"/>
                <w:b/>
                <w:sz w:val="20"/>
                <w:szCs w:val="20"/>
              </w:rPr>
              <w:t>Subc</w:t>
            </w:r>
            <w:r w:rsidRPr="009540A2">
              <w:rPr>
                <w:rFonts w:eastAsia="Times New Roman" w:cs="Times New Roman"/>
                <w:b/>
                <w:sz w:val="20"/>
                <w:szCs w:val="20"/>
              </w:rPr>
              <w:t>ontractor Limits</w:t>
            </w:r>
          </w:p>
        </w:tc>
      </w:tr>
      <w:tr w:rsidR="00CB240E" w:rsidRPr="009540A2" w14:paraId="67525789" w14:textId="77777777" w:rsidTr="00360DEC">
        <w:trPr>
          <w:trHeight w:val="235"/>
          <w:jc w:val="center"/>
        </w:trPr>
        <w:tc>
          <w:tcPr>
            <w:tcW w:w="3188" w:type="dxa"/>
          </w:tcPr>
          <w:p w14:paraId="5DAC270E"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Worker’s Compensation</w:t>
            </w:r>
          </w:p>
          <w:p w14:paraId="30631A41" w14:textId="77777777" w:rsidR="00CB240E" w:rsidRPr="009540A2" w:rsidRDefault="00CB240E" w:rsidP="009540A2">
            <w:pPr>
              <w:keepNext/>
              <w:keepLines/>
              <w:spacing w:before="60" w:after="60" w:line="240" w:lineRule="auto"/>
              <w:rPr>
                <w:rFonts w:eastAsia="Times New Roman" w:cs="Times New Roman"/>
                <w:sz w:val="20"/>
                <w:szCs w:val="20"/>
              </w:rPr>
            </w:pPr>
          </w:p>
          <w:p w14:paraId="64F3051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Employer’s Liability Insurance:</w:t>
            </w:r>
          </w:p>
          <w:p w14:paraId="5A17C050"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Bodily Injury by Accident (accident)</w:t>
            </w:r>
          </w:p>
          <w:p w14:paraId="5C399F4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Bodily Injury by Disease (policy limit)</w:t>
            </w:r>
          </w:p>
          <w:p w14:paraId="29A0DF1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Bodily Injury by Disease (each employee)</w:t>
            </w:r>
          </w:p>
        </w:tc>
        <w:tc>
          <w:tcPr>
            <w:tcW w:w="2737" w:type="dxa"/>
          </w:tcPr>
          <w:p w14:paraId="1B9BE700"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Statutory</w:t>
            </w:r>
          </w:p>
          <w:p w14:paraId="46F9BCD2" w14:textId="77777777" w:rsidR="00CB240E" w:rsidRPr="009540A2" w:rsidRDefault="00CB240E" w:rsidP="009540A2">
            <w:pPr>
              <w:keepNext/>
              <w:keepLines/>
              <w:spacing w:before="60" w:after="60" w:line="240" w:lineRule="auto"/>
              <w:rPr>
                <w:rFonts w:eastAsia="Times New Roman" w:cs="Times New Roman"/>
                <w:sz w:val="20"/>
                <w:szCs w:val="20"/>
              </w:rPr>
            </w:pPr>
          </w:p>
          <w:p w14:paraId="75CDAB9D" w14:textId="77777777" w:rsidR="00CB240E" w:rsidRPr="009540A2" w:rsidRDefault="00CB240E" w:rsidP="009540A2">
            <w:pPr>
              <w:keepNext/>
              <w:keepLines/>
              <w:spacing w:before="60" w:after="60" w:line="240" w:lineRule="auto"/>
              <w:rPr>
                <w:rFonts w:eastAsia="Times New Roman" w:cs="Times New Roman"/>
                <w:sz w:val="20"/>
                <w:szCs w:val="20"/>
              </w:rPr>
            </w:pPr>
          </w:p>
          <w:p w14:paraId="6E3D9261"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w:t>
            </w:r>
          </w:p>
          <w:p w14:paraId="4B258641"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$1,000,000 </w:t>
            </w:r>
          </w:p>
          <w:p w14:paraId="799C3E8E" w14:textId="77777777" w:rsidR="00CB240E" w:rsidRPr="009540A2" w:rsidRDefault="00CB240E" w:rsidP="009540A2">
            <w:pPr>
              <w:keepNext/>
              <w:keepLines/>
              <w:spacing w:before="60" w:after="60" w:line="240" w:lineRule="auto"/>
              <w:rPr>
                <w:rFonts w:eastAsia="Times New Roman" w:cs="Times New Roman"/>
                <w:sz w:val="20"/>
                <w:szCs w:val="20"/>
              </w:rPr>
            </w:pPr>
          </w:p>
          <w:p w14:paraId="7A18D0B5"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w:t>
            </w:r>
          </w:p>
        </w:tc>
        <w:tc>
          <w:tcPr>
            <w:tcW w:w="2610" w:type="dxa"/>
          </w:tcPr>
          <w:p w14:paraId="250BAB2A"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Statutory</w:t>
            </w:r>
          </w:p>
          <w:p w14:paraId="4BB22407" w14:textId="77777777" w:rsidR="00CB240E" w:rsidRPr="009540A2" w:rsidRDefault="00CB240E" w:rsidP="009540A2">
            <w:pPr>
              <w:keepNext/>
              <w:keepLines/>
              <w:spacing w:before="60" w:after="60" w:line="240" w:lineRule="auto"/>
              <w:rPr>
                <w:rFonts w:eastAsia="Times New Roman" w:cs="Times New Roman"/>
                <w:sz w:val="20"/>
                <w:szCs w:val="20"/>
              </w:rPr>
            </w:pPr>
          </w:p>
          <w:p w14:paraId="0C1CFC1C" w14:textId="77777777" w:rsidR="00CB240E" w:rsidRPr="009540A2" w:rsidRDefault="00CB240E" w:rsidP="009540A2">
            <w:pPr>
              <w:keepNext/>
              <w:keepLines/>
              <w:spacing w:before="60" w:after="60" w:line="240" w:lineRule="auto"/>
              <w:rPr>
                <w:rFonts w:eastAsia="Times New Roman" w:cs="Times New Roman"/>
                <w:sz w:val="20"/>
                <w:szCs w:val="20"/>
              </w:rPr>
            </w:pPr>
          </w:p>
          <w:p w14:paraId="4F00704C"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$1,000,000 </w:t>
            </w:r>
          </w:p>
          <w:p w14:paraId="5EE1014E"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$1,000,000 </w:t>
            </w:r>
          </w:p>
          <w:p w14:paraId="78FBE42D" w14:textId="77777777" w:rsidR="00CB240E" w:rsidRPr="009540A2" w:rsidRDefault="00CB240E" w:rsidP="009540A2">
            <w:pPr>
              <w:keepNext/>
              <w:keepLines/>
              <w:spacing w:before="60" w:after="60" w:line="240" w:lineRule="auto"/>
              <w:rPr>
                <w:rFonts w:eastAsia="Times New Roman" w:cs="Times New Roman"/>
                <w:sz w:val="20"/>
                <w:szCs w:val="20"/>
              </w:rPr>
            </w:pPr>
          </w:p>
          <w:p w14:paraId="726D8031"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w:t>
            </w:r>
          </w:p>
        </w:tc>
      </w:tr>
      <w:tr w:rsidR="00CB240E" w:rsidRPr="009540A2" w14:paraId="783D57F8" w14:textId="77777777" w:rsidTr="00360DEC">
        <w:trPr>
          <w:trHeight w:val="286"/>
          <w:jc w:val="center"/>
        </w:trPr>
        <w:tc>
          <w:tcPr>
            <w:tcW w:w="3188" w:type="dxa"/>
          </w:tcPr>
          <w:p w14:paraId="5CF523B8"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Commercial General Liability (“CGL”) </w:t>
            </w:r>
          </w:p>
        </w:tc>
        <w:tc>
          <w:tcPr>
            <w:tcW w:w="2737" w:type="dxa"/>
            <w:shd w:val="clear" w:color="auto" w:fill="FFFFFF"/>
          </w:tcPr>
          <w:p w14:paraId="43683AD6"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 per occurrence</w:t>
            </w:r>
          </w:p>
          <w:p w14:paraId="10A5FA4A"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annual general aggregate</w:t>
            </w:r>
          </w:p>
          <w:p w14:paraId="4A7F947E"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products-completed operations aggregate</w:t>
            </w:r>
          </w:p>
        </w:tc>
        <w:tc>
          <w:tcPr>
            <w:tcW w:w="2610" w:type="dxa"/>
            <w:shd w:val="clear" w:color="auto" w:fill="FFFFFF"/>
          </w:tcPr>
          <w:p w14:paraId="1B7074AD"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 per occurrence</w:t>
            </w:r>
          </w:p>
          <w:p w14:paraId="4438CE97"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annual general aggregate</w:t>
            </w:r>
          </w:p>
          <w:p w14:paraId="525A441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products-completed operations aggregate</w:t>
            </w:r>
          </w:p>
        </w:tc>
      </w:tr>
      <w:tr w:rsidR="00CB240E" w:rsidRPr="009540A2" w14:paraId="5E843EC8" w14:textId="77777777" w:rsidTr="00360DEC">
        <w:trPr>
          <w:trHeight w:val="286"/>
          <w:jc w:val="center"/>
        </w:trPr>
        <w:tc>
          <w:tcPr>
            <w:tcW w:w="3188" w:type="dxa"/>
          </w:tcPr>
          <w:p w14:paraId="6464C345"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Automobile Liability</w:t>
            </w:r>
          </w:p>
        </w:tc>
        <w:tc>
          <w:tcPr>
            <w:tcW w:w="2737" w:type="dxa"/>
          </w:tcPr>
          <w:p w14:paraId="08A429C7"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each accident</w:t>
            </w:r>
          </w:p>
        </w:tc>
        <w:tc>
          <w:tcPr>
            <w:tcW w:w="2610" w:type="dxa"/>
          </w:tcPr>
          <w:p w14:paraId="1CE36680"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each accident</w:t>
            </w:r>
          </w:p>
        </w:tc>
      </w:tr>
      <w:tr w:rsidR="00CB240E" w:rsidRPr="009540A2" w14:paraId="186D1ACF" w14:textId="77777777" w:rsidTr="00360DEC">
        <w:trPr>
          <w:trHeight w:val="286"/>
          <w:jc w:val="center"/>
        </w:trPr>
        <w:tc>
          <w:tcPr>
            <w:tcW w:w="3188" w:type="dxa"/>
          </w:tcPr>
          <w:p w14:paraId="12695DE5"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Excess Liability</w:t>
            </w:r>
          </w:p>
        </w:tc>
        <w:tc>
          <w:tcPr>
            <w:tcW w:w="2737" w:type="dxa"/>
            <w:shd w:val="clear" w:color="auto" w:fill="FFFFFF"/>
          </w:tcPr>
          <w:p w14:paraId="6F43C87F" w14:textId="3D2F9A58"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20</w:t>
            </w:r>
            <w:r w:rsidRPr="009540A2">
              <w:rPr>
                <w:rFonts w:eastAsia="Times New Roman" w:cs="Times New Roman"/>
                <w:sz w:val="20"/>
                <w:szCs w:val="20"/>
                <w:highlight w:val="yellow"/>
              </w:rPr>
              <w:t>,</w:t>
            </w:r>
            <w:r w:rsidRPr="009540A2">
              <w:rPr>
                <w:rFonts w:eastAsia="Times New Roman" w:cs="Times New Roman"/>
                <w:sz w:val="20"/>
                <w:szCs w:val="20"/>
              </w:rPr>
              <w:t>000,000 per occurrence</w:t>
            </w:r>
          </w:p>
          <w:p w14:paraId="166F93B8" w14:textId="34A4DDAF"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20</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c>
          <w:tcPr>
            <w:tcW w:w="2610" w:type="dxa"/>
            <w:shd w:val="clear" w:color="auto" w:fill="FFFFFF"/>
          </w:tcPr>
          <w:p w14:paraId="5182BCC1" w14:textId="1295DF42"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3</w:t>
            </w:r>
            <w:r w:rsidRPr="009540A2">
              <w:rPr>
                <w:rFonts w:eastAsia="Times New Roman" w:cs="Times New Roman"/>
                <w:sz w:val="20"/>
                <w:szCs w:val="20"/>
                <w:highlight w:val="yellow"/>
              </w:rPr>
              <w:t>,</w:t>
            </w:r>
            <w:r w:rsidRPr="009540A2">
              <w:rPr>
                <w:rFonts w:eastAsia="Times New Roman" w:cs="Times New Roman"/>
                <w:sz w:val="20"/>
                <w:szCs w:val="20"/>
              </w:rPr>
              <w:t>000,000 per occurrence</w:t>
            </w:r>
          </w:p>
          <w:p w14:paraId="1F9019D2" w14:textId="3EBFEEC1"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rPr>
              <w:t>3,</w:t>
            </w:r>
            <w:r w:rsidRPr="009540A2">
              <w:rPr>
                <w:rFonts w:eastAsia="Times New Roman" w:cs="Times New Roman"/>
                <w:sz w:val="20"/>
                <w:szCs w:val="20"/>
              </w:rPr>
              <w:t>000,000 aggregate</w:t>
            </w:r>
          </w:p>
        </w:tc>
      </w:tr>
      <w:tr w:rsidR="00CB240E" w:rsidRPr="009540A2" w14:paraId="6F3FE66A" w14:textId="77777777" w:rsidTr="00360DEC">
        <w:trPr>
          <w:trHeight w:val="286"/>
          <w:jc w:val="center"/>
        </w:trPr>
        <w:tc>
          <w:tcPr>
            <w:tcW w:w="3188" w:type="dxa"/>
          </w:tcPr>
          <w:p w14:paraId="2CAA3863"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Asbestos Abatement</w:t>
            </w:r>
          </w:p>
        </w:tc>
        <w:tc>
          <w:tcPr>
            <w:tcW w:w="2737" w:type="dxa"/>
            <w:shd w:val="clear" w:color="auto" w:fill="FFFFFF"/>
          </w:tcPr>
          <w:p w14:paraId="194208DB" w14:textId="2ADF3E7E"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combined single limit for BI and PD.</w:t>
            </w:r>
          </w:p>
          <w:p w14:paraId="155A79B3" w14:textId="77777777" w:rsidR="00CB240E" w:rsidRPr="009540A2" w:rsidRDefault="00CB240E" w:rsidP="009540A2">
            <w:pPr>
              <w:spacing w:before="60" w:after="60" w:line="240" w:lineRule="auto"/>
              <w:rPr>
                <w:rFonts w:eastAsia="Times New Roman" w:cs="Times New Roman"/>
                <w:sz w:val="20"/>
                <w:szCs w:val="20"/>
              </w:rPr>
            </w:pPr>
          </w:p>
          <w:p w14:paraId="4AFB8E16"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Employer’s liability for asbestos abatement is:</w:t>
            </w:r>
          </w:p>
          <w:p w14:paraId="2F86B577" w14:textId="091759C5"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each accident/disease each employee/disease policy limits</w:t>
            </w:r>
          </w:p>
          <w:p w14:paraId="5DEC570B" w14:textId="77777777" w:rsidR="00CB240E" w:rsidRPr="009540A2" w:rsidRDefault="00CB240E" w:rsidP="009540A2">
            <w:pPr>
              <w:spacing w:before="60" w:after="60" w:line="240" w:lineRule="auto"/>
              <w:rPr>
                <w:rFonts w:ascii="Arial" w:eastAsia="Times New Roman" w:hAnsi="Arial" w:cs="Arial"/>
                <w:sz w:val="20"/>
                <w:szCs w:val="20"/>
              </w:rPr>
            </w:pPr>
          </w:p>
        </w:tc>
        <w:tc>
          <w:tcPr>
            <w:tcW w:w="2610" w:type="dxa"/>
            <w:shd w:val="clear" w:color="auto" w:fill="FFFFFF"/>
          </w:tcPr>
          <w:p w14:paraId="4ED41F68" w14:textId="179BE02F" w:rsidR="00CB240E" w:rsidRPr="009540A2" w:rsidRDefault="00CB240E" w:rsidP="009540A2">
            <w:pPr>
              <w:spacing w:after="0" w:line="240" w:lineRule="auto"/>
              <w:rPr>
                <w:rFonts w:eastAsia="Times New Roman" w:cs="Times New Roman"/>
                <w:sz w:val="20"/>
                <w:szCs w:val="20"/>
              </w:rPr>
            </w:pPr>
            <w:r w:rsidRPr="009540A2">
              <w:rPr>
                <w:rFonts w:eastAsia="Times New Roman" w:cs="Times New Roman"/>
                <w:sz w:val="20"/>
                <w:szCs w:val="20"/>
              </w:rPr>
              <w:t xml:space="preserve">If </w:t>
            </w:r>
            <w:r w:rsidR="00360DEC">
              <w:rPr>
                <w:rFonts w:eastAsia="Times New Roman" w:cs="Times New Roman"/>
                <w:sz w:val="20"/>
                <w:szCs w:val="20"/>
              </w:rPr>
              <w:t xml:space="preserve">a </w:t>
            </w:r>
            <w:r>
              <w:rPr>
                <w:rFonts w:eastAsia="Times New Roman" w:cs="Times New Roman"/>
                <w:sz w:val="20"/>
                <w:szCs w:val="20"/>
              </w:rPr>
              <w:t>Subc</w:t>
            </w:r>
            <w:r w:rsidRPr="009540A2">
              <w:rPr>
                <w:rFonts w:eastAsia="Times New Roman" w:cs="Times New Roman"/>
                <w:sz w:val="20"/>
                <w:szCs w:val="20"/>
              </w:rPr>
              <w:t xml:space="preserve">ontractor is engaged by </w:t>
            </w:r>
            <w:r>
              <w:rPr>
                <w:rFonts w:eastAsia="Times New Roman" w:cs="Times New Roman"/>
                <w:sz w:val="20"/>
                <w:szCs w:val="20"/>
              </w:rPr>
              <w:t>Construction Manager</w:t>
            </w:r>
            <w:r w:rsidRPr="009540A2">
              <w:rPr>
                <w:rFonts w:eastAsia="Times New Roman" w:cs="Times New Roman"/>
                <w:sz w:val="20"/>
                <w:szCs w:val="20"/>
              </w:rPr>
              <w:t xml:space="preserve"> to perform asbestos abatement:</w:t>
            </w:r>
          </w:p>
          <w:p w14:paraId="3AC5AD87" w14:textId="6B0BCA7A"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br/>
            </w:r>
            <w:r w:rsidRPr="009540A2">
              <w:rPr>
                <w:rFonts w:eastAsia="Times New Roman" w:cs="Times New Roman"/>
                <w:sz w:val="20"/>
                <w:szCs w:val="20"/>
                <w:highlight w:val="yellow"/>
              </w:rPr>
              <w:t>$</w:t>
            </w:r>
            <w:r w:rsidR="00911DF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combined single limit for BI and PD.</w:t>
            </w:r>
          </w:p>
          <w:p w14:paraId="4C9ED83A"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Employer’s liability for asbestos abatement is:</w:t>
            </w:r>
          </w:p>
          <w:p w14:paraId="04DA0E27" w14:textId="0D40C0BF" w:rsidR="00CB240E" w:rsidRPr="009540A2" w:rsidRDefault="00CB240E" w:rsidP="009540A2">
            <w:pPr>
              <w:spacing w:before="60" w:after="60" w:line="240" w:lineRule="auto"/>
              <w:rPr>
                <w:rFonts w:ascii="Arial" w:eastAsia="Times New Roman" w:hAnsi="Arial" w:cs="Arial"/>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each accident/disease each employee/disease policy limits</w:t>
            </w:r>
          </w:p>
        </w:tc>
      </w:tr>
      <w:tr w:rsidR="00CB240E" w:rsidRPr="009540A2" w14:paraId="4FB8109A" w14:textId="77777777" w:rsidTr="00360DEC">
        <w:trPr>
          <w:trHeight w:val="286"/>
          <w:jc w:val="center"/>
        </w:trPr>
        <w:tc>
          <w:tcPr>
            <w:tcW w:w="3188" w:type="dxa"/>
          </w:tcPr>
          <w:p w14:paraId="01775092"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Cyber/Privacy Liability</w:t>
            </w:r>
          </w:p>
        </w:tc>
        <w:tc>
          <w:tcPr>
            <w:tcW w:w="2737" w:type="dxa"/>
            <w:shd w:val="clear" w:color="auto" w:fill="FFFFFF"/>
            <w:vAlign w:val="center"/>
          </w:tcPr>
          <w:p w14:paraId="595A9F6B" w14:textId="43D5984F" w:rsidR="00CB240E" w:rsidRPr="009540A2" w:rsidRDefault="00CB240E" w:rsidP="009540A2">
            <w:pPr>
              <w:spacing w:before="60" w:after="60" w:line="240" w:lineRule="auto"/>
              <w:rPr>
                <w:rFonts w:eastAsia="Times New Roman" w:cs="Times New Roman"/>
                <w:sz w:val="20"/>
                <w:szCs w:val="20"/>
                <w:highlight w:val="yellow"/>
              </w:rPr>
            </w:pP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claim/</w:t>
            </w: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c>
          <w:tcPr>
            <w:tcW w:w="2610" w:type="dxa"/>
            <w:vAlign w:val="center"/>
          </w:tcPr>
          <w:p w14:paraId="04A2B66D" w14:textId="32E6118A" w:rsidR="00CB240E" w:rsidRPr="009540A2" w:rsidRDefault="00CB240E" w:rsidP="009540A2">
            <w:pPr>
              <w:spacing w:before="60" w:after="60" w:line="240" w:lineRule="auto"/>
              <w:rPr>
                <w:rFonts w:ascii="Arial" w:eastAsia="Times New Roman" w:hAnsi="Arial" w:cs="Arial"/>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claim/</w:t>
            </w: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r>
      <w:tr w:rsidR="00CB240E" w:rsidRPr="009540A2" w14:paraId="385083C8" w14:textId="77777777" w:rsidTr="00360DEC">
        <w:trPr>
          <w:trHeight w:val="286"/>
          <w:jc w:val="center"/>
        </w:trPr>
        <w:tc>
          <w:tcPr>
            <w:tcW w:w="3188" w:type="dxa"/>
          </w:tcPr>
          <w:p w14:paraId="6361CEB7"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Pollution Liability</w:t>
            </w:r>
          </w:p>
        </w:tc>
        <w:tc>
          <w:tcPr>
            <w:tcW w:w="2737" w:type="dxa"/>
            <w:shd w:val="clear" w:color="auto" w:fill="FFFFFF"/>
          </w:tcPr>
          <w:p w14:paraId="3A443C77" w14:textId="170575E3"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occurrence</w:t>
            </w:r>
          </w:p>
          <w:p w14:paraId="66D06FFA" w14:textId="60BE8741"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c>
          <w:tcPr>
            <w:tcW w:w="2610" w:type="dxa"/>
            <w:vAlign w:val="center"/>
          </w:tcPr>
          <w:p w14:paraId="6564C659" w14:textId="26046316" w:rsidR="00CB240E" w:rsidRPr="009540A2" w:rsidRDefault="00CB240E" w:rsidP="009540A2">
            <w:pPr>
              <w:spacing w:before="60" w:after="60" w:line="240" w:lineRule="auto"/>
              <w:rPr>
                <w:rFonts w:ascii="Arial" w:eastAsia="Times New Roman" w:hAnsi="Arial" w:cs="Arial"/>
                <w:sz w:val="20"/>
                <w:szCs w:val="20"/>
              </w:rPr>
            </w:pP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claim/</w:t>
            </w:r>
            <w:r w:rsidRPr="009540A2">
              <w:rPr>
                <w:rFonts w:eastAsia="Times New Roman" w:cs="Times New Roman"/>
                <w:sz w:val="20"/>
                <w:szCs w:val="20"/>
                <w:highlight w:val="yellow"/>
              </w:rPr>
              <w:t>$</w:t>
            </w:r>
            <w:r w:rsidR="00911DF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r>
      <w:tr w:rsidR="00CB240E" w:rsidRPr="009540A2" w14:paraId="6B2D47AB" w14:textId="77777777" w:rsidTr="00360DEC">
        <w:trPr>
          <w:trHeight w:val="290"/>
          <w:jc w:val="center"/>
        </w:trPr>
        <w:tc>
          <w:tcPr>
            <w:tcW w:w="3188" w:type="dxa"/>
            <w:vMerge w:val="restart"/>
          </w:tcPr>
          <w:p w14:paraId="03DC6E85"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 xml:space="preserve">Professional Liability </w:t>
            </w:r>
          </w:p>
        </w:tc>
        <w:tc>
          <w:tcPr>
            <w:tcW w:w="2737" w:type="dxa"/>
            <w:vMerge w:val="restart"/>
            <w:shd w:val="clear" w:color="auto" w:fill="FFFFFF"/>
          </w:tcPr>
          <w:p w14:paraId="3A889625" w14:textId="13F57B10" w:rsidR="00CB240E" w:rsidRPr="009540A2" w:rsidRDefault="00CB240E" w:rsidP="009540A2">
            <w:pPr>
              <w:spacing w:before="60" w:after="60" w:line="240" w:lineRule="auto"/>
              <w:rPr>
                <w:rFonts w:eastAsia="Times New Roman" w:cs="Times New Roman"/>
                <w:sz w:val="20"/>
                <w:szCs w:val="20"/>
              </w:rPr>
            </w:pPr>
            <w:r w:rsidRPr="00360DEC">
              <w:rPr>
                <w:rFonts w:eastAsia="Times New Roman" w:cs="Times New Roman"/>
                <w:sz w:val="20"/>
                <w:szCs w:val="20"/>
                <w:highlight w:val="yellow"/>
              </w:rPr>
              <w:t>$</w:t>
            </w:r>
            <w:r w:rsidR="00911DF6">
              <w:rPr>
                <w:rFonts w:eastAsia="Times New Roman" w:cs="Times New Roman"/>
                <w:sz w:val="20"/>
                <w:szCs w:val="20"/>
              </w:rPr>
              <w:t>3</w:t>
            </w:r>
            <w:r w:rsidRPr="009540A2">
              <w:rPr>
                <w:rFonts w:eastAsia="Times New Roman" w:cs="Times New Roman"/>
                <w:sz w:val="20"/>
                <w:szCs w:val="20"/>
              </w:rPr>
              <w:t>,000,000 per claim</w:t>
            </w:r>
          </w:p>
          <w:p w14:paraId="24F4DB44" w14:textId="297E57F6" w:rsidR="00CB240E" w:rsidRPr="009540A2" w:rsidRDefault="00CB240E" w:rsidP="009540A2">
            <w:pPr>
              <w:spacing w:before="60" w:after="60" w:line="240" w:lineRule="auto"/>
              <w:rPr>
                <w:rFonts w:eastAsia="Times New Roman" w:cs="Times New Roman"/>
                <w:sz w:val="20"/>
                <w:szCs w:val="20"/>
              </w:rPr>
            </w:pPr>
            <w:r w:rsidRPr="00360DEC">
              <w:rPr>
                <w:rFonts w:eastAsia="Times New Roman" w:cs="Times New Roman"/>
                <w:sz w:val="20"/>
                <w:szCs w:val="20"/>
                <w:highlight w:val="yellow"/>
              </w:rPr>
              <w:t>$</w:t>
            </w:r>
            <w:r w:rsidR="00911DF6">
              <w:rPr>
                <w:rFonts w:eastAsia="Times New Roman" w:cs="Times New Roman"/>
                <w:sz w:val="20"/>
                <w:szCs w:val="20"/>
              </w:rPr>
              <w:t>3</w:t>
            </w:r>
            <w:r w:rsidRPr="009540A2">
              <w:rPr>
                <w:rFonts w:eastAsia="Times New Roman" w:cs="Times New Roman"/>
                <w:sz w:val="20"/>
                <w:szCs w:val="20"/>
              </w:rPr>
              <w:t>,000,000 annual aggregate</w:t>
            </w:r>
          </w:p>
        </w:tc>
        <w:tc>
          <w:tcPr>
            <w:tcW w:w="2610" w:type="dxa"/>
            <w:vMerge w:val="restart"/>
          </w:tcPr>
          <w:p w14:paraId="608C80AA"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per claim</w:t>
            </w:r>
          </w:p>
          <w:p w14:paraId="0930E61C"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annual aggregate</w:t>
            </w:r>
          </w:p>
        </w:tc>
      </w:tr>
      <w:tr w:rsidR="00CB240E" w:rsidRPr="009540A2" w14:paraId="2A3F768D" w14:textId="77777777" w:rsidTr="00360DEC">
        <w:trPr>
          <w:trHeight w:val="350"/>
          <w:jc w:val="center"/>
        </w:trPr>
        <w:tc>
          <w:tcPr>
            <w:tcW w:w="3188" w:type="dxa"/>
            <w:vMerge/>
          </w:tcPr>
          <w:p w14:paraId="432369C0" w14:textId="77777777" w:rsidR="00CB240E" w:rsidRPr="009540A2" w:rsidRDefault="00CB240E" w:rsidP="009540A2">
            <w:pPr>
              <w:spacing w:before="60" w:after="60" w:line="240" w:lineRule="auto"/>
              <w:rPr>
                <w:rFonts w:eastAsia="Times New Roman" w:cs="Times New Roman"/>
                <w:sz w:val="20"/>
                <w:szCs w:val="20"/>
              </w:rPr>
            </w:pPr>
          </w:p>
        </w:tc>
        <w:tc>
          <w:tcPr>
            <w:tcW w:w="2737" w:type="dxa"/>
            <w:vMerge/>
            <w:shd w:val="clear" w:color="auto" w:fill="FFFFFF"/>
          </w:tcPr>
          <w:p w14:paraId="409CC3B1" w14:textId="77777777" w:rsidR="00CB240E" w:rsidRPr="009540A2" w:rsidRDefault="00CB240E" w:rsidP="009540A2">
            <w:pPr>
              <w:spacing w:before="60" w:after="60" w:line="240" w:lineRule="auto"/>
              <w:rPr>
                <w:rFonts w:eastAsia="Times New Roman" w:cs="Times New Roman"/>
                <w:sz w:val="20"/>
                <w:szCs w:val="20"/>
              </w:rPr>
            </w:pPr>
          </w:p>
        </w:tc>
        <w:tc>
          <w:tcPr>
            <w:tcW w:w="2610" w:type="dxa"/>
            <w:vMerge/>
          </w:tcPr>
          <w:p w14:paraId="590C2814" w14:textId="77777777" w:rsidR="00CB240E" w:rsidRPr="009540A2" w:rsidRDefault="00CB240E" w:rsidP="009540A2">
            <w:pPr>
              <w:spacing w:before="60" w:after="60" w:line="240" w:lineRule="auto"/>
              <w:rPr>
                <w:rFonts w:eastAsia="Times New Roman" w:cs="Times New Roman"/>
                <w:sz w:val="20"/>
                <w:szCs w:val="20"/>
              </w:rPr>
            </w:pPr>
          </w:p>
        </w:tc>
      </w:tr>
      <w:tr w:rsidR="00CB240E" w:rsidRPr="009540A2" w14:paraId="7FCDF590" w14:textId="77777777" w:rsidTr="00360DEC">
        <w:trPr>
          <w:trHeight w:val="350"/>
          <w:jc w:val="center"/>
        </w:trPr>
        <w:tc>
          <w:tcPr>
            <w:tcW w:w="3188" w:type="dxa"/>
            <w:vMerge/>
          </w:tcPr>
          <w:p w14:paraId="5FB3B5EB" w14:textId="77777777" w:rsidR="00CB240E" w:rsidRPr="009540A2" w:rsidRDefault="00CB240E" w:rsidP="009540A2">
            <w:pPr>
              <w:spacing w:before="60" w:after="60" w:line="240" w:lineRule="auto"/>
              <w:rPr>
                <w:rFonts w:eastAsia="Times New Roman" w:cs="Times New Roman"/>
                <w:sz w:val="20"/>
                <w:szCs w:val="20"/>
              </w:rPr>
            </w:pPr>
          </w:p>
        </w:tc>
        <w:tc>
          <w:tcPr>
            <w:tcW w:w="2737" w:type="dxa"/>
            <w:vMerge/>
            <w:shd w:val="clear" w:color="auto" w:fill="FFFFFF"/>
          </w:tcPr>
          <w:p w14:paraId="0C56E924" w14:textId="77777777" w:rsidR="00CB240E" w:rsidRPr="009540A2" w:rsidRDefault="00CB240E" w:rsidP="009540A2">
            <w:pPr>
              <w:spacing w:before="60" w:after="60" w:line="240" w:lineRule="auto"/>
              <w:rPr>
                <w:rFonts w:eastAsia="Times New Roman" w:cs="Times New Roman"/>
                <w:sz w:val="20"/>
                <w:szCs w:val="20"/>
              </w:rPr>
            </w:pPr>
          </w:p>
        </w:tc>
        <w:tc>
          <w:tcPr>
            <w:tcW w:w="2610" w:type="dxa"/>
            <w:vMerge/>
          </w:tcPr>
          <w:p w14:paraId="7D3ACBB6" w14:textId="77777777" w:rsidR="00CB240E" w:rsidRPr="009540A2" w:rsidRDefault="00CB240E" w:rsidP="009540A2">
            <w:pPr>
              <w:spacing w:before="60" w:after="60" w:line="240" w:lineRule="auto"/>
              <w:rPr>
                <w:rFonts w:eastAsia="Times New Roman" w:cs="Times New Roman"/>
                <w:sz w:val="20"/>
                <w:szCs w:val="20"/>
              </w:rPr>
            </w:pPr>
          </w:p>
        </w:tc>
      </w:tr>
      <w:tr w:rsidR="00CB240E" w:rsidRPr="009540A2" w14:paraId="03B80102" w14:textId="77777777" w:rsidTr="00360DEC">
        <w:trPr>
          <w:trHeight w:val="286"/>
          <w:jc w:val="center"/>
        </w:trPr>
        <w:tc>
          <w:tcPr>
            <w:tcW w:w="3188" w:type="dxa"/>
            <w:shd w:val="clear" w:color="auto" w:fill="FFFFFF"/>
          </w:tcPr>
          <w:p w14:paraId="5BA4B2F1"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Builder’s Risk</w:t>
            </w:r>
          </w:p>
        </w:tc>
        <w:tc>
          <w:tcPr>
            <w:tcW w:w="2737" w:type="dxa"/>
          </w:tcPr>
          <w:p w14:paraId="5871B877" w14:textId="77777777" w:rsidR="00CB240E" w:rsidRPr="009540A2" w:rsidRDefault="00CB240E" w:rsidP="009540A2">
            <w:pPr>
              <w:spacing w:after="0" w:line="240" w:lineRule="auto"/>
              <w:rPr>
                <w:rFonts w:eastAsia="Times New Roman" w:cs="Times New Roman"/>
                <w:sz w:val="20"/>
                <w:szCs w:val="20"/>
              </w:rPr>
            </w:pPr>
            <w:r w:rsidRPr="009540A2">
              <w:rPr>
                <w:rFonts w:eastAsia="Times New Roman" w:cs="Times New Roman"/>
                <w:sz w:val="20"/>
                <w:szCs w:val="20"/>
              </w:rPr>
              <w:t>Total value of the Project on a replacement cost basis</w:t>
            </w:r>
          </w:p>
        </w:tc>
        <w:tc>
          <w:tcPr>
            <w:tcW w:w="2610" w:type="dxa"/>
            <w:shd w:val="clear" w:color="auto" w:fill="000000"/>
          </w:tcPr>
          <w:p w14:paraId="1DBEA32C" w14:textId="77777777" w:rsidR="00CB240E" w:rsidRPr="009540A2" w:rsidRDefault="00CB240E" w:rsidP="009540A2">
            <w:pPr>
              <w:spacing w:after="0" w:line="240" w:lineRule="auto"/>
              <w:rPr>
                <w:rFonts w:ascii="Arial" w:eastAsia="Times New Roman" w:hAnsi="Arial" w:cs="Arial"/>
                <w:sz w:val="20"/>
                <w:szCs w:val="20"/>
              </w:rPr>
            </w:pPr>
          </w:p>
        </w:tc>
      </w:tr>
    </w:tbl>
    <w:p w14:paraId="450B6AFD" w14:textId="77777777" w:rsidR="009540A2" w:rsidRPr="009540A2" w:rsidRDefault="009540A2" w:rsidP="009540A2">
      <w:pPr>
        <w:tabs>
          <w:tab w:val="left" w:pos="720"/>
        </w:tabs>
        <w:spacing w:after="240" w:line="240" w:lineRule="auto"/>
        <w:ind w:left="720"/>
        <w:jc w:val="both"/>
        <w:outlineLvl w:val="2"/>
        <w:rPr>
          <w:rFonts w:eastAsia="Times New Roman" w:cs="Times New Roman"/>
          <w:bCs/>
          <w:szCs w:val="24"/>
        </w:rPr>
      </w:pPr>
    </w:p>
    <w:p w14:paraId="62144DC4" w14:textId="3D17630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Worker’s Compensation/Employer’s Liability</w:t>
      </w:r>
      <w:bookmarkStart w:id="4" w:name="_9kMH8CL7aXv9HE8AB"/>
      <w:bookmarkStart w:id="5" w:name="_9kMI05N7aXv9HE89J"/>
      <w:r w:rsidRPr="009540A2">
        <w:rPr>
          <w:rFonts w:eastAsia="Times New Roman" w:cs="Times New Roman"/>
          <w:bCs/>
          <w:szCs w:val="24"/>
        </w:rPr>
        <w:t>.</w:t>
      </w:r>
      <w:bookmarkEnd w:id="4"/>
      <w:bookmarkEnd w:id="5"/>
      <w:r w:rsidRPr="009540A2">
        <w:rPr>
          <w:rFonts w:eastAsia="Times New Roman" w:cs="Times New Roman"/>
          <w:bCs/>
          <w:szCs w:val="24"/>
        </w:rPr>
        <w:t xml:space="preserve"> Worker’s Compensation insurance coverage must be provided for all workers at all tier levels and shall meet the statutory requirements of </w:t>
      </w:r>
      <w:r w:rsidRPr="009540A2">
        <w:rPr>
          <w:rFonts w:eastAsia="Times New Roman" w:cs="Times New Roman"/>
          <w:bCs/>
          <w:i/>
          <w:szCs w:val="24"/>
        </w:rPr>
        <w:t>Tex. Labor Code §401.011(44)</w:t>
      </w:r>
      <w:r w:rsidRPr="009540A2">
        <w:rPr>
          <w:rFonts w:eastAsia="Times New Roman" w:cs="Times New Roman"/>
          <w:bCs/>
          <w:szCs w:val="24"/>
        </w:rPr>
        <w:t xml:space="preserve"> and, specific to construction projects for public entities, as required under </w:t>
      </w:r>
      <w:r w:rsidRPr="009540A2">
        <w:rPr>
          <w:rFonts w:eastAsia="Times New Roman" w:cs="Times New Roman"/>
          <w:bCs/>
          <w:i/>
          <w:szCs w:val="24"/>
        </w:rPr>
        <w:t>Tex. Labor Code §406.096</w:t>
      </w:r>
      <w:r w:rsidRPr="009540A2">
        <w:rPr>
          <w:rFonts w:eastAsia="Times New Roman" w:cs="Times New Roman"/>
          <w:bCs/>
          <w:szCs w:val="24"/>
        </w:rPr>
        <w:t xml:space="preserve">. </w:t>
      </w:r>
      <w:r w:rsidR="005F0E74" w:rsidRPr="005F0E74">
        <w:rPr>
          <w:rFonts w:eastAsia="Times New Roman" w:cs="Times New Roman"/>
          <w:bCs/>
          <w:szCs w:val="24"/>
        </w:rPr>
        <w:t>Employer's Liability insurance must be provided as required in the chart above</w:t>
      </w:r>
      <w:r w:rsidR="005F0E74">
        <w:rPr>
          <w:rFonts w:eastAsia="Times New Roman" w:cs="Times New Roman"/>
          <w:bCs/>
          <w:szCs w:val="24"/>
        </w:rPr>
        <w:t xml:space="preserve">. </w:t>
      </w:r>
      <w:r w:rsidRPr="009540A2">
        <w:rPr>
          <w:rFonts w:eastAsia="Times New Roman" w:cs="Times New Roman"/>
          <w:bCs/>
          <w:szCs w:val="24"/>
        </w:rPr>
        <w:t>In addition:</w:t>
      </w:r>
    </w:p>
    <w:p w14:paraId="3FF83A96" w14:textId="5CCF565F" w:rsidR="009540A2" w:rsidRPr="009540A2" w:rsidRDefault="009540A2" w:rsidP="009540A2">
      <w:pPr>
        <w:spacing w:after="240" w:line="240" w:lineRule="auto"/>
        <w:ind w:left="720"/>
        <w:jc w:val="both"/>
        <w:outlineLvl w:val="1"/>
        <w:rPr>
          <w:rFonts w:eastAsia="Times New Roman" w:cs="Times New Roman"/>
          <w:b/>
          <w:bCs/>
          <w:i/>
          <w:szCs w:val="24"/>
        </w:rPr>
      </w:pPr>
      <w:r w:rsidRPr="009540A2">
        <w:rPr>
          <w:rFonts w:eastAsia="Times New Roman" w:cs="Times New Roman"/>
          <w:bCs/>
          <w:i/>
          <w:szCs w:val="24"/>
        </w:rPr>
        <w:t>(a)</w:t>
      </w:r>
      <w:r w:rsidRPr="009540A2">
        <w:rPr>
          <w:rFonts w:eastAsia="Times New Roman" w:cs="Times New Roman"/>
          <w:b/>
          <w:bCs/>
          <w:i/>
          <w:szCs w:val="24"/>
        </w:rPr>
        <w:t xml:space="preserve"> Certifications</w:t>
      </w:r>
      <w:bookmarkStart w:id="6" w:name="_9kMH8DM7aXv9HE8AB"/>
      <w:bookmarkStart w:id="7" w:name="_9kMI06O7aXv9HE89J"/>
      <w:r w:rsidRPr="009540A2">
        <w:rPr>
          <w:rFonts w:eastAsia="Times New Roman" w:cs="Times New Roman"/>
          <w:bCs/>
          <w:szCs w:val="24"/>
        </w:rPr>
        <w:t>.</w:t>
      </w:r>
      <w:bookmarkEnd w:id="6"/>
      <w:bookmarkEnd w:id="7"/>
      <w:r w:rsidRPr="009540A2">
        <w:rPr>
          <w:rFonts w:eastAsia="Times New Roman" w:cs="Times New Roman"/>
          <w:bCs/>
          <w:szCs w:val="24"/>
        </w:rPr>
        <w:t xml:space="preserve"> </w:t>
      </w:r>
      <w:r w:rsidR="00BD48BA">
        <w:rPr>
          <w:rFonts w:eastAsia="Times New Roman" w:cs="Times New Roman"/>
          <w:bCs/>
          <w:szCs w:val="24"/>
        </w:rPr>
        <w:t>Construction Manager</w:t>
      </w:r>
      <w:r w:rsidRPr="009540A2">
        <w:rPr>
          <w:rFonts w:eastAsia="Times New Roman" w:cs="Times New Roman"/>
          <w:bCs/>
          <w:szCs w:val="24"/>
        </w:rPr>
        <w:t xml:space="preserve"> hereby certifies, pursuant to </w:t>
      </w:r>
      <w:r w:rsidRPr="009540A2">
        <w:rPr>
          <w:rFonts w:eastAsia="Times New Roman" w:cs="Times New Roman"/>
          <w:bCs/>
          <w:i/>
          <w:szCs w:val="24"/>
        </w:rPr>
        <w:t>Tex. Labor Code §406.096(a)</w:t>
      </w:r>
      <w:r w:rsidRPr="009540A2">
        <w:rPr>
          <w:rFonts w:eastAsia="Times New Roman" w:cs="Times New Roman"/>
          <w:bCs/>
          <w:szCs w:val="24"/>
        </w:rPr>
        <w:t xml:space="preserve">, that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provides or will provide at, or prior to, execution of the Agreement, workers’ compensation and employer</w:t>
      </w:r>
      <w:r w:rsidR="005479A4">
        <w:rPr>
          <w:rFonts w:eastAsia="Times New Roman" w:cs="Times New Roman"/>
          <w:bCs/>
          <w:szCs w:val="24"/>
        </w:rPr>
        <w:t>s</w:t>
      </w:r>
      <w:r w:rsidR="00D141F8">
        <w:rPr>
          <w:rFonts w:eastAsia="Times New Roman" w:cs="Times New Roman"/>
          <w:bCs/>
          <w:szCs w:val="24"/>
        </w:rPr>
        <w:t>’</w:t>
      </w:r>
      <w:r w:rsidRPr="009540A2">
        <w:rPr>
          <w:rFonts w:eastAsia="Times New Roman" w:cs="Times New Roman"/>
          <w:bCs/>
          <w:szCs w:val="24"/>
        </w:rPr>
        <w:t xml:space="preserve"> liability insurance for employees employed on this public project with limits as indicated above</w:t>
      </w:r>
      <w:bookmarkStart w:id="8" w:name="_9kMH8EN7aXv9HE8AB"/>
      <w:bookmarkStart w:id="9" w:name="_9kMI07P7aXv9HE89J"/>
      <w:r w:rsidRPr="009540A2">
        <w:rPr>
          <w:rFonts w:eastAsia="Times New Roman" w:cs="Times New Roman"/>
          <w:bCs/>
          <w:szCs w:val="24"/>
        </w:rPr>
        <w:t>.</w:t>
      </w:r>
      <w:bookmarkEnd w:id="8"/>
      <w:bookmarkEnd w:id="9"/>
      <w:r w:rsidRPr="009540A2">
        <w:rPr>
          <w:rFonts w:eastAsia="Times New Roman" w:cs="Times New Roman"/>
          <w:bCs/>
          <w:szCs w:val="24"/>
        </w:rPr>
        <w:t xml:space="preserve"> Pursuant to </w:t>
      </w:r>
      <w:r w:rsidRPr="009540A2">
        <w:rPr>
          <w:rFonts w:eastAsia="Times New Roman" w:cs="Times New Roman"/>
          <w:bCs/>
          <w:i/>
          <w:szCs w:val="24"/>
        </w:rPr>
        <w:t xml:space="preserve">Tex. Labor Code § 406.096(b),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 xml:space="preserve">shall require </w:t>
      </w:r>
      <w:r w:rsidR="00254AA4">
        <w:rPr>
          <w:rFonts w:eastAsia="Times New Roman" w:cs="Times New Roman"/>
          <w:bCs/>
          <w:szCs w:val="24"/>
        </w:rPr>
        <w:t xml:space="preserve">its </w:t>
      </w:r>
      <w:r w:rsidR="00BD48BA">
        <w:rPr>
          <w:rFonts w:eastAsia="Times New Roman" w:cs="Times New Roman"/>
          <w:bCs/>
          <w:szCs w:val="24"/>
        </w:rPr>
        <w:t>Subc</w:t>
      </w:r>
      <w:r w:rsidRPr="009540A2">
        <w:rPr>
          <w:rFonts w:eastAsia="Times New Roman" w:cs="Times New Roman"/>
          <w:bCs/>
          <w:szCs w:val="24"/>
        </w:rPr>
        <w:t xml:space="preserve">ontractors to certify in writing to the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that said entity provides workers’ compensation and employers</w:t>
      </w:r>
      <w:r w:rsidR="00D141F8">
        <w:rPr>
          <w:rFonts w:eastAsia="Times New Roman" w:cs="Times New Roman"/>
          <w:bCs/>
          <w:szCs w:val="24"/>
        </w:rPr>
        <w:t>’</w:t>
      </w:r>
      <w:r w:rsidRPr="009540A2">
        <w:rPr>
          <w:rFonts w:eastAsia="Times New Roman" w:cs="Times New Roman"/>
          <w:bCs/>
          <w:szCs w:val="24"/>
        </w:rPr>
        <w:t xml:space="preserve"> liability insurance for its personnel employed on this public project.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 xml:space="preserve">shall forward said certifications to Owner within </w:t>
      </w:r>
      <w:r w:rsidRPr="009B09BA">
        <w:rPr>
          <w:rFonts w:eastAsia="Times New Roman" w:cs="Times New Roman"/>
          <w:b/>
          <w:bCs/>
          <w:szCs w:val="24"/>
        </w:rPr>
        <w:t>ten (10)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of the </w:t>
      </w:r>
      <w:r w:rsidR="00054400">
        <w:rPr>
          <w:rFonts w:eastAsia="Times New Roman" w:cs="Times New Roman"/>
          <w:bCs/>
          <w:szCs w:val="24"/>
        </w:rPr>
        <w:t>E</w:t>
      </w:r>
      <w:r w:rsidRPr="009540A2">
        <w:rPr>
          <w:rFonts w:eastAsia="Times New Roman" w:cs="Times New Roman"/>
          <w:bCs/>
          <w:szCs w:val="24"/>
        </w:rPr>
        <w:t xml:space="preserve">ffective </w:t>
      </w:r>
      <w:r w:rsidR="00054400">
        <w:rPr>
          <w:rFonts w:eastAsia="Times New Roman" w:cs="Times New Roman"/>
          <w:bCs/>
          <w:szCs w:val="24"/>
        </w:rPr>
        <w:t>D</w:t>
      </w:r>
      <w:r w:rsidRPr="009540A2">
        <w:rPr>
          <w:rFonts w:eastAsia="Times New Roman" w:cs="Times New Roman"/>
          <w:bCs/>
          <w:szCs w:val="24"/>
        </w:rPr>
        <w:t>ate of the Agreement.</w:t>
      </w:r>
      <w:r w:rsidR="00BD48BA">
        <w:rPr>
          <w:rFonts w:eastAsia="Times New Roman" w:cs="Times New Roman"/>
          <w:bCs/>
          <w:szCs w:val="24"/>
        </w:rPr>
        <w:t xml:space="preserve"> </w:t>
      </w:r>
    </w:p>
    <w:p w14:paraId="30EC52ED" w14:textId="7EC50C5B" w:rsidR="009540A2" w:rsidRPr="009540A2" w:rsidRDefault="009540A2" w:rsidP="009540A2">
      <w:pPr>
        <w:spacing w:after="240" w:line="240" w:lineRule="auto"/>
        <w:ind w:left="720"/>
        <w:jc w:val="both"/>
        <w:outlineLvl w:val="1"/>
        <w:rPr>
          <w:rFonts w:eastAsia="Times New Roman" w:cs="Times New Roman"/>
          <w:b/>
          <w:bCs/>
          <w:i/>
          <w:szCs w:val="24"/>
        </w:rPr>
      </w:pPr>
      <w:r w:rsidRPr="009540A2">
        <w:rPr>
          <w:rFonts w:eastAsia="Times New Roman" w:cs="Times New Roman"/>
          <w:bCs/>
          <w:i/>
          <w:szCs w:val="24"/>
        </w:rPr>
        <w:t xml:space="preserve">(b) </w:t>
      </w:r>
      <w:r w:rsidRPr="009540A2">
        <w:rPr>
          <w:rFonts w:eastAsia="Times New Roman" w:cs="Times New Roman"/>
          <w:b/>
          <w:bCs/>
          <w:i/>
          <w:szCs w:val="24"/>
        </w:rPr>
        <w:t xml:space="preserve">Endorsements.  </w:t>
      </w:r>
      <w:r w:rsidRPr="009540A2">
        <w:rPr>
          <w:rFonts w:eastAsia="Times New Roman" w:cs="Times New Roman"/>
          <w:bCs/>
          <w:szCs w:val="24"/>
        </w:rPr>
        <w:t xml:space="preserve">This policy must include an Other States Endorsement to include the Owner and Tarrant County, Texas if </w:t>
      </w:r>
      <w:r w:rsidR="00BD48BA">
        <w:rPr>
          <w:rFonts w:eastAsia="Times New Roman" w:cs="Times New Roman"/>
          <w:bCs/>
          <w:szCs w:val="24"/>
        </w:rPr>
        <w:t>Construction Manager</w:t>
      </w:r>
      <w:r w:rsidRPr="009540A2">
        <w:rPr>
          <w:rFonts w:eastAsia="Times New Roman" w:cs="Times New Roman"/>
          <w:bCs/>
          <w:szCs w:val="24"/>
        </w:rPr>
        <w:t>’s business is domiciled outside the State of Texas</w:t>
      </w:r>
      <w:bookmarkStart w:id="10" w:name="_9kMH8HQ7aXv9HE8AB"/>
      <w:bookmarkStart w:id="11" w:name="_9kMI11I7aXv9HE89J"/>
      <w:r w:rsidRPr="009540A2">
        <w:rPr>
          <w:rFonts w:eastAsia="Times New Roman" w:cs="Times New Roman"/>
          <w:bCs/>
          <w:szCs w:val="24"/>
        </w:rPr>
        <w:t>.</w:t>
      </w:r>
      <w:bookmarkEnd w:id="10"/>
      <w:bookmarkEnd w:id="11"/>
      <w:r w:rsidRPr="009540A2">
        <w:rPr>
          <w:rFonts w:eastAsia="Times New Roman" w:cs="Times New Roman"/>
          <w:bCs/>
          <w:szCs w:val="24"/>
        </w:rPr>
        <w:t xml:space="preserve"> The policy will be endorsed to name Owner as the alternate employer.</w:t>
      </w:r>
      <w:r w:rsidRPr="009540A2">
        <w:rPr>
          <w:rFonts w:eastAsia="Times New Roman" w:cs="Times New Roman"/>
          <w:b/>
          <w:bCs/>
          <w:i/>
          <w:szCs w:val="24"/>
        </w:rPr>
        <w:t xml:space="preserve"> </w:t>
      </w:r>
    </w:p>
    <w:p w14:paraId="75361E0B" w14:textId="453FF3E4" w:rsidR="009540A2" w:rsidRDefault="009540A2" w:rsidP="009540A2">
      <w:pPr>
        <w:spacing w:after="240" w:line="240" w:lineRule="auto"/>
        <w:ind w:left="720"/>
        <w:jc w:val="both"/>
        <w:outlineLvl w:val="1"/>
        <w:rPr>
          <w:rFonts w:eastAsia="Times New Roman" w:cs="Times New Roman"/>
          <w:bCs/>
          <w:szCs w:val="24"/>
        </w:rPr>
      </w:pPr>
      <w:r w:rsidRPr="009540A2">
        <w:rPr>
          <w:rFonts w:eastAsia="Times New Roman" w:cs="Times New Roman"/>
          <w:bCs/>
          <w:i/>
          <w:szCs w:val="24"/>
        </w:rPr>
        <w:t>(c)</w:t>
      </w:r>
      <w:r w:rsidR="009B09BA">
        <w:rPr>
          <w:rFonts w:eastAsia="Times New Roman" w:cs="Times New Roman"/>
          <w:b/>
          <w:bCs/>
          <w:i/>
          <w:szCs w:val="24"/>
        </w:rPr>
        <w:t xml:space="preserve">  </w:t>
      </w:r>
      <w:r w:rsidRPr="009540A2">
        <w:rPr>
          <w:rFonts w:eastAsia="Times New Roman" w:cs="Times New Roman"/>
          <w:bCs/>
          <w:szCs w:val="24"/>
        </w:rPr>
        <w:t>All policies shall be endorsed to include Waiver of Subrogation in favor of Owner and all Indemnitees.</w:t>
      </w:r>
    </w:p>
    <w:p w14:paraId="4EF2C2E2" w14:textId="77777777" w:rsidR="005F0E74" w:rsidRDefault="005F0E74" w:rsidP="005F0E74">
      <w:pPr>
        <w:spacing w:after="240" w:line="240" w:lineRule="auto"/>
        <w:ind w:left="720"/>
        <w:jc w:val="both"/>
        <w:outlineLvl w:val="1"/>
        <w:rPr>
          <w:rFonts w:eastAsia="Times New Roman" w:cs="Times New Roman"/>
          <w:b/>
          <w:bCs/>
          <w:i/>
          <w:szCs w:val="24"/>
        </w:rPr>
      </w:pPr>
      <w:r>
        <w:rPr>
          <w:rFonts w:eastAsia="Times New Roman" w:cs="Times New Roman"/>
          <w:b/>
          <w:bCs/>
          <w:i/>
          <w:szCs w:val="24"/>
        </w:rPr>
        <w:t>(d)</w:t>
      </w:r>
      <w:r>
        <w:rPr>
          <w:rFonts w:eastAsia="Times New Roman" w:cs="Times New Roman"/>
          <w:b/>
          <w:bCs/>
          <w:i/>
          <w:szCs w:val="24"/>
        </w:rPr>
        <w:tab/>
        <w:t>Workers' Compensation Insurance Coverage.</w:t>
      </w:r>
    </w:p>
    <w:p w14:paraId="522B2BCC" w14:textId="77777777" w:rsidR="005F0E74" w:rsidRPr="005F0E74" w:rsidRDefault="005F0E74" w:rsidP="005F0E74">
      <w:pPr>
        <w:spacing w:after="240" w:line="240" w:lineRule="auto"/>
        <w:ind w:left="1440"/>
        <w:jc w:val="both"/>
        <w:outlineLvl w:val="1"/>
        <w:rPr>
          <w:rFonts w:eastAsia="Times New Roman" w:cs="Times New Roman"/>
          <w:bCs/>
          <w:szCs w:val="24"/>
        </w:rPr>
      </w:pPr>
      <w:r w:rsidRPr="005F0E74">
        <w:rPr>
          <w:rFonts w:eastAsia="Times New Roman" w:cs="Times New Roman"/>
          <w:bCs/>
          <w:szCs w:val="24"/>
        </w:rPr>
        <w:t>A.</w:t>
      </w:r>
      <w:r w:rsidRPr="005F0E74">
        <w:rPr>
          <w:rFonts w:eastAsia="Times New Roman" w:cs="Times New Roman"/>
          <w:bCs/>
          <w:szCs w:val="24"/>
        </w:rPr>
        <w:tab/>
        <w:t>Definitions:</w:t>
      </w:r>
    </w:p>
    <w:p w14:paraId="5D3C06D3" w14:textId="77777777" w:rsidR="005F0E74" w:rsidRPr="005F0E74" w:rsidRDefault="005F0E74" w:rsidP="005F0E74">
      <w:pPr>
        <w:spacing w:after="240" w:line="240" w:lineRule="auto"/>
        <w:ind w:left="2160"/>
        <w:jc w:val="both"/>
        <w:outlineLvl w:val="1"/>
        <w:rPr>
          <w:rFonts w:eastAsia="Times New Roman" w:cs="Times New Roman"/>
          <w:bCs/>
          <w:szCs w:val="24"/>
        </w:rPr>
      </w:pPr>
      <w:r w:rsidRPr="005F0E74">
        <w:rPr>
          <w:rFonts w:eastAsia="Times New Roman" w:cs="Times New Roman"/>
          <w:bCs/>
          <w:szCs w:val="24"/>
        </w:rPr>
        <w:t>Certificate of coverage ("certificate") - A copy of a certificate of insurance, a certificate of authority to self-insure issued by the division, or a coverage agreement (DWC Form-81, DWC Form-82, DWC Form-83, or DWC Form-84),  showing statutory workers' compensation insurance coverage for the person's or entity's employees providing services on a project, for the duration of the project.</w:t>
      </w:r>
    </w:p>
    <w:p w14:paraId="62DEC50F" w14:textId="65AAA043" w:rsidR="005F0E74" w:rsidRPr="005F0E74" w:rsidRDefault="005F0E74" w:rsidP="005F0E74">
      <w:pPr>
        <w:spacing w:after="240" w:line="240" w:lineRule="auto"/>
        <w:ind w:left="2160"/>
        <w:jc w:val="both"/>
        <w:outlineLvl w:val="1"/>
        <w:rPr>
          <w:rFonts w:eastAsia="Times New Roman" w:cs="Times New Roman"/>
          <w:bCs/>
          <w:szCs w:val="24"/>
        </w:rPr>
      </w:pPr>
      <w:r w:rsidRPr="005F0E74">
        <w:rPr>
          <w:rFonts w:eastAsia="Times New Roman" w:cs="Times New Roman"/>
          <w:bCs/>
          <w:szCs w:val="24"/>
        </w:rPr>
        <w:t xml:space="preserve">Duration of the project - includes the time from the beginning of the work on the project until the </w:t>
      </w:r>
      <w:r w:rsidR="009F3558">
        <w:rPr>
          <w:rFonts w:eastAsia="Times New Roman" w:cs="Times New Roman"/>
          <w:bCs/>
          <w:szCs w:val="24"/>
        </w:rPr>
        <w:t>Construction Manager</w:t>
      </w:r>
      <w:r w:rsidRPr="005F0E74">
        <w:rPr>
          <w:rFonts w:eastAsia="Times New Roman" w:cs="Times New Roman"/>
          <w:bCs/>
          <w:szCs w:val="24"/>
        </w:rPr>
        <w:t>'s/person's work on the project has been completed and accepted by the governmental entity.</w:t>
      </w:r>
    </w:p>
    <w:p w14:paraId="173ACCAF" w14:textId="41BF291C" w:rsidR="005F0E74" w:rsidRPr="005F0E74" w:rsidRDefault="005F0E74" w:rsidP="005F0E74">
      <w:pPr>
        <w:spacing w:after="240" w:line="240" w:lineRule="auto"/>
        <w:ind w:left="2160"/>
        <w:jc w:val="both"/>
        <w:outlineLvl w:val="1"/>
        <w:rPr>
          <w:rFonts w:eastAsia="Times New Roman" w:cs="Times New Roman"/>
          <w:bCs/>
          <w:szCs w:val="24"/>
        </w:rPr>
      </w:pPr>
      <w:r w:rsidRPr="005F0E74">
        <w:rPr>
          <w:rFonts w:eastAsia="Times New Roman" w:cs="Times New Roman"/>
          <w:bCs/>
          <w:szCs w:val="24"/>
        </w:rPr>
        <w:t xml:space="preserve">Persons providing services on the project ("subcontractor" in §406.096) - includes all persons or entities performing all or part of the services the </w:t>
      </w:r>
      <w:r w:rsidR="009F3558">
        <w:rPr>
          <w:rFonts w:eastAsia="Times New Roman" w:cs="Times New Roman"/>
          <w:bCs/>
          <w:szCs w:val="24"/>
        </w:rPr>
        <w:t>Construction Manager</w:t>
      </w:r>
      <w:r w:rsidRPr="005F0E74">
        <w:rPr>
          <w:rFonts w:eastAsia="Times New Roman" w:cs="Times New Roman"/>
          <w:bCs/>
          <w:szCs w:val="24"/>
        </w:rPr>
        <w:t xml:space="preserve"> has undertaken to perform on the project, regardless of whether that person contracted directly with the </w:t>
      </w:r>
      <w:r w:rsidR="009F3558">
        <w:rPr>
          <w:rFonts w:eastAsia="Times New Roman" w:cs="Times New Roman"/>
          <w:bCs/>
          <w:szCs w:val="24"/>
        </w:rPr>
        <w:t>Construction Manager</w:t>
      </w:r>
      <w:r w:rsidRPr="005F0E74">
        <w:rPr>
          <w:rFonts w:eastAsia="Times New Roman" w:cs="Times New Roman"/>
          <w:bCs/>
          <w:szCs w:val="24"/>
        </w:rPr>
        <w:t xml:space="preserve"> and regardless of whether that person has employees. This includes, without limitation, independent contractors, subcontractors, Consultants,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45CB0F32" w14:textId="414BE693"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B.</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provide coverage, based on proper reporting of classification codes and payroll amounts and filing of any coverage agreements, which meets the statutory requirements of Texas Labor Code, Section 401.011(44) for all employees of the </w:t>
      </w:r>
      <w:r w:rsidR="009F3558">
        <w:rPr>
          <w:rFonts w:eastAsia="Times New Roman" w:cs="Times New Roman"/>
          <w:bCs/>
          <w:szCs w:val="24"/>
        </w:rPr>
        <w:t>Construction Manager</w:t>
      </w:r>
      <w:r w:rsidRPr="005F0E74">
        <w:rPr>
          <w:rFonts w:eastAsia="Times New Roman" w:cs="Times New Roman"/>
          <w:bCs/>
          <w:szCs w:val="24"/>
        </w:rPr>
        <w:t xml:space="preserve"> providing services on the project, for the duration of the project.</w:t>
      </w:r>
    </w:p>
    <w:p w14:paraId="1A12BECB" w14:textId="0D50BAE5"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 xml:space="preserve">C. </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must provide a certificate of coverage to the governmental entity prior to being awarded the contract.</w:t>
      </w:r>
    </w:p>
    <w:p w14:paraId="5C2E2C1D" w14:textId="60376195"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 xml:space="preserve">D. </w:t>
      </w:r>
      <w:r w:rsidRPr="005F0E74">
        <w:rPr>
          <w:rFonts w:eastAsia="Times New Roman" w:cs="Times New Roman"/>
          <w:bCs/>
          <w:szCs w:val="24"/>
        </w:rPr>
        <w:tab/>
        <w:t xml:space="preserve">If the coverage period shown on the </w:t>
      </w:r>
      <w:r w:rsidR="009F3558">
        <w:rPr>
          <w:rFonts w:eastAsia="Times New Roman" w:cs="Times New Roman"/>
          <w:bCs/>
          <w:szCs w:val="24"/>
        </w:rPr>
        <w:t>Construction Manager</w:t>
      </w:r>
      <w:r w:rsidRPr="005F0E74">
        <w:rPr>
          <w:rFonts w:eastAsia="Times New Roman" w:cs="Times New Roman"/>
          <w:bCs/>
          <w:szCs w:val="24"/>
        </w:rPr>
        <w:t xml:space="preserve">'s current certificate of coverage ends during the duration of the project, the </w:t>
      </w:r>
      <w:r w:rsidR="009F3558">
        <w:rPr>
          <w:rFonts w:eastAsia="Times New Roman" w:cs="Times New Roman"/>
          <w:bCs/>
          <w:szCs w:val="24"/>
        </w:rPr>
        <w:t>Construction Manager</w:t>
      </w:r>
      <w:r w:rsidRPr="005F0E74">
        <w:rPr>
          <w:rFonts w:eastAsia="Times New Roman" w:cs="Times New Roman"/>
          <w:bCs/>
          <w:szCs w:val="24"/>
        </w:rPr>
        <w:t xml:space="preserve"> must, prior to the end of the coverage period, file a new certificate of coverage with the governmental entity showing that coverage has been extended.</w:t>
      </w:r>
    </w:p>
    <w:p w14:paraId="725F417A" w14:textId="0103CCA0"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 xml:space="preserve">E. </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obtain from each person providing services on a project, and provide to the governmental entity: </w:t>
      </w:r>
    </w:p>
    <w:p w14:paraId="4B5FE992"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(1)</w:t>
      </w:r>
      <w:r w:rsidRPr="005F0E74">
        <w:rPr>
          <w:rFonts w:eastAsia="Times New Roman" w:cs="Times New Roman"/>
          <w:bCs/>
          <w:szCs w:val="24"/>
        </w:rPr>
        <w:tab/>
        <w:t xml:space="preserve"> a certificate of coverage, prior to that person beginning work on the project, so the governmental entity will have on file certificates of coverage showing coverage for all persons providing services on the project; and</w:t>
      </w:r>
    </w:p>
    <w:p w14:paraId="39905072" w14:textId="37B31F7F"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(2)</w:t>
      </w:r>
      <w:r w:rsidRPr="005F0E74">
        <w:rPr>
          <w:rFonts w:eastAsia="Times New Roman" w:cs="Times New Roman"/>
          <w:bCs/>
          <w:szCs w:val="24"/>
        </w:rPr>
        <w:tab/>
        <w:t xml:space="preserve"> no later than seven days after receipt by the </w:t>
      </w:r>
      <w:r w:rsidR="009F3558">
        <w:rPr>
          <w:rFonts w:eastAsia="Times New Roman" w:cs="Times New Roman"/>
          <w:bCs/>
          <w:szCs w:val="24"/>
        </w:rPr>
        <w:t>Construction Manager</w:t>
      </w:r>
      <w:r w:rsidRPr="005F0E74">
        <w:rPr>
          <w:rFonts w:eastAsia="Times New Roman" w:cs="Times New Roman"/>
          <w:bCs/>
          <w:szCs w:val="24"/>
        </w:rPr>
        <w:t>, a new certificate of coverage showing extension of coverage, if the coverage period shown on the current certificate of coverage ends during the duration of the project.</w:t>
      </w:r>
    </w:p>
    <w:p w14:paraId="706AE70C" w14:textId="4BFCA93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F.</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retain all required certificates of coverage for the duration of the project and for one year thereafter. </w:t>
      </w:r>
    </w:p>
    <w:p w14:paraId="502EBC0F" w14:textId="4A867EB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G.</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notify the governmental entity in writing by certified mail or personal delivery, within 10 days after the </w:t>
      </w:r>
      <w:r w:rsidR="009F3558">
        <w:rPr>
          <w:rFonts w:eastAsia="Times New Roman" w:cs="Times New Roman"/>
          <w:bCs/>
          <w:szCs w:val="24"/>
        </w:rPr>
        <w:t>Construction Manager</w:t>
      </w:r>
      <w:r w:rsidRPr="005F0E74">
        <w:rPr>
          <w:rFonts w:eastAsia="Times New Roman" w:cs="Times New Roman"/>
          <w:bCs/>
          <w:szCs w:val="24"/>
        </w:rPr>
        <w:t xml:space="preserve"> knew or should have known, of any change that materially affects the provision of coverage of any person providing services on the project.</w:t>
      </w:r>
    </w:p>
    <w:p w14:paraId="2BF1594D" w14:textId="58C5653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H.</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post on each project site a notice, in the text, form and manner prescribed by the Division of Workers’ Compensation informing all persons providing services on the project that they are required to be covered, and stating how a person may verify coverage and report lack of coverage.</w:t>
      </w:r>
    </w:p>
    <w:p w14:paraId="64FBAE3F" w14:textId="785254F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I.</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contractually require each person with whom it contracts to provide services on a project, to:</w:t>
      </w:r>
    </w:p>
    <w:p w14:paraId="26588779"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(1)</w:t>
      </w:r>
      <w:r w:rsidRPr="005F0E74">
        <w:rPr>
          <w:rFonts w:eastAsia="Times New Roman" w:cs="Times New Roman"/>
          <w:bCs/>
          <w:szCs w:val="24"/>
        </w:rPr>
        <w:tab/>
        <w:t xml:space="preserve">provide coverage, based on proper reporting of classification codes and payroll amounts and filing of any coverage agreements, which meets the statutory requirements of Texas Labor Code, Section 401.011(44) for all of its employees providing services on the project, for the duration of the project; </w:t>
      </w:r>
    </w:p>
    <w:p w14:paraId="2D51E59B" w14:textId="6AB718AE"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(2)</w:t>
      </w:r>
      <w:r w:rsidRPr="005F0E74">
        <w:rPr>
          <w:rFonts w:eastAsia="Times New Roman" w:cs="Times New Roman"/>
          <w:bCs/>
          <w:szCs w:val="24"/>
        </w:rPr>
        <w:tab/>
        <w:t xml:space="preserve">provide to the </w:t>
      </w:r>
      <w:r w:rsidR="009F3558">
        <w:rPr>
          <w:rFonts w:eastAsia="Times New Roman" w:cs="Times New Roman"/>
          <w:bCs/>
          <w:szCs w:val="24"/>
        </w:rPr>
        <w:t>Construction Manager</w:t>
      </w:r>
      <w:r w:rsidRPr="005F0E74">
        <w:rPr>
          <w:rFonts w:eastAsia="Times New Roman" w:cs="Times New Roman"/>
          <w:bCs/>
          <w:szCs w:val="24"/>
        </w:rPr>
        <w:t>, prior to that person beginning work on the project, a certificate of coverage showing that coverage is being provided for all employees of the person providing services on the project, for the duration of the project;</w:t>
      </w:r>
    </w:p>
    <w:p w14:paraId="39E22B13" w14:textId="2186AB1B"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(3)</w:t>
      </w:r>
      <w:r w:rsidRPr="005F0E74">
        <w:rPr>
          <w:rFonts w:eastAsia="Times New Roman" w:cs="Times New Roman"/>
          <w:bCs/>
          <w:szCs w:val="24"/>
        </w:rPr>
        <w:tab/>
        <w:t xml:space="preserve">provide the </w:t>
      </w:r>
      <w:r w:rsidR="009F3558">
        <w:rPr>
          <w:rFonts w:eastAsia="Times New Roman" w:cs="Times New Roman"/>
          <w:bCs/>
          <w:szCs w:val="24"/>
        </w:rPr>
        <w:t>Construction Manager</w:t>
      </w:r>
      <w:r w:rsidRPr="005F0E74">
        <w:rPr>
          <w:rFonts w:eastAsia="Times New Roman" w:cs="Times New Roman"/>
          <w:bCs/>
          <w:szCs w:val="24"/>
        </w:rPr>
        <w:t>, prior to the end of the coverage period, a new certificate of coverage showing extension of coverage, if the coverage period shown on the current certificate of coverage ends during the duration of the project;</w:t>
      </w:r>
    </w:p>
    <w:p w14:paraId="349B417C" w14:textId="45760F29"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(4)</w:t>
      </w:r>
      <w:r w:rsidRPr="005F0E74">
        <w:rPr>
          <w:rFonts w:eastAsia="Times New Roman" w:cs="Times New Roman"/>
          <w:bCs/>
          <w:szCs w:val="24"/>
        </w:rPr>
        <w:tab/>
        <w:t xml:space="preserve">obtain from each other person with whom it contracts, and provide to the </w:t>
      </w:r>
      <w:r w:rsidR="009F3558">
        <w:rPr>
          <w:rFonts w:eastAsia="Times New Roman" w:cs="Times New Roman"/>
          <w:bCs/>
          <w:szCs w:val="24"/>
        </w:rPr>
        <w:t>Construction Manager</w:t>
      </w:r>
      <w:r w:rsidRPr="005F0E74">
        <w:rPr>
          <w:rFonts w:eastAsia="Times New Roman" w:cs="Times New Roman"/>
          <w:bCs/>
          <w:szCs w:val="24"/>
        </w:rPr>
        <w:t>:</w:t>
      </w:r>
    </w:p>
    <w:p w14:paraId="432BF3C2" w14:textId="77777777" w:rsidR="005F0E74" w:rsidRPr="005F0E74" w:rsidRDefault="005F0E74" w:rsidP="005F0E74">
      <w:pPr>
        <w:spacing w:after="240" w:line="240" w:lineRule="auto"/>
        <w:ind w:left="3600" w:hanging="720"/>
        <w:jc w:val="both"/>
        <w:outlineLvl w:val="1"/>
        <w:rPr>
          <w:rFonts w:eastAsia="Times New Roman" w:cs="Times New Roman"/>
          <w:bCs/>
          <w:szCs w:val="24"/>
        </w:rPr>
      </w:pPr>
      <w:r w:rsidRPr="005F0E74">
        <w:rPr>
          <w:rFonts w:eastAsia="Times New Roman" w:cs="Times New Roman"/>
          <w:bCs/>
          <w:szCs w:val="24"/>
        </w:rPr>
        <w:t>(a)</w:t>
      </w:r>
      <w:r w:rsidRPr="005F0E74">
        <w:rPr>
          <w:rFonts w:eastAsia="Times New Roman" w:cs="Times New Roman"/>
          <w:bCs/>
          <w:szCs w:val="24"/>
        </w:rPr>
        <w:tab/>
        <w:t xml:space="preserve"> a certificate of coverage, prior to the other person beginning work on the project; and</w:t>
      </w:r>
    </w:p>
    <w:p w14:paraId="08333EC9" w14:textId="77777777" w:rsidR="005F0E74" w:rsidRPr="005F0E74" w:rsidRDefault="005F0E74" w:rsidP="005F0E74">
      <w:pPr>
        <w:spacing w:after="240" w:line="240" w:lineRule="auto"/>
        <w:ind w:left="3600" w:hanging="720"/>
        <w:jc w:val="both"/>
        <w:outlineLvl w:val="1"/>
        <w:rPr>
          <w:rFonts w:eastAsia="Times New Roman" w:cs="Times New Roman"/>
          <w:bCs/>
          <w:szCs w:val="24"/>
        </w:rPr>
      </w:pPr>
      <w:r w:rsidRPr="005F0E74">
        <w:rPr>
          <w:rFonts w:eastAsia="Times New Roman" w:cs="Times New Roman"/>
          <w:bCs/>
          <w:szCs w:val="24"/>
        </w:rPr>
        <w:t>(b)</w:t>
      </w:r>
      <w:r w:rsidRPr="005F0E74">
        <w:rPr>
          <w:rFonts w:eastAsia="Times New Roman" w:cs="Times New Roman"/>
          <w:bCs/>
          <w:szCs w:val="24"/>
        </w:rPr>
        <w:tab/>
        <w:t xml:space="preserve"> a new certificate of coverage showing extension of coverage, prior to the end of the coverage period, if the coverage period    shown on the current certificate of coverage ends during the duration of the project;</w:t>
      </w:r>
    </w:p>
    <w:p w14:paraId="30FC4850"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(5)</w:t>
      </w:r>
      <w:r w:rsidRPr="005F0E74">
        <w:rPr>
          <w:rFonts w:eastAsia="Times New Roman" w:cs="Times New Roman"/>
          <w:bCs/>
          <w:szCs w:val="24"/>
        </w:rPr>
        <w:tab/>
        <w:t>retain all required certificates of coverage on file for the duration of the project and for one year thereafter;</w:t>
      </w:r>
    </w:p>
    <w:p w14:paraId="596EEDBE"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(6)</w:t>
      </w:r>
      <w:r w:rsidRPr="005F0E74">
        <w:rPr>
          <w:rFonts w:eastAsia="Times New Roman" w:cs="Times New Roman"/>
          <w:bCs/>
          <w:szCs w:val="24"/>
        </w:rPr>
        <w:tab/>
        <w:t>notify the governmental entity in writing by certified mail or personal delivery, within 10 days after the person knew or should have known, of any change that materially affects the provision of coverage of any person providing services on the project; and</w:t>
      </w:r>
    </w:p>
    <w:p w14:paraId="0FA37335"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 xml:space="preserve">(7) </w:t>
      </w:r>
      <w:r w:rsidRPr="005F0E74">
        <w:rPr>
          <w:rFonts w:eastAsia="Times New Roman" w:cs="Times New Roman"/>
          <w:bCs/>
          <w:szCs w:val="24"/>
        </w:rPr>
        <w:tab/>
        <w:t>contractually require each person with whom it contracts, to perform as required by paragraphs (1) - (7), with the certificates of coverage to be provided to the person for whom they are providing services.</w:t>
      </w:r>
    </w:p>
    <w:p w14:paraId="0C878249" w14:textId="09D4B35B" w:rsidR="005F0E74" w:rsidRPr="005F0E74" w:rsidRDefault="005F0E74" w:rsidP="005F0E74">
      <w:pPr>
        <w:spacing w:after="240" w:line="240" w:lineRule="auto"/>
        <w:ind w:left="1440" w:hanging="720"/>
        <w:jc w:val="both"/>
        <w:outlineLvl w:val="1"/>
        <w:rPr>
          <w:rFonts w:eastAsia="Times New Roman" w:cs="Times New Roman"/>
          <w:bCs/>
          <w:szCs w:val="24"/>
        </w:rPr>
      </w:pPr>
      <w:r w:rsidRPr="005F0E74">
        <w:rPr>
          <w:rFonts w:eastAsia="Times New Roman" w:cs="Times New Roman"/>
          <w:bCs/>
          <w:szCs w:val="24"/>
        </w:rPr>
        <w:t>J.</w:t>
      </w:r>
      <w:r w:rsidRPr="005F0E74">
        <w:rPr>
          <w:rFonts w:eastAsia="Times New Roman" w:cs="Times New Roman"/>
          <w:bCs/>
          <w:szCs w:val="24"/>
        </w:rPr>
        <w:tab/>
        <w:t xml:space="preserve">By signing this contract or providing or causing to be provided a certificate of coverage, the </w:t>
      </w:r>
      <w:r w:rsidR="009F3558">
        <w:rPr>
          <w:rFonts w:eastAsia="Times New Roman" w:cs="Times New Roman"/>
          <w:bCs/>
          <w:szCs w:val="24"/>
        </w:rPr>
        <w:t>Construction Manager</w:t>
      </w:r>
      <w:r w:rsidRPr="005F0E74">
        <w:rPr>
          <w:rFonts w:eastAsia="Times New Roman" w:cs="Times New Roman"/>
          <w:bCs/>
          <w:szCs w:val="24"/>
        </w:rPr>
        <w:t xml:space="preserve"> is representing to the governmental entity that all employees of the </w:t>
      </w:r>
      <w:r w:rsidR="009F3558">
        <w:rPr>
          <w:rFonts w:eastAsia="Times New Roman" w:cs="Times New Roman"/>
          <w:bCs/>
          <w:szCs w:val="24"/>
        </w:rPr>
        <w:t>Construction Manager</w:t>
      </w:r>
      <w:r w:rsidRPr="005F0E74">
        <w:rPr>
          <w:rFonts w:eastAsia="Times New Roman" w:cs="Times New Roman"/>
          <w:bCs/>
          <w:szCs w:val="24"/>
        </w:rPr>
        <w:t xml:space="preserve">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division.  Providing false or misleading information may subject the </w:t>
      </w:r>
      <w:r w:rsidR="009F3558">
        <w:rPr>
          <w:rFonts w:eastAsia="Times New Roman" w:cs="Times New Roman"/>
          <w:bCs/>
          <w:szCs w:val="24"/>
        </w:rPr>
        <w:t>Construction Manager</w:t>
      </w:r>
      <w:r w:rsidRPr="005F0E74">
        <w:rPr>
          <w:rFonts w:eastAsia="Times New Roman" w:cs="Times New Roman"/>
          <w:bCs/>
          <w:szCs w:val="24"/>
        </w:rPr>
        <w:t xml:space="preserve"> to administrative penalties, criminal penalties, civil penalties, or other civil actions.</w:t>
      </w:r>
    </w:p>
    <w:p w14:paraId="459DEFAE" w14:textId="5A1D10AF" w:rsidR="005F0E74" w:rsidRPr="005F0E74" w:rsidRDefault="005F0E74" w:rsidP="005F0E74">
      <w:pPr>
        <w:spacing w:after="240" w:line="240" w:lineRule="auto"/>
        <w:ind w:left="1440" w:hanging="720"/>
        <w:jc w:val="both"/>
        <w:outlineLvl w:val="1"/>
        <w:rPr>
          <w:rFonts w:eastAsia="Times New Roman" w:cs="Times New Roman"/>
          <w:bCs/>
          <w:szCs w:val="24"/>
        </w:rPr>
      </w:pPr>
      <w:r w:rsidRPr="005F0E74">
        <w:rPr>
          <w:rFonts w:eastAsia="Times New Roman" w:cs="Times New Roman"/>
          <w:bCs/>
          <w:szCs w:val="24"/>
        </w:rPr>
        <w:t>K.</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's failure to comply with any of these provisions is a breach of contract by the </w:t>
      </w:r>
      <w:r w:rsidR="009F3558">
        <w:rPr>
          <w:rFonts w:eastAsia="Times New Roman" w:cs="Times New Roman"/>
          <w:bCs/>
          <w:szCs w:val="24"/>
        </w:rPr>
        <w:t>Construction Manager</w:t>
      </w:r>
      <w:r w:rsidRPr="005F0E74">
        <w:rPr>
          <w:rFonts w:eastAsia="Times New Roman" w:cs="Times New Roman"/>
          <w:bCs/>
          <w:szCs w:val="24"/>
        </w:rPr>
        <w:t xml:space="preserve"> which entitles the governmental entity to declare the contract void if the </w:t>
      </w:r>
      <w:r w:rsidR="009F3558">
        <w:rPr>
          <w:rFonts w:eastAsia="Times New Roman" w:cs="Times New Roman"/>
          <w:bCs/>
          <w:szCs w:val="24"/>
        </w:rPr>
        <w:t>Construction Manager</w:t>
      </w:r>
      <w:r w:rsidRPr="005F0E74">
        <w:rPr>
          <w:rFonts w:eastAsia="Times New Roman" w:cs="Times New Roman"/>
          <w:bCs/>
          <w:szCs w:val="24"/>
        </w:rPr>
        <w:t xml:space="preserve"> does not remedy the breach within ten days after receipt of notice of breach from the governmental entity.</w:t>
      </w:r>
    </w:p>
    <w:p w14:paraId="382B84EE" w14:textId="1C3D7C75"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Commercial General Liability</w:t>
      </w:r>
      <w:bookmarkStart w:id="12" w:name="_9kMI0zH7aXv9HE8AB"/>
      <w:bookmarkStart w:id="13" w:name="_9kMI12J7aXv9HE89J"/>
      <w:r w:rsidRPr="009540A2">
        <w:rPr>
          <w:rFonts w:eastAsia="Times New Roman" w:cs="Times New Roman"/>
          <w:bCs/>
          <w:szCs w:val="24"/>
        </w:rPr>
        <w:t>.</w:t>
      </w:r>
      <w:bookmarkEnd w:id="12"/>
      <w:bookmarkEnd w:id="13"/>
      <w:r w:rsidRPr="009540A2">
        <w:rPr>
          <w:rFonts w:eastAsia="Times New Roman" w:cs="Times New Roman"/>
          <w:bCs/>
          <w:szCs w:val="24"/>
        </w:rPr>
        <w:t xml:space="preserve"> Commercial General Liability coverage (“CGL”) shall be provided by </w:t>
      </w:r>
      <w:r w:rsidR="00254AA4">
        <w:rPr>
          <w:rFonts w:eastAsia="Times New Roman" w:cs="Times New Roman"/>
          <w:bCs/>
          <w:szCs w:val="24"/>
        </w:rPr>
        <w:t>Construction Manager and all Subcontractors with the policy limits set forth in the chart above.</w:t>
      </w:r>
      <w:r w:rsidR="00254AA4" w:rsidRPr="009540A2">
        <w:rPr>
          <w:rFonts w:eastAsia="Times New Roman" w:cs="Times New Roman"/>
          <w:bCs/>
          <w:szCs w:val="24"/>
        </w:rPr>
        <w:t xml:space="preserve"> </w:t>
      </w:r>
      <w:r w:rsidR="00254AA4">
        <w:rPr>
          <w:rFonts w:eastAsia="Times New Roman" w:cs="Times New Roman"/>
          <w:bCs/>
          <w:szCs w:val="24"/>
        </w:rPr>
        <w:t xml:space="preserve">Coverage shall be provided </w:t>
      </w:r>
      <w:r w:rsidRPr="009540A2">
        <w:rPr>
          <w:rFonts w:eastAsia="Times New Roman" w:cs="Times New Roman"/>
          <w:bCs/>
          <w:szCs w:val="24"/>
        </w:rPr>
        <w:t>on ISO occurrence form CG 00 01 (or a substitute form providing equivalent coverage)</w:t>
      </w:r>
      <w:bookmarkStart w:id="14" w:name="_9kMI00I7aXv9HE8AB"/>
      <w:bookmarkStart w:id="15" w:name="_9kMI13K7aXv9HE89J"/>
      <w:r w:rsidRPr="009540A2">
        <w:rPr>
          <w:rFonts w:eastAsia="Times New Roman" w:cs="Times New Roman"/>
          <w:bCs/>
          <w:szCs w:val="24"/>
        </w:rPr>
        <w:t>.</w:t>
      </w:r>
      <w:bookmarkEnd w:id="14"/>
      <w:bookmarkEnd w:id="15"/>
      <w:r w:rsidRPr="009540A2">
        <w:rPr>
          <w:rFonts w:eastAsia="Times New Roman" w:cs="Times New Roman"/>
          <w:bCs/>
          <w:szCs w:val="24"/>
        </w:rPr>
        <w:t xml:space="preserve"> The CGL insurance general aggregate limit shall apply separately to this Project and the </w:t>
      </w:r>
      <w:r w:rsidR="00254AA4">
        <w:rPr>
          <w:rFonts w:eastAsia="Times New Roman" w:cs="Times New Roman"/>
          <w:bCs/>
          <w:szCs w:val="24"/>
        </w:rPr>
        <w:t>Construction Manager and all Subcontractors</w:t>
      </w:r>
      <w:r w:rsidR="00254AA4" w:rsidRPr="009540A2">
        <w:rPr>
          <w:rFonts w:eastAsia="Times New Roman" w:cs="Times New Roman"/>
          <w:bCs/>
          <w:szCs w:val="24"/>
        </w:rPr>
        <w:t xml:space="preserve"> </w:t>
      </w:r>
      <w:r w:rsidRPr="009540A2">
        <w:rPr>
          <w:rFonts w:eastAsia="Times New Roman" w:cs="Times New Roman"/>
          <w:bCs/>
          <w:szCs w:val="24"/>
        </w:rPr>
        <w:t xml:space="preserve">shall provide evidence of same through ISO Endorsement CG 25 03 05 </w:t>
      </w:r>
      <w:bookmarkStart w:id="16" w:name="_9kR3WTr2CC4897H"/>
      <w:r w:rsidRPr="009540A2">
        <w:rPr>
          <w:rFonts w:eastAsia="Times New Roman" w:cs="Times New Roman"/>
          <w:bCs/>
          <w:szCs w:val="24"/>
        </w:rPr>
        <w:t>09</w:t>
      </w:r>
      <w:bookmarkStart w:id="17" w:name="_9kMI01J7aXv9HE8AB"/>
      <w:bookmarkStart w:id="18" w:name="_9kMI14L7aXv9HE89J"/>
      <w:bookmarkEnd w:id="16"/>
      <w:r w:rsidRPr="009540A2">
        <w:rPr>
          <w:rFonts w:eastAsia="Times New Roman" w:cs="Times New Roman"/>
          <w:bCs/>
          <w:szCs w:val="24"/>
        </w:rPr>
        <w:t>.</w:t>
      </w:r>
      <w:bookmarkEnd w:id="17"/>
      <w:bookmarkEnd w:id="18"/>
      <w:r w:rsidRPr="009540A2">
        <w:rPr>
          <w:rFonts w:eastAsia="Times New Roman" w:cs="Times New Roman"/>
          <w:bCs/>
          <w:szCs w:val="24"/>
        </w:rPr>
        <w:t xml:space="preserve"> The policy shall include endorsement CG2503, Amendment of Aggregate Limits of Insurance (per Project), or its equivalent</w:t>
      </w:r>
      <w:bookmarkStart w:id="19" w:name="_9kMI02K7aXv9HE8AB"/>
      <w:bookmarkStart w:id="20" w:name="_9kMI15M7aXv9HE89J"/>
      <w:r w:rsidRPr="009540A2">
        <w:rPr>
          <w:rFonts w:eastAsia="Times New Roman" w:cs="Times New Roman"/>
          <w:bCs/>
          <w:szCs w:val="24"/>
        </w:rPr>
        <w:t>.</w:t>
      </w:r>
      <w:bookmarkEnd w:id="19"/>
      <w:bookmarkEnd w:id="20"/>
      <w:r w:rsidRPr="009540A2">
        <w:rPr>
          <w:rFonts w:eastAsia="Times New Roman" w:cs="Times New Roman"/>
          <w:bCs/>
          <w:szCs w:val="24"/>
        </w:rPr>
        <w:t xml:space="preserve"> CGL insurance shall cover liability including, but not limited to, liability arising from premises, operations, independent contractors, products-completed operations, personal and advertising injury, electronic data liability (under endorsement ISO CG 04 37), property damage, and personal injury and death resulting therefrom</w:t>
      </w:r>
      <w:bookmarkStart w:id="21" w:name="_9kMI03L7aXv9HE8AB"/>
      <w:bookmarkStart w:id="22" w:name="_9kMI16N7aXv9HE89J"/>
      <w:r w:rsidRPr="009540A2">
        <w:rPr>
          <w:rFonts w:eastAsia="Times New Roman" w:cs="Times New Roman"/>
          <w:bCs/>
          <w:szCs w:val="24"/>
        </w:rPr>
        <w:t>.</w:t>
      </w:r>
      <w:bookmarkEnd w:id="21"/>
      <w:bookmarkEnd w:id="22"/>
      <w:r w:rsidRPr="009540A2">
        <w:rPr>
          <w:rFonts w:eastAsia="Times New Roman" w:cs="Times New Roman"/>
          <w:bCs/>
          <w:szCs w:val="24"/>
        </w:rPr>
        <w:t xml:space="preserve"> This policy shall provide for full separation of insureds and shall </w:t>
      </w:r>
      <w:r w:rsidRPr="009540A2">
        <w:rPr>
          <w:rFonts w:eastAsia="Times New Roman" w:cs="Times New Roman"/>
          <w:b/>
          <w:bCs/>
          <w:szCs w:val="24"/>
        </w:rPr>
        <w:t xml:space="preserve">not </w:t>
      </w:r>
      <w:r w:rsidRPr="009540A2">
        <w:rPr>
          <w:rFonts w:eastAsia="Times New Roman" w:cs="Times New Roman"/>
          <w:bCs/>
          <w:szCs w:val="24"/>
        </w:rPr>
        <w:t>include any insured v. insured exclusions or limitations</w:t>
      </w:r>
      <w:bookmarkStart w:id="23" w:name="_9kMI04M7aXv9HE8AB"/>
      <w:bookmarkStart w:id="24" w:name="_9kMI17O7aXv9HE89J"/>
      <w:r w:rsidRPr="009540A2">
        <w:rPr>
          <w:rFonts w:eastAsia="Times New Roman" w:cs="Times New Roman"/>
          <w:bCs/>
          <w:szCs w:val="24"/>
        </w:rPr>
        <w:t>.</w:t>
      </w:r>
      <w:bookmarkEnd w:id="23"/>
      <w:bookmarkEnd w:id="24"/>
      <w:r w:rsidRPr="009540A2">
        <w:rPr>
          <w:rFonts w:eastAsia="Times New Roman" w:cs="Times New Roman"/>
          <w:bCs/>
          <w:szCs w:val="24"/>
        </w:rPr>
        <w:t xml:space="preserve"> The following is a non-exclusive list of additional prohibited exclusions and limiting endorsements:</w:t>
      </w:r>
    </w:p>
    <w:p w14:paraId="78977EE4" w14:textId="08744655"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Liability assumed by </w:t>
      </w:r>
      <w:r w:rsidR="00254AA4">
        <w:rPr>
          <w:rFonts w:eastAsia="Times New Roman" w:cs="Times New Roman"/>
          <w:bCs/>
          <w:szCs w:val="24"/>
        </w:rPr>
        <w:t>Construction Manager and all Subcontractors</w:t>
      </w:r>
      <w:r w:rsidR="00254AA4" w:rsidRPr="009540A2">
        <w:rPr>
          <w:rFonts w:eastAsia="Times New Roman" w:cs="Times New Roman"/>
          <w:bCs/>
          <w:szCs w:val="24"/>
        </w:rPr>
        <w:t xml:space="preserve"> </w:t>
      </w:r>
      <w:r w:rsidRPr="009540A2">
        <w:rPr>
          <w:rFonts w:eastAsia="Times New Roman" w:cs="Times New Roman"/>
          <w:bCs/>
          <w:szCs w:val="24"/>
        </w:rPr>
        <w:t>under a written agreement, including any contractual liability limitation endorsement restricting coverage to only liability that would exist in the absence of a contract, such as the ISO CG 21 39 or its equivalent, or any amendment of insured contract definition endorsement such as the ISO CG 24 26 or its equivalent.</w:t>
      </w:r>
    </w:p>
    <w:p w14:paraId="66EBE843" w14:textId="19315554"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Explosion, collapse, underground property damage, blasting, blowouts, cratering, or the like, including any Explosion, Collapse </w:t>
      </w:r>
      <w:r w:rsidR="00D141F8">
        <w:rPr>
          <w:rFonts w:eastAsia="Times New Roman" w:cs="Times New Roman"/>
          <w:bCs/>
          <w:szCs w:val="24"/>
        </w:rPr>
        <w:t>a</w:t>
      </w:r>
      <w:r w:rsidRPr="009540A2">
        <w:rPr>
          <w:rFonts w:eastAsia="Times New Roman" w:cs="Times New Roman"/>
          <w:bCs/>
          <w:szCs w:val="24"/>
        </w:rPr>
        <w:t>nd Underground Property Damage Hazard endorsement such as the ISO CG 21 42 or ISO CG 21 43 endorsements, or their equivalent.</w:t>
      </w:r>
    </w:p>
    <w:p w14:paraId="033A40DD"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Cross-liability on claims between any insureds, other than claims between named insureds. </w:t>
      </w:r>
    </w:p>
    <w:p w14:paraId="6CD70EB0"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Injury to independent contractors and employees of independent contractors. </w:t>
      </w:r>
    </w:p>
    <w:p w14:paraId="115B5CD2" w14:textId="6FBAD583"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Any exclusion relating to damage to work performed by </w:t>
      </w:r>
      <w:r w:rsidR="00254AA4">
        <w:rPr>
          <w:rFonts w:eastAsia="Times New Roman" w:cs="Times New Roman"/>
          <w:bCs/>
          <w:szCs w:val="24"/>
        </w:rPr>
        <w:t xml:space="preserve">any </w:t>
      </w:r>
      <w:r w:rsidR="00BD48BA">
        <w:rPr>
          <w:rFonts w:eastAsia="Times New Roman" w:cs="Times New Roman"/>
          <w:bCs/>
          <w:szCs w:val="24"/>
        </w:rPr>
        <w:t>Subc</w:t>
      </w:r>
      <w:r w:rsidRPr="009540A2">
        <w:rPr>
          <w:rFonts w:eastAsia="Times New Roman" w:cs="Times New Roman"/>
          <w:bCs/>
          <w:szCs w:val="24"/>
        </w:rPr>
        <w:t xml:space="preserve">ontractor on behalf of </w:t>
      </w:r>
      <w:r w:rsidR="00BD48BA">
        <w:rPr>
          <w:rFonts w:eastAsia="Times New Roman" w:cs="Times New Roman"/>
          <w:bCs/>
          <w:szCs w:val="24"/>
        </w:rPr>
        <w:t>Construction Manager</w:t>
      </w:r>
      <w:r w:rsidRPr="009540A2">
        <w:rPr>
          <w:rFonts w:eastAsia="Times New Roman" w:cs="Times New Roman"/>
          <w:bCs/>
          <w:szCs w:val="24"/>
        </w:rPr>
        <w:t xml:space="preserve"> </w:t>
      </w:r>
      <w:r>
        <w:rPr>
          <w:rFonts w:eastAsia="Times New Roman" w:cs="Times New Roman"/>
          <w:bCs/>
          <w:szCs w:val="24"/>
        </w:rPr>
        <w:t xml:space="preserve">(or </w:t>
      </w:r>
      <w:r w:rsidR="00BD48BA">
        <w:rPr>
          <w:rFonts w:eastAsia="Times New Roman" w:cs="Times New Roman"/>
          <w:bCs/>
          <w:szCs w:val="24"/>
        </w:rPr>
        <w:t>sub-</w:t>
      </w:r>
      <w:r>
        <w:rPr>
          <w:rFonts w:eastAsia="Times New Roman" w:cs="Times New Roman"/>
          <w:bCs/>
          <w:szCs w:val="24"/>
        </w:rPr>
        <w:t>s</w:t>
      </w:r>
      <w:r w:rsidRPr="009540A2">
        <w:rPr>
          <w:rFonts w:eastAsia="Times New Roman" w:cs="Times New Roman"/>
          <w:bCs/>
          <w:szCs w:val="24"/>
        </w:rPr>
        <w:t xml:space="preserve">ubcontractors on behalf of a </w:t>
      </w:r>
      <w:r w:rsidR="00BD48BA">
        <w:rPr>
          <w:rFonts w:eastAsia="Times New Roman" w:cs="Times New Roman"/>
          <w:bCs/>
          <w:szCs w:val="24"/>
        </w:rPr>
        <w:t>Subc</w:t>
      </w:r>
      <w:r w:rsidRPr="009540A2">
        <w:rPr>
          <w:rFonts w:eastAsia="Times New Roman" w:cs="Times New Roman"/>
          <w:bCs/>
          <w:szCs w:val="24"/>
        </w:rPr>
        <w:t>ontractor) such as the ISO CG 22 94 or ISO CG 22 95, or their equivalent.</w:t>
      </w:r>
    </w:p>
    <w:p w14:paraId="79049776"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classification or business description limitation endorsement.</w:t>
      </w:r>
    </w:p>
    <w:p w14:paraId="40338C65"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endorsement excluding coverage for construction defects in the completed operations phase.</w:t>
      </w:r>
    </w:p>
    <w:p w14:paraId="149DC25B"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endorsement modifying the employer’s liability exclusion.</w:t>
      </w:r>
    </w:p>
    <w:p w14:paraId="0335D15D"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habitational or residential exclusion.</w:t>
      </w:r>
    </w:p>
    <w:p w14:paraId="42AD8805"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punitive, exemplary or multiplied damages exclusion.</w:t>
      </w:r>
    </w:p>
    <w:p w14:paraId="1647FA3E" w14:textId="506C3AD9"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Any type of subsidence exclusion if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 xml:space="preserve">or any </w:t>
      </w:r>
      <w:r w:rsidR="00BD48BA">
        <w:rPr>
          <w:rFonts w:eastAsia="Times New Roman" w:cs="Times New Roman"/>
          <w:bCs/>
          <w:szCs w:val="24"/>
        </w:rPr>
        <w:t>Subc</w:t>
      </w:r>
      <w:r w:rsidRPr="009540A2">
        <w:rPr>
          <w:rFonts w:eastAsia="Times New Roman" w:cs="Times New Roman"/>
          <w:bCs/>
          <w:szCs w:val="24"/>
        </w:rPr>
        <w:t>ontractor is engaged in any type of earth movement work, including but not limited to soil compaction, fill, or installation of storm or sewer drains.</w:t>
      </w:r>
    </w:p>
    <w:p w14:paraId="6257DF82" w14:textId="0A7DAFD9" w:rsidR="009540A2" w:rsidRPr="009540A2" w:rsidRDefault="009540A2" w:rsidP="009540A2">
      <w:pPr>
        <w:tabs>
          <w:tab w:val="left" w:pos="720"/>
        </w:tabs>
        <w:spacing w:after="240" w:line="240" w:lineRule="auto"/>
        <w:ind w:left="720"/>
        <w:jc w:val="both"/>
        <w:outlineLvl w:val="2"/>
        <w:rPr>
          <w:rFonts w:eastAsia="Times New Roman" w:cs="Times New Roman"/>
          <w:bCs/>
          <w:szCs w:val="24"/>
        </w:rPr>
      </w:pPr>
      <w:r w:rsidRPr="009540A2">
        <w:rPr>
          <w:rFonts w:eastAsia="Times New Roman" w:cs="Times New Roman"/>
          <w:bCs/>
          <w:szCs w:val="24"/>
        </w:rPr>
        <w:t xml:space="preserve">Owner reserves the right to notify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of any additional prohibited exclusions or endorsements in advance of placing the insurance</w:t>
      </w:r>
      <w:bookmarkStart w:id="25" w:name="_9kMI05N7aXv9HE8AB"/>
      <w:bookmarkStart w:id="26" w:name="_9kMI18P7aXv9HE89J"/>
      <w:r w:rsidRPr="009540A2">
        <w:rPr>
          <w:rFonts w:eastAsia="Times New Roman" w:cs="Times New Roman"/>
          <w:bCs/>
          <w:szCs w:val="24"/>
        </w:rPr>
        <w:t>.</w:t>
      </w:r>
      <w:bookmarkEnd w:id="25"/>
      <w:bookmarkEnd w:id="26"/>
      <w:r w:rsidRPr="009540A2">
        <w:rPr>
          <w:rFonts w:eastAsia="Times New Roman" w:cs="Times New Roman"/>
          <w:bCs/>
          <w:szCs w:val="24"/>
        </w:rPr>
        <w:t xml:space="preserve"> A copy of the CGL Schedule of Forms and Endorsement page(s) of the policy shall be provided to verify the coverages required, that the Endorsements required by these insurance requirements are included, and that none of the prohibited exclusions exist in the policy</w:t>
      </w:r>
      <w:bookmarkStart w:id="27" w:name="_9kMI06O7aXv9HE8AB"/>
      <w:bookmarkStart w:id="28" w:name="_9kMI19Q7aXv9HE89J"/>
      <w:r w:rsidRPr="009540A2">
        <w:rPr>
          <w:rFonts w:eastAsia="Times New Roman" w:cs="Times New Roman"/>
          <w:bCs/>
          <w:szCs w:val="24"/>
        </w:rPr>
        <w:t>.</w:t>
      </w:r>
      <w:bookmarkEnd w:id="27"/>
      <w:bookmarkEnd w:id="28"/>
      <w:r w:rsidRPr="009540A2">
        <w:rPr>
          <w:rFonts w:eastAsia="Times New Roman" w:cs="Times New Roman"/>
          <w:bCs/>
          <w:szCs w:val="24"/>
        </w:rPr>
        <w:t xml:space="preserve"> Owner may require additional exclusions be removed</w:t>
      </w:r>
      <w:bookmarkStart w:id="29" w:name="_9kMI07P7aXv9HE8AB"/>
      <w:bookmarkStart w:id="30" w:name="_9kMI21H7aXv9HE89J"/>
      <w:r w:rsidRPr="009540A2">
        <w:rPr>
          <w:rFonts w:eastAsia="Times New Roman" w:cs="Times New Roman"/>
          <w:bCs/>
          <w:szCs w:val="24"/>
        </w:rPr>
        <w:t>.</w:t>
      </w:r>
      <w:bookmarkEnd w:id="29"/>
      <w:bookmarkEnd w:id="30"/>
      <w:r w:rsidRPr="009540A2">
        <w:rPr>
          <w:rFonts w:eastAsia="Times New Roman" w:cs="Times New Roman"/>
          <w:bCs/>
          <w:szCs w:val="24"/>
        </w:rPr>
        <w:t xml:space="preserve"> This insurance shall apply as primary insurance with respect to any other insurance or self-insurance programs maintained by </w:t>
      </w:r>
      <w:bookmarkStart w:id="31" w:name="_9kMI08Q7aXv9HE8AB"/>
      <w:bookmarkStart w:id="32" w:name="_9kMI22I7aXv9HE89J"/>
      <w:r w:rsidRPr="009540A2">
        <w:rPr>
          <w:rFonts w:eastAsia="Times New Roman" w:cs="Times New Roman"/>
          <w:bCs/>
          <w:szCs w:val="24"/>
        </w:rPr>
        <w:t>Owner.</w:t>
      </w:r>
      <w:bookmarkEnd w:id="31"/>
      <w:bookmarkEnd w:id="32"/>
      <w:r w:rsidRPr="009540A2">
        <w:rPr>
          <w:rFonts w:eastAsia="Times New Roman" w:cs="Times New Roman"/>
          <w:bCs/>
          <w:szCs w:val="24"/>
        </w:rPr>
        <w:t xml:space="preserve"> CGL insurance must be kept in force at all times during the course of this Agreement and until all claims arising out of the Work are barred by the statute of repose provided under Texas law.</w:t>
      </w:r>
      <w:r w:rsidR="00BD48BA">
        <w:rPr>
          <w:rFonts w:eastAsia="Times New Roman" w:cs="Times New Roman"/>
          <w:bCs/>
          <w:szCs w:val="24"/>
        </w:rPr>
        <w:t xml:space="preserve"> </w:t>
      </w:r>
    </w:p>
    <w:p w14:paraId="602666E6" w14:textId="17E52EB6"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360DEC">
        <w:rPr>
          <w:rFonts w:eastAsia="Times New Roman" w:cs="Times New Roman"/>
          <w:b/>
          <w:bCs/>
          <w:szCs w:val="24"/>
          <w:u w:val="single"/>
        </w:rPr>
        <w:t>Automobile Liability Insurance</w:t>
      </w:r>
      <w:r w:rsidRPr="00360DEC">
        <w:rPr>
          <w:rFonts w:eastAsia="Times New Roman" w:cs="Times New Roman"/>
          <w:bCs/>
          <w:szCs w:val="24"/>
        </w:rPr>
        <w:t>.</w:t>
      </w:r>
      <w:r w:rsidRPr="009540A2">
        <w:rPr>
          <w:rFonts w:eastAsia="Times New Roman" w:cs="Times New Roman"/>
          <w:bCs/>
          <w:szCs w:val="24"/>
        </w:rPr>
        <w:t xml:space="preserve">  Automobile liability insurance</w:t>
      </w:r>
      <w:r w:rsidR="00785EB2">
        <w:rPr>
          <w:rFonts w:eastAsia="Times New Roman" w:cs="Times New Roman"/>
          <w:bCs/>
          <w:szCs w:val="24"/>
        </w:rPr>
        <w:t xml:space="preserve"> policies</w:t>
      </w:r>
      <w:r w:rsidRPr="009540A2">
        <w:rPr>
          <w:rFonts w:eastAsia="Times New Roman" w:cs="Times New Roman"/>
          <w:bCs/>
          <w:szCs w:val="24"/>
        </w:rPr>
        <w:t xml:space="preserve"> shall be provided by</w:t>
      </w:r>
      <w:bookmarkStart w:id="33" w:name="_9kMI10H7aXv9HE8AB"/>
      <w:bookmarkStart w:id="34" w:name="_9kMI23J7aXv9HE89J"/>
      <w:r w:rsidRPr="009540A2">
        <w:rPr>
          <w:rFonts w:eastAsia="Times New Roman" w:cs="Times New Roman"/>
          <w:bCs/>
          <w:szCs w:val="24"/>
        </w:rPr>
        <w:t xml:space="preserve"> </w:t>
      </w:r>
      <w:r w:rsidR="00254AA4">
        <w:rPr>
          <w:rFonts w:eastAsia="Times New Roman" w:cs="Times New Roman"/>
          <w:bCs/>
          <w:szCs w:val="24"/>
        </w:rPr>
        <w:t>Construction Manager and all Subcontractors</w:t>
      </w:r>
      <w:r w:rsidR="00065BF8">
        <w:rPr>
          <w:rFonts w:eastAsia="Times New Roman" w:cs="Times New Roman"/>
          <w:bCs/>
          <w:szCs w:val="24"/>
        </w:rPr>
        <w:t xml:space="preserve"> with policy limits as stated in Paragraph 1 above</w:t>
      </w:r>
      <w:r w:rsidRPr="009540A2">
        <w:rPr>
          <w:rFonts w:eastAsia="Times New Roman" w:cs="Times New Roman"/>
          <w:bCs/>
          <w:szCs w:val="24"/>
        </w:rPr>
        <w:t>.</w:t>
      </w:r>
      <w:bookmarkEnd w:id="33"/>
      <w:bookmarkEnd w:id="34"/>
      <w:r w:rsidRPr="009540A2">
        <w:rPr>
          <w:rFonts w:eastAsia="Times New Roman" w:cs="Times New Roman"/>
          <w:bCs/>
          <w:szCs w:val="24"/>
        </w:rPr>
        <w:t xml:space="preserve"> This policy shall cover liability arising out of any auto (including owned, hired, and non-owned autos) used in connection with the Work on the Project and shall include coverage for loading and unloading hazards</w:t>
      </w:r>
      <w:bookmarkStart w:id="35" w:name="_9kMI11I7aXv9HE8AB"/>
      <w:bookmarkStart w:id="36" w:name="_9kMI24K7aXv9HE89J"/>
      <w:r w:rsidRPr="009540A2">
        <w:rPr>
          <w:rFonts w:eastAsia="Times New Roman" w:cs="Times New Roman"/>
          <w:bCs/>
          <w:szCs w:val="24"/>
        </w:rPr>
        <w:t>.</w:t>
      </w:r>
      <w:bookmarkEnd w:id="35"/>
      <w:bookmarkEnd w:id="36"/>
      <w:r w:rsidRPr="009540A2">
        <w:rPr>
          <w:rFonts w:eastAsia="Times New Roman" w:cs="Times New Roman"/>
          <w:bCs/>
          <w:szCs w:val="24"/>
        </w:rPr>
        <w:t xml:space="preserve"> Automobile liability coverage shall be written on ISO form CA 00 01, CA 00 05, CA 00 12, CA 00 20, or a substitute form providing equivalent liability coverage</w:t>
      </w:r>
      <w:bookmarkStart w:id="37" w:name="_9kMI12J7aXv9HE8AB"/>
      <w:bookmarkStart w:id="38" w:name="_9kMI25L7aXv9HE89J"/>
      <w:r w:rsidRPr="009540A2">
        <w:rPr>
          <w:rFonts w:eastAsia="Times New Roman" w:cs="Times New Roman"/>
          <w:bCs/>
          <w:szCs w:val="24"/>
        </w:rPr>
        <w:t>.</w:t>
      </w:r>
      <w:bookmarkEnd w:id="37"/>
      <w:bookmarkEnd w:id="38"/>
      <w:r w:rsidRPr="009540A2">
        <w:rPr>
          <w:rFonts w:eastAsia="Times New Roman" w:cs="Times New Roman"/>
          <w:bCs/>
          <w:szCs w:val="24"/>
        </w:rPr>
        <w:t xml:space="preserve"> If necessary, the policy shall be endorsed to provide contractual liability coverage equivalent to that provided in the 1990 and later editions of CA 00 </w:t>
      </w:r>
      <w:bookmarkStart w:id="39" w:name="_9kR3WTr2CC47HG9"/>
      <w:r w:rsidRPr="009540A2">
        <w:rPr>
          <w:rFonts w:eastAsia="Times New Roman" w:cs="Times New Roman"/>
          <w:bCs/>
          <w:szCs w:val="24"/>
        </w:rPr>
        <w:t>01</w:t>
      </w:r>
      <w:bookmarkStart w:id="40" w:name="_9kMI13K7aXv9HE8AB"/>
      <w:bookmarkStart w:id="41" w:name="_9kMI26M7aXv9HE89J"/>
      <w:bookmarkEnd w:id="39"/>
      <w:r w:rsidRPr="009540A2">
        <w:rPr>
          <w:rFonts w:eastAsia="Times New Roman" w:cs="Times New Roman"/>
          <w:bCs/>
          <w:szCs w:val="24"/>
        </w:rPr>
        <w:t>.</w:t>
      </w:r>
      <w:bookmarkEnd w:id="40"/>
      <w:bookmarkEnd w:id="41"/>
      <w:r w:rsidRPr="009540A2">
        <w:rPr>
          <w:rFonts w:eastAsia="Times New Roman" w:cs="Times New Roman"/>
          <w:bCs/>
          <w:szCs w:val="24"/>
        </w:rPr>
        <w:t xml:space="preserve"> No aggregate shall be permitted.</w:t>
      </w:r>
    </w:p>
    <w:p w14:paraId="3C467C3E" w14:textId="545F31D8"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Umbrella/Excess Liability Insurance</w:t>
      </w:r>
      <w:bookmarkStart w:id="42" w:name="_9kMI14L7aXv9HE8AB"/>
      <w:bookmarkStart w:id="43" w:name="_9kMI27N7aXv9HE89J"/>
      <w:r w:rsidRPr="009540A2">
        <w:rPr>
          <w:rFonts w:eastAsia="Times New Roman" w:cs="Times New Roman"/>
          <w:bCs/>
          <w:szCs w:val="24"/>
        </w:rPr>
        <w:t>.</w:t>
      </w:r>
      <w:bookmarkEnd w:id="42"/>
      <w:bookmarkEnd w:id="43"/>
      <w:r w:rsidRPr="009540A2">
        <w:rPr>
          <w:rFonts w:eastAsia="Times New Roman" w:cs="Times New Roman"/>
          <w:bCs/>
          <w:szCs w:val="24"/>
        </w:rPr>
        <w:t xml:space="preserve"> </w:t>
      </w:r>
      <w:r w:rsidR="00785EB2">
        <w:rPr>
          <w:rFonts w:eastAsia="Times New Roman" w:cs="Times New Roman"/>
          <w:bCs/>
          <w:szCs w:val="24"/>
        </w:rPr>
        <w:t xml:space="preserve">An </w:t>
      </w:r>
      <w:r w:rsidRPr="009540A2">
        <w:rPr>
          <w:rFonts w:eastAsia="Times New Roman" w:cs="Times New Roman"/>
          <w:bCs/>
          <w:szCs w:val="24"/>
        </w:rPr>
        <w:t>Excess or Umbrella liability insurance</w:t>
      </w:r>
      <w:r w:rsidR="00785EB2">
        <w:rPr>
          <w:rFonts w:eastAsia="Times New Roman" w:cs="Times New Roman"/>
          <w:bCs/>
          <w:szCs w:val="24"/>
        </w:rPr>
        <w:t xml:space="preserve"> policy</w:t>
      </w:r>
      <w:r w:rsidRPr="009540A2">
        <w:rPr>
          <w:rFonts w:eastAsia="Times New Roman" w:cs="Times New Roman"/>
          <w:bCs/>
          <w:szCs w:val="24"/>
        </w:rPr>
        <w:t xml:space="preserve"> shall be provided by </w:t>
      </w:r>
      <w:r w:rsidR="00254AA4">
        <w:rPr>
          <w:rFonts w:eastAsia="Times New Roman" w:cs="Times New Roman"/>
          <w:bCs/>
          <w:szCs w:val="24"/>
        </w:rPr>
        <w:t>Construction Manager and all Subcontractors</w:t>
      </w:r>
      <w:r w:rsidRPr="009540A2">
        <w:rPr>
          <w:rFonts w:eastAsia="Times New Roman" w:cs="Times New Roman"/>
          <w:bCs/>
          <w:szCs w:val="24"/>
        </w:rPr>
        <w:t xml:space="preserve"> with </w:t>
      </w:r>
      <w:r w:rsidR="00254AA4">
        <w:rPr>
          <w:rFonts w:eastAsia="Times New Roman" w:cs="Times New Roman"/>
          <w:bCs/>
          <w:szCs w:val="24"/>
        </w:rPr>
        <w:t xml:space="preserve">policy </w:t>
      </w:r>
      <w:r w:rsidRPr="009540A2">
        <w:rPr>
          <w:rFonts w:eastAsia="Times New Roman" w:cs="Times New Roman"/>
          <w:bCs/>
          <w:szCs w:val="24"/>
        </w:rPr>
        <w:t>limits as indicated in Paragraph 1. This policy shall be excess of the CGL, automobile liability, and employer</w:t>
      </w:r>
      <w:r w:rsidR="005479A4">
        <w:rPr>
          <w:rFonts w:eastAsia="Times New Roman" w:cs="Times New Roman"/>
          <w:bCs/>
          <w:szCs w:val="24"/>
        </w:rPr>
        <w:t>’</w:t>
      </w:r>
      <w:r w:rsidRPr="009540A2">
        <w:rPr>
          <w:rFonts w:eastAsia="Times New Roman" w:cs="Times New Roman"/>
          <w:bCs/>
          <w:szCs w:val="24"/>
        </w:rPr>
        <w:t>s liability insurance on a “following form” basis of underlying policies</w:t>
      </w:r>
      <w:bookmarkStart w:id="44" w:name="_9kMI15M7aXv9HE8AB"/>
      <w:bookmarkStart w:id="45" w:name="_9kMI28O7aXv9HE89J"/>
      <w:r w:rsidRPr="009540A2">
        <w:rPr>
          <w:rFonts w:eastAsia="Times New Roman" w:cs="Times New Roman"/>
          <w:bCs/>
          <w:szCs w:val="24"/>
        </w:rPr>
        <w:t>.</w:t>
      </w:r>
      <w:bookmarkEnd w:id="44"/>
      <w:bookmarkEnd w:id="45"/>
      <w:r w:rsidRPr="009540A2">
        <w:rPr>
          <w:rFonts w:eastAsia="Times New Roman" w:cs="Times New Roman"/>
          <w:bCs/>
          <w:szCs w:val="24"/>
        </w:rPr>
        <w:t xml:space="preserve"> This policy shall be excess over and be no less broad than the CGL, Automobile Liability, Employer’s Liability as described in these insurance requirements, including but not limited to the required additional insured status, designated project(s) and/or location(s), general aggregate, waiver of subrogation, notice of cancellation, and prohibited exclusions or limitations, The policy shall provide coverage where underlying primary insurance coverage limits are exhausted or otherwise unavailable or inadequate to cover a loss</w:t>
      </w:r>
      <w:bookmarkStart w:id="46" w:name="_9kMI16N7aXv9HE8AB"/>
      <w:bookmarkStart w:id="47" w:name="_9kMI29P7aXv9HE89J"/>
      <w:r w:rsidRPr="009540A2">
        <w:rPr>
          <w:rFonts w:eastAsia="Times New Roman" w:cs="Times New Roman"/>
          <w:bCs/>
          <w:szCs w:val="24"/>
        </w:rPr>
        <w:t>.</w:t>
      </w:r>
      <w:bookmarkEnd w:id="46"/>
      <w:bookmarkEnd w:id="47"/>
      <w:r w:rsidRPr="009540A2">
        <w:rPr>
          <w:rFonts w:eastAsia="Times New Roman" w:cs="Times New Roman"/>
          <w:bCs/>
          <w:szCs w:val="24"/>
        </w:rPr>
        <w:t xml:space="preserve"> Any excess or umbrella policy shall be kept in force at all times during the course of this Agreement and until all claims arising out of the Work are barred by the statute of repose provided under Texas law.</w:t>
      </w:r>
    </w:p>
    <w:p w14:paraId="77192592" w14:textId="3A9370A3"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Asbestos Abatement Liability Insurance</w:t>
      </w:r>
      <w:r w:rsidRPr="009540A2">
        <w:rPr>
          <w:rFonts w:eastAsia="Times New Roman" w:cs="Times New Roman"/>
          <w:bCs/>
          <w:szCs w:val="24"/>
        </w:rPr>
        <w:t xml:space="preserve">.  Asbestos Abatement Liability coverage shall be provided by </w:t>
      </w:r>
      <w:r w:rsidR="00360DEC">
        <w:rPr>
          <w:rFonts w:eastAsia="Times New Roman" w:cs="Times New Roman"/>
          <w:bCs/>
          <w:szCs w:val="24"/>
        </w:rPr>
        <w:t>Construction Manager</w:t>
      </w:r>
      <w:r w:rsidRPr="009540A2">
        <w:rPr>
          <w:rFonts w:eastAsia="Times New Roman" w:cs="Times New Roman"/>
          <w:bCs/>
          <w:szCs w:val="24"/>
        </w:rPr>
        <w:t xml:space="preserve"> and </w:t>
      </w:r>
      <w:r w:rsidR="00360DEC">
        <w:rPr>
          <w:rFonts w:eastAsia="Times New Roman" w:cs="Times New Roman"/>
          <w:bCs/>
          <w:szCs w:val="24"/>
        </w:rPr>
        <w:t>Subc</w:t>
      </w:r>
      <w:r w:rsidRPr="009540A2">
        <w:rPr>
          <w:rFonts w:eastAsia="Times New Roman" w:cs="Times New Roman"/>
          <w:bCs/>
          <w:szCs w:val="24"/>
        </w:rPr>
        <w:t>ontractors</w:t>
      </w:r>
      <w:r w:rsidR="00254AA4">
        <w:rPr>
          <w:rFonts w:eastAsia="Times New Roman" w:cs="Times New Roman"/>
          <w:bCs/>
          <w:szCs w:val="24"/>
        </w:rPr>
        <w:t xml:space="preserve"> with policy limits as stated in Paragraph 1 above</w:t>
      </w:r>
      <w:r w:rsidRPr="009540A2">
        <w:rPr>
          <w:rFonts w:eastAsia="Times New Roman" w:cs="Times New Roman"/>
          <w:bCs/>
          <w:szCs w:val="24"/>
        </w:rPr>
        <w:t xml:space="preserve"> if the Work or the Project includes asbestos containing materials. This policy shall provide coverage for liability arising from the encapsulation, removal, handling, storage, transportation, and disposal of asbestos-containing materials.</w:t>
      </w:r>
      <w:r w:rsidRPr="009540A2">
        <w:rPr>
          <w:rFonts w:eastAsia="Times New Roman" w:cs="Times New Roman"/>
          <w:b/>
          <w:bCs/>
          <w:szCs w:val="24"/>
          <w:u w:val="single"/>
        </w:rPr>
        <w:t xml:space="preserve">  </w:t>
      </w:r>
    </w:p>
    <w:p w14:paraId="1AC34415" w14:textId="68FA74B6"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Cyber/Privacy Liability Coverage</w:t>
      </w:r>
      <w:r w:rsidRPr="009540A2">
        <w:rPr>
          <w:rFonts w:eastAsia="Times New Roman" w:cs="Times New Roman"/>
          <w:bCs/>
          <w:szCs w:val="24"/>
        </w:rPr>
        <w:t xml:space="preserve">. Cyber/Privacy liability insurance shall be provided by </w:t>
      </w:r>
      <w:r w:rsidR="00360DEC">
        <w:rPr>
          <w:rFonts w:eastAsia="Times New Roman" w:cs="Times New Roman"/>
          <w:bCs/>
          <w:szCs w:val="24"/>
        </w:rPr>
        <w:t>Construction Manager</w:t>
      </w:r>
      <w:r w:rsidR="00360DEC" w:rsidRPr="009540A2">
        <w:rPr>
          <w:rFonts w:eastAsia="Times New Roman" w:cs="Times New Roman"/>
          <w:bCs/>
          <w:szCs w:val="24"/>
        </w:rPr>
        <w:t xml:space="preserve"> </w:t>
      </w:r>
      <w:r w:rsidRPr="009540A2">
        <w:rPr>
          <w:rFonts w:eastAsia="Times New Roman" w:cs="Times New Roman"/>
          <w:bCs/>
          <w:szCs w:val="24"/>
        </w:rPr>
        <w:t xml:space="preserve">and each </w:t>
      </w:r>
      <w:r w:rsidR="00360DEC">
        <w:rPr>
          <w:rFonts w:eastAsia="Times New Roman" w:cs="Times New Roman"/>
          <w:bCs/>
          <w:szCs w:val="24"/>
        </w:rPr>
        <w:t>Subc</w:t>
      </w:r>
      <w:r w:rsidRPr="009540A2">
        <w:rPr>
          <w:rFonts w:eastAsia="Times New Roman" w:cs="Times New Roman"/>
          <w:bCs/>
          <w:szCs w:val="24"/>
        </w:rPr>
        <w:t>ontractor</w:t>
      </w:r>
      <w:r w:rsidR="00254AA4">
        <w:rPr>
          <w:rFonts w:eastAsia="Times New Roman" w:cs="Times New Roman"/>
          <w:bCs/>
          <w:szCs w:val="24"/>
        </w:rPr>
        <w:t xml:space="preserve"> with policy limits as stated in Paragraph 1 above</w:t>
      </w:r>
      <w:r w:rsidRPr="009540A2">
        <w:rPr>
          <w:rFonts w:eastAsia="Times New Roman" w:cs="Times New Roman"/>
          <w:bCs/>
          <w:szCs w:val="24"/>
        </w:rPr>
        <w:t xml:space="preserve"> to cover risk of loss to electronic data.  Each policy must include coverage for electronic vandalism to electronic data, including coverage for a third party’s willful alteration of data, introduction of viruses which impact electronic data, unauthorized use of electronic data, and denial of service to website or email destinations.</w:t>
      </w:r>
    </w:p>
    <w:p w14:paraId="50179EC9" w14:textId="0A7C814A"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Pollution Liability Coverage</w:t>
      </w:r>
      <w:r w:rsidRPr="009540A2">
        <w:rPr>
          <w:rFonts w:eastAsia="Times New Roman" w:cs="Times New Roman"/>
          <w:bCs/>
          <w:szCs w:val="24"/>
        </w:rPr>
        <w:t xml:space="preserve">.  </w:t>
      </w:r>
      <w:r w:rsidR="00360DEC">
        <w:rPr>
          <w:rFonts w:eastAsia="Times New Roman" w:cs="Times New Roman"/>
          <w:bCs/>
          <w:szCs w:val="24"/>
        </w:rPr>
        <w:t>Construction Manager</w:t>
      </w:r>
      <w:r w:rsidR="00360DEC" w:rsidRPr="009540A2">
        <w:rPr>
          <w:rFonts w:eastAsia="Times New Roman" w:cs="Times New Roman"/>
          <w:bCs/>
          <w:szCs w:val="24"/>
        </w:rPr>
        <w:t xml:space="preserve"> </w:t>
      </w:r>
      <w:r w:rsidRPr="009540A2">
        <w:rPr>
          <w:rFonts w:eastAsia="Times New Roman" w:cs="Times New Roman"/>
          <w:bCs/>
          <w:szCs w:val="24"/>
        </w:rPr>
        <w:t xml:space="preserve">and each </w:t>
      </w:r>
      <w:r w:rsidR="00360DEC">
        <w:rPr>
          <w:rFonts w:eastAsia="Times New Roman" w:cs="Times New Roman"/>
          <w:bCs/>
          <w:szCs w:val="24"/>
        </w:rPr>
        <w:t>Subc</w:t>
      </w:r>
      <w:r w:rsidRPr="009540A2">
        <w:rPr>
          <w:rFonts w:eastAsia="Times New Roman" w:cs="Times New Roman"/>
          <w:bCs/>
          <w:szCs w:val="24"/>
        </w:rPr>
        <w:t xml:space="preserve">ontractor will provide a pollution liability policy </w:t>
      </w:r>
      <w:r w:rsidR="00254AA4">
        <w:rPr>
          <w:rFonts w:eastAsia="Times New Roman" w:cs="Times New Roman"/>
          <w:bCs/>
          <w:szCs w:val="24"/>
        </w:rPr>
        <w:t xml:space="preserve">with limits as stated in Paragraph 1 above </w:t>
      </w:r>
      <w:r w:rsidRPr="009540A2">
        <w:rPr>
          <w:rFonts w:eastAsia="Times New Roman" w:cs="Times New Roman"/>
          <w:bCs/>
          <w:szCs w:val="24"/>
        </w:rPr>
        <w:t>that covers a pollution event or release on the Project resulting from their activities under and during the term of this Agreement and for completed operations</w:t>
      </w:r>
      <w:bookmarkStart w:id="48" w:name="_9kMI21H7aXv9HE8AB"/>
      <w:bookmarkStart w:id="49" w:name="_9kMI34J7aXv9HE89J"/>
      <w:r w:rsidRPr="009540A2">
        <w:rPr>
          <w:rFonts w:eastAsia="Times New Roman" w:cs="Times New Roman"/>
          <w:bCs/>
          <w:szCs w:val="24"/>
        </w:rPr>
        <w:t>.</w:t>
      </w:r>
      <w:bookmarkEnd w:id="48"/>
      <w:bookmarkEnd w:id="49"/>
      <w:r w:rsidRPr="009540A2">
        <w:rPr>
          <w:rFonts w:eastAsia="Times New Roman" w:cs="Times New Roman"/>
          <w:bCs/>
          <w:szCs w:val="24"/>
        </w:rPr>
        <w:t xml:space="preserve"> The Pollution Liability policy shall provide coverage for “sudden &amp; accidental” and gradual occurrences arising from the Work performed under this Agreement</w:t>
      </w:r>
      <w:bookmarkStart w:id="50" w:name="_9kMI22I7aXv9HE8AB"/>
      <w:bookmarkStart w:id="51" w:name="_9kMI35K7aXv9HE89J"/>
      <w:r w:rsidRPr="009540A2">
        <w:rPr>
          <w:rFonts w:eastAsia="Times New Roman" w:cs="Times New Roman"/>
          <w:bCs/>
          <w:szCs w:val="24"/>
        </w:rPr>
        <w:t>.</w:t>
      </w:r>
      <w:bookmarkEnd w:id="50"/>
      <w:bookmarkEnd w:id="51"/>
      <w:r w:rsidRPr="009540A2">
        <w:rPr>
          <w:rFonts w:eastAsia="Times New Roman" w:cs="Times New Roman"/>
          <w:bCs/>
          <w:szCs w:val="24"/>
        </w:rPr>
        <w:t xml:space="preserve"> The annual aggregate shall apply separately to this Project</w:t>
      </w:r>
      <w:bookmarkStart w:id="52" w:name="_9kMI23J7aXv9HE8AB"/>
      <w:bookmarkStart w:id="53" w:name="_9kMI36L7aXv9HE89J"/>
      <w:r w:rsidRPr="009540A2">
        <w:rPr>
          <w:rFonts w:eastAsia="Times New Roman" w:cs="Times New Roman"/>
          <w:bCs/>
          <w:szCs w:val="24"/>
        </w:rPr>
        <w:t>.</w:t>
      </w:r>
      <w:bookmarkEnd w:id="52"/>
      <w:bookmarkEnd w:id="53"/>
      <w:r w:rsidRPr="009540A2">
        <w:rPr>
          <w:rFonts w:eastAsia="Times New Roman" w:cs="Times New Roman"/>
          <w:bCs/>
          <w:szCs w:val="24"/>
        </w:rPr>
        <w:t xml:space="preserve"> Pollution liability insurance with coverage as specified herein shall be maintained until all claims arising out of the Work are barred by applicable statutes of limitation and repose.</w:t>
      </w:r>
      <w:r w:rsidRPr="009540A2">
        <w:rPr>
          <w:rFonts w:eastAsia="Times New Roman" w:cs="Times New Roman"/>
          <w:b/>
          <w:bCs/>
          <w:szCs w:val="24"/>
          <w:u w:val="single"/>
        </w:rPr>
        <w:t xml:space="preserve"> </w:t>
      </w:r>
    </w:p>
    <w:p w14:paraId="353377F6" w14:textId="31806B1E" w:rsidR="009540A2" w:rsidRPr="009540A2" w:rsidRDefault="009540A2" w:rsidP="009540A2">
      <w:pPr>
        <w:spacing w:after="240" w:line="240" w:lineRule="auto"/>
        <w:jc w:val="both"/>
        <w:outlineLvl w:val="1"/>
        <w:rPr>
          <w:rFonts w:eastAsia="Times New Roman" w:cs="Times New Roman"/>
          <w:bCs/>
          <w:szCs w:val="24"/>
        </w:rPr>
      </w:pPr>
      <w:r w:rsidRPr="009540A2">
        <w:rPr>
          <w:rFonts w:eastAsia="Times New Roman" w:cs="Times New Roman"/>
          <w:bCs/>
          <w:szCs w:val="24"/>
        </w:rPr>
        <w:t>Purchase of an extended discovery period or an extended reporting period will not be sufficient to comply with each entity’s obligations hereunder. This policy shall include coverage for: (i) the full scope of the particular entity’s operations (on-going and completed), as described in this Agreement or in any subcontract or separate agreement concerning the Project; (ii) losses arising from pollutants, including but not limited to fungus, bacteria, biological substances, mold, microbial matter, asbestos, lead, silica and contaminated drywall; (iii) third party liability for bodily injury, property damage, clean up expenses, and defense costs arising from the entity’s operations; (iv) diminution of value and natural resources damages; (v) contractual liability; (vi) claims arising from use of any owned or non-owned disposal sites arising out of the insured entity’s activities in connection with this Agreement; (vii) bodily injury to include physical injury, sickness, disease, death, mental anguish, medical monitoring and emotional distress sustained by any person; and (viii) all attorneys’ fees, expenses and other costs that are related to or that arise out of or from the investigation or adjustment of any claim or in connection with any court, arbitration, mediation, state administrative hearing, or other proceeding of any kind that arise out of or that are related to a Pollution Conditio</w:t>
      </w:r>
      <w:bookmarkStart w:id="54" w:name="_9kMI24K7aXv9HE8AB"/>
      <w:bookmarkStart w:id="55" w:name="_9kMI37M7aXv9HE89J"/>
      <w:r w:rsidRPr="009540A2">
        <w:rPr>
          <w:rFonts w:eastAsia="Times New Roman" w:cs="Times New Roman"/>
          <w:bCs/>
          <w:szCs w:val="24"/>
        </w:rPr>
        <w:t>n(s).</w:t>
      </w:r>
      <w:bookmarkEnd w:id="54"/>
      <w:bookmarkEnd w:id="55"/>
      <w:r w:rsidRPr="009540A2">
        <w:rPr>
          <w:rFonts w:eastAsia="Times New Roman" w:cs="Times New Roman"/>
          <w:bCs/>
          <w:szCs w:val="24"/>
        </w:rPr>
        <w:t xml:space="preserve"> Coverage under this policy shall include a </w:t>
      </w:r>
      <w:r w:rsidR="009B09BA" w:rsidRPr="009B09BA">
        <w:rPr>
          <w:rFonts w:eastAsia="Times New Roman" w:cs="Times New Roman"/>
          <w:b/>
          <w:bCs/>
          <w:szCs w:val="24"/>
        </w:rPr>
        <w:t>seven (</w:t>
      </w:r>
      <w:r w:rsidRPr="009B09BA">
        <w:rPr>
          <w:rFonts w:eastAsia="Times New Roman" w:cs="Times New Roman"/>
          <w:b/>
          <w:bCs/>
          <w:szCs w:val="24"/>
        </w:rPr>
        <w:t>7</w:t>
      </w:r>
      <w:r w:rsidR="009B09BA" w:rsidRPr="009B09BA">
        <w:rPr>
          <w:rFonts w:eastAsia="Times New Roman" w:cs="Times New Roman"/>
          <w:b/>
          <w:bCs/>
          <w:szCs w:val="24"/>
        </w:rPr>
        <w:t>)</w:t>
      </w:r>
      <w:r w:rsidRPr="009B09BA">
        <w:rPr>
          <w:rFonts w:eastAsia="Times New Roman" w:cs="Times New Roman"/>
          <w:b/>
          <w:bCs/>
          <w:szCs w:val="24"/>
        </w:rPr>
        <w:t>-</w:t>
      </w:r>
      <w:r w:rsidR="00054400">
        <w:rPr>
          <w:rFonts w:eastAsia="Times New Roman" w:cs="Times New Roman"/>
          <w:bCs/>
          <w:szCs w:val="24"/>
        </w:rPr>
        <w:t>D</w:t>
      </w:r>
      <w:r w:rsidRPr="009540A2">
        <w:rPr>
          <w:rFonts w:eastAsia="Times New Roman" w:cs="Times New Roman"/>
          <w:bCs/>
          <w:szCs w:val="24"/>
        </w:rPr>
        <w:t>ay minimum occurrence period for emergency response costs.  The Pollution Liability insurance policy shall not include any type of exclusion or limitation of coverage applicable to claims arising from any of the following:</w:t>
      </w:r>
    </w:p>
    <w:p w14:paraId="128DE446"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Insured vs. insured actions (however, an exclusion for claims made between insureds within the same economic family is acceptable).</w:t>
      </w:r>
    </w:p>
    <w:p w14:paraId="687B04FA"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Impaired property that has not been physically injured.</w:t>
      </w:r>
    </w:p>
    <w:p w14:paraId="527AE9D3"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Materials supplied or handled by the named insured; any exclusionary language pertaining to materials supplied by the insured is subject to the Owner’s review and approval.</w:t>
      </w:r>
    </w:p>
    <w:p w14:paraId="506918EC" w14:textId="5DEC8F10"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 xml:space="preserve">Property damage to the work performed by </w:t>
      </w:r>
      <w:r w:rsidR="00254AA4">
        <w:rPr>
          <w:rFonts w:eastAsia="Times New Roman" w:cs="Times New Roman"/>
          <w:bCs/>
          <w:szCs w:val="24"/>
        </w:rPr>
        <w:t xml:space="preserve">Construction Manager or </w:t>
      </w:r>
      <w:r w:rsidRPr="009540A2">
        <w:rPr>
          <w:rFonts w:eastAsia="Times New Roman" w:cs="Times New Roman"/>
          <w:bCs/>
          <w:szCs w:val="24"/>
        </w:rPr>
        <w:t xml:space="preserve">any </w:t>
      </w:r>
      <w:r w:rsidR="00254AA4">
        <w:rPr>
          <w:rFonts w:eastAsia="Times New Roman" w:cs="Times New Roman"/>
          <w:bCs/>
          <w:szCs w:val="24"/>
        </w:rPr>
        <w:t>Subcontractor</w:t>
      </w:r>
      <w:r w:rsidRPr="009540A2">
        <w:rPr>
          <w:rFonts w:eastAsia="Times New Roman" w:cs="Times New Roman"/>
          <w:bCs/>
          <w:szCs w:val="24"/>
        </w:rPr>
        <w:t>.</w:t>
      </w:r>
    </w:p>
    <w:p w14:paraId="6AEDE455"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Faulty workmanship as it relates to clean up costs.</w:t>
      </w:r>
    </w:p>
    <w:p w14:paraId="435D7F79"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Punitive, exemplary or multiplied damages.</w:t>
      </w:r>
    </w:p>
    <w:p w14:paraId="74F022B0" w14:textId="17D04FB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 xml:space="preserve">Work performed by </w:t>
      </w:r>
      <w:r w:rsidR="00360DEC">
        <w:rPr>
          <w:rFonts w:eastAsia="Times New Roman" w:cs="Times New Roman"/>
          <w:bCs/>
          <w:szCs w:val="24"/>
        </w:rPr>
        <w:t>Subc</w:t>
      </w:r>
      <w:r w:rsidRPr="009540A2">
        <w:rPr>
          <w:rFonts w:eastAsia="Times New Roman" w:cs="Times New Roman"/>
          <w:bCs/>
          <w:szCs w:val="24"/>
        </w:rPr>
        <w:t>ontractors or s</w:t>
      </w:r>
      <w:r w:rsidR="00360DEC">
        <w:rPr>
          <w:rFonts w:eastAsia="Times New Roman" w:cs="Times New Roman"/>
          <w:bCs/>
          <w:szCs w:val="24"/>
        </w:rPr>
        <w:t>ub-subc</w:t>
      </w:r>
      <w:r w:rsidRPr="009540A2">
        <w:rPr>
          <w:rFonts w:eastAsia="Times New Roman" w:cs="Times New Roman"/>
          <w:bCs/>
          <w:szCs w:val="24"/>
        </w:rPr>
        <w:t>ontractors of any tier.</w:t>
      </w:r>
    </w:p>
    <w:p w14:paraId="3B6FC30F"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Contractual liability incurred as a result of an injury to an employee of the insured.</w:t>
      </w:r>
    </w:p>
    <w:p w14:paraId="499AD983" w14:textId="77777777" w:rsidR="009540A2" w:rsidRPr="009540A2" w:rsidRDefault="009540A2" w:rsidP="009540A2">
      <w:pPr>
        <w:tabs>
          <w:tab w:val="left" w:pos="720"/>
        </w:tabs>
        <w:spacing w:after="240" w:line="240" w:lineRule="auto"/>
        <w:ind w:left="720"/>
        <w:jc w:val="both"/>
        <w:outlineLvl w:val="1"/>
        <w:rPr>
          <w:rFonts w:eastAsia="Times New Roman" w:cs="Times New Roman"/>
          <w:bCs/>
          <w:szCs w:val="24"/>
        </w:rPr>
      </w:pPr>
      <w:r w:rsidRPr="009540A2">
        <w:rPr>
          <w:rFonts w:eastAsia="Times New Roman" w:cs="Times New Roman"/>
          <w:bCs/>
          <w:szCs w:val="24"/>
        </w:rPr>
        <w:t>“Pollution Condition(s)” means the discharge, dispersal, release or escape of any solid, liquid, gaseous or thermal irritant or contaminant, including, but not limited to, smoke, sewage, vapors, soot, fumes, acids, alkalis, toxic chemicals, medical waste, mold, silt, sedimentation, low-level radioactive material and waste materials into or upon land, the atmosphere or any watercourse or body of water, including groundwater, provided such conditions are not naturally present in the environment in the amounts or concentrations discovered.</w:t>
      </w:r>
    </w:p>
    <w:p w14:paraId="54973FDE" w14:textId="14A330B0"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Professional Liability Coverage</w:t>
      </w:r>
      <w:bookmarkStart w:id="56" w:name="_9kMI17O7aXv9HE8AB"/>
      <w:bookmarkStart w:id="57" w:name="_9kMI2AQ7aXv9HE89J"/>
      <w:r w:rsidRPr="009540A2">
        <w:rPr>
          <w:rFonts w:eastAsia="Times New Roman" w:cs="Times New Roman"/>
          <w:bCs/>
          <w:szCs w:val="24"/>
        </w:rPr>
        <w:t>.</w:t>
      </w:r>
      <w:bookmarkEnd w:id="56"/>
      <w:bookmarkEnd w:id="57"/>
      <w:r w:rsidRPr="009540A2">
        <w:rPr>
          <w:rFonts w:eastAsia="Times New Roman" w:cs="Times New Roman"/>
          <w:bCs/>
          <w:szCs w:val="24"/>
        </w:rPr>
        <w:t xml:space="preserve"> </w:t>
      </w:r>
      <w:r w:rsidR="00254AA4">
        <w:rPr>
          <w:rFonts w:eastAsia="Times New Roman" w:cs="Times New Roman"/>
          <w:bCs/>
          <w:szCs w:val="24"/>
        </w:rPr>
        <w:t>Construction Manager and each Subcontractor</w:t>
      </w:r>
      <w:r w:rsidR="00254AA4" w:rsidRPr="009540A2">
        <w:rPr>
          <w:rFonts w:eastAsia="Times New Roman" w:cs="Times New Roman"/>
          <w:bCs/>
          <w:szCs w:val="24"/>
        </w:rPr>
        <w:t xml:space="preserve"> </w:t>
      </w:r>
      <w:r w:rsidRPr="009540A2">
        <w:rPr>
          <w:rFonts w:eastAsia="Times New Roman" w:cs="Times New Roman"/>
          <w:bCs/>
          <w:szCs w:val="24"/>
        </w:rPr>
        <w:t xml:space="preserve">will provide Professional liability coverage (“PL”) </w:t>
      </w:r>
      <w:r w:rsidR="00254AA4">
        <w:rPr>
          <w:rFonts w:eastAsia="Times New Roman" w:cs="Times New Roman"/>
          <w:bCs/>
          <w:szCs w:val="24"/>
        </w:rPr>
        <w:t xml:space="preserve">with policy limits as </w:t>
      </w:r>
      <w:r w:rsidR="00D141F8">
        <w:t xml:space="preserve">set forth </w:t>
      </w:r>
      <w:r w:rsidR="00254AA4">
        <w:rPr>
          <w:rFonts w:eastAsia="Times New Roman" w:cs="Times New Roman"/>
          <w:bCs/>
          <w:szCs w:val="24"/>
        </w:rPr>
        <w:t xml:space="preserve">in Paragraph 1 above </w:t>
      </w:r>
      <w:r w:rsidRPr="009540A2">
        <w:rPr>
          <w:rFonts w:eastAsia="Times New Roman" w:cs="Times New Roman"/>
          <w:bCs/>
          <w:szCs w:val="24"/>
        </w:rPr>
        <w:t xml:space="preserve">as will insure from and against all negligent acts, errors, and omissions in any services performed by </w:t>
      </w:r>
      <w:r w:rsidR="00254AA4">
        <w:rPr>
          <w:rFonts w:eastAsia="Times New Roman" w:cs="Times New Roman"/>
          <w:bCs/>
          <w:szCs w:val="24"/>
        </w:rPr>
        <w:t>Construction Manager and each Subcontractor</w:t>
      </w:r>
      <w:r w:rsidRPr="009540A2">
        <w:rPr>
          <w:rFonts w:eastAsia="Times New Roman" w:cs="Times New Roman"/>
          <w:bCs/>
          <w:szCs w:val="24"/>
        </w:rPr>
        <w:t xml:space="preserve">, </w:t>
      </w:r>
      <w:r w:rsidR="00C93CB5">
        <w:rPr>
          <w:rFonts w:eastAsia="Times New Roman" w:cs="Times New Roman"/>
          <w:bCs/>
          <w:szCs w:val="24"/>
        </w:rPr>
        <w:t>and their</w:t>
      </w:r>
      <w:r w:rsidR="00C93CB5" w:rsidRPr="009540A2">
        <w:rPr>
          <w:rFonts w:eastAsia="Times New Roman" w:cs="Times New Roman"/>
          <w:bCs/>
          <w:szCs w:val="24"/>
        </w:rPr>
        <w:t xml:space="preserve"> </w:t>
      </w:r>
      <w:r w:rsidRPr="009540A2">
        <w:rPr>
          <w:rFonts w:eastAsia="Times New Roman" w:cs="Times New Roman"/>
          <w:bCs/>
          <w:szCs w:val="24"/>
        </w:rPr>
        <w:t>agents, representatives, employees, and</w:t>
      </w:r>
      <w:bookmarkStart w:id="58" w:name="_9kMI18P7aXv9HE8AB"/>
      <w:bookmarkStart w:id="59" w:name="_9kMI32H7aXv9HE89J"/>
      <w:r w:rsidRPr="009540A2">
        <w:rPr>
          <w:rFonts w:eastAsia="Times New Roman" w:cs="Times New Roman"/>
          <w:bCs/>
          <w:szCs w:val="24"/>
        </w:rPr>
        <w:t xml:space="preserve"> lower-tier </w:t>
      </w:r>
      <w:r w:rsidR="00360DEC">
        <w:rPr>
          <w:rFonts w:eastAsia="Times New Roman" w:cs="Times New Roman"/>
          <w:bCs/>
          <w:szCs w:val="24"/>
        </w:rPr>
        <w:t>sub-sub</w:t>
      </w:r>
      <w:r w:rsidRPr="009540A2">
        <w:rPr>
          <w:rFonts w:eastAsia="Times New Roman" w:cs="Times New Roman"/>
          <w:bCs/>
          <w:szCs w:val="24"/>
        </w:rPr>
        <w:t>contractors.</w:t>
      </w:r>
      <w:bookmarkEnd w:id="58"/>
      <w:bookmarkEnd w:id="59"/>
      <w:r w:rsidRPr="009540A2">
        <w:rPr>
          <w:rFonts w:eastAsia="Times New Roman" w:cs="Times New Roman"/>
          <w:bCs/>
          <w:szCs w:val="24"/>
        </w:rPr>
        <w:t xml:space="preserve"> PL coverage shall provide full prior acts coverage or a retroactive date not later than the date the services are first performed by the entity in connection with the Project</w:t>
      </w:r>
      <w:bookmarkStart w:id="60" w:name="_9kMI19Q7aXv9HE8AB"/>
      <w:bookmarkStart w:id="61" w:name="_9kMI33I7aXv9HE89J"/>
      <w:r w:rsidRPr="009540A2">
        <w:rPr>
          <w:rFonts w:eastAsia="Times New Roman" w:cs="Times New Roman"/>
          <w:bCs/>
          <w:szCs w:val="24"/>
        </w:rPr>
        <w:t>.</w:t>
      </w:r>
      <w:bookmarkEnd w:id="60"/>
      <w:bookmarkEnd w:id="61"/>
      <w:r w:rsidRPr="009540A2">
        <w:rPr>
          <w:rFonts w:eastAsia="Times New Roman" w:cs="Times New Roman"/>
          <w:bCs/>
          <w:szCs w:val="24"/>
        </w:rPr>
        <w:t xml:space="preserve"> This policy shall not include any type of exclusion or limitation of coverage applicable to claims arising from: (i) bodily injury or property damage where coverage is provided on behalf of </w:t>
      </w:r>
      <w:r w:rsidR="00360DEC">
        <w:rPr>
          <w:rFonts w:eastAsia="Times New Roman" w:cs="Times New Roman"/>
          <w:bCs/>
          <w:szCs w:val="24"/>
        </w:rPr>
        <w:t>Subc</w:t>
      </w:r>
      <w:r w:rsidRPr="009540A2">
        <w:rPr>
          <w:rFonts w:eastAsia="Times New Roman" w:cs="Times New Roman"/>
          <w:bCs/>
          <w:szCs w:val="24"/>
        </w:rPr>
        <w:t xml:space="preserve">ontractors; (ii) habitational or residential operations; (iii) pollution, mold and/or microbial matter and/or fungus and/or biological substance; (iv) punitive, exemplary or multiplied damages; (v) professional liability of the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arising out of the negligence of </w:t>
      </w:r>
      <w:r w:rsidR="00360DEC" w:rsidRPr="00360DEC">
        <w:rPr>
          <w:rFonts w:eastAsia="Times New Roman" w:cs="Times New Roman"/>
          <w:bCs/>
          <w:szCs w:val="24"/>
        </w:rPr>
        <w:t>Construction Manager</w:t>
      </w:r>
      <w:r w:rsidRPr="009540A2">
        <w:rPr>
          <w:rFonts w:eastAsia="Times New Roman" w:cs="Times New Roman"/>
          <w:bCs/>
          <w:szCs w:val="24"/>
        </w:rPr>
        <w:t>; or (vi) design/build services.  This insurance shall be maintained until all claims arising out of the Work are barred by applicable statutes of limitation and repose.</w:t>
      </w:r>
      <w:r w:rsidRPr="009540A2">
        <w:rPr>
          <w:rFonts w:eastAsia="Times New Roman" w:cs="Times New Roman"/>
          <w:b/>
          <w:bCs/>
          <w:szCs w:val="24"/>
          <w:u w:val="single"/>
        </w:rPr>
        <w:t xml:space="preserve"> </w:t>
      </w:r>
    </w:p>
    <w:p w14:paraId="497A1A37" w14:textId="471843F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Builder’s Risk Coverage</w:t>
      </w:r>
      <w:bookmarkStart w:id="62" w:name="_9kMI25L7aXv9HE8AB"/>
      <w:bookmarkStart w:id="63" w:name="_9kMI38N7aXv9HE89J"/>
      <w:r w:rsidRPr="009540A2">
        <w:rPr>
          <w:rFonts w:eastAsia="Times New Roman" w:cs="Times New Roman"/>
          <w:bCs/>
          <w:szCs w:val="24"/>
        </w:rPr>
        <w:t>.</w:t>
      </w:r>
      <w:bookmarkEnd w:id="62"/>
      <w:bookmarkEnd w:id="63"/>
      <w:r w:rsidRPr="009540A2">
        <w:rPr>
          <w:rFonts w:eastAsia="Times New Roman" w:cs="Times New Roman"/>
          <w:bCs/>
          <w:szCs w:val="24"/>
        </w:rPr>
        <w:t xml:space="preserve"> Builder’s Risk coverage shall be purchased by the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for the entire Project on an “all risk” completed value form at 100% of the </w:t>
      </w:r>
      <w:r w:rsidR="00B4204C">
        <w:rPr>
          <w:rFonts w:eastAsia="Times New Roman" w:cs="Times New Roman"/>
          <w:bCs/>
          <w:szCs w:val="24"/>
        </w:rPr>
        <w:t xml:space="preserve">Final Guaranteed Maximum Price </w:t>
      </w:r>
      <w:r w:rsidRPr="009540A2">
        <w:rPr>
          <w:rFonts w:eastAsia="Times New Roman" w:cs="Times New Roman"/>
          <w:bCs/>
          <w:szCs w:val="24"/>
        </w:rPr>
        <w:t xml:space="preserve">with coverage automatically increasing to provide constant limits of insurance at full 100% of all insurable values as they are created during construction and to cover the amount of any Change Orders, </w:t>
      </w:r>
      <w:r w:rsidR="00D141F8">
        <w:rPr>
          <w:rFonts w:eastAsia="Times New Roman" w:cs="Times New Roman"/>
          <w:bCs/>
          <w:szCs w:val="24"/>
        </w:rPr>
        <w:t xml:space="preserve">Owner </w:t>
      </w:r>
      <w:r w:rsidRPr="009540A2">
        <w:rPr>
          <w:rFonts w:eastAsia="Times New Roman" w:cs="Times New Roman"/>
          <w:bCs/>
          <w:szCs w:val="24"/>
        </w:rPr>
        <w:t>Change Directives, or Modifications that increase the replacement value of the Project</w:t>
      </w:r>
      <w:bookmarkStart w:id="64" w:name="_9kMI26M7aXv9HE8AB"/>
      <w:bookmarkStart w:id="65" w:name="_9kMI39O7aXv9HE89J"/>
      <w:r w:rsidRPr="009540A2">
        <w:rPr>
          <w:rFonts w:eastAsia="Times New Roman" w:cs="Times New Roman"/>
          <w:bCs/>
          <w:szCs w:val="24"/>
        </w:rPr>
        <w:t>.</w:t>
      </w:r>
      <w:bookmarkEnd w:id="64"/>
      <w:bookmarkEnd w:id="65"/>
      <w:r w:rsidRPr="009540A2">
        <w:rPr>
          <w:rFonts w:eastAsia="Times New Roman" w:cs="Times New Roman"/>
          <w:bCs/>
          <w:szCs w:val="24"/>
        </w:rPr>
        <w:t xml:space="preserve"> Coverage shall be at least as broad as an unmodified ISO Special Causes of Loss Form ISO CP 10 30 06 95 and shall include coverage for fire, extended coverage, vandalism and malicious mischief, theft, collapse, flood and earth movement, and named storm.  Any exclusions to this Builder’s Risk coverage form require Owner approval.  Such insurance shall (a) designate the Owner and Indemnitees, </w:t>
      </w:r>
      <w:r w:rsidR="00360DEC" w:rsidRPr="00360DEC">
        <w:rPr>
          <w:rFonts w:eastAsia="Times New Roman" w:cs="Times New Roman"/>
          <w:bCs/>
          <w:szCs w:val="24"/>
        </w:rPr>
        <w:t>Construction Manager</w:t>
      </w:r>
      <w:r w:rsidRPr="009540A2">
        <w:rPr>
          <w:rFonts w:eastAsia="Times New Roman" w:cs="Times New Roman"/>
          <w:bCs/>
          <w:szCs w:val="24"/>
        </w:rPr>
        <w:t xml:space="preserve">, </w:t>
      </w:r>
      <w:r w:rsidR="00360DEC">
        <w:rPr>
          <w:rFonts w:eastAsia="Times New Roman" w:cs="Times New Roman"/>
          <w:bCs/>
          <w:szCs w:val="24"/>
        </w:rPr>
        <w:t xml:space="preserve">and </w:t>
      </w:r>
      <w:r w:rsidRPr="009540A2">
        <w:rPr>
          <w:rFonts w:eastAsia="Times New Roman" w:cs="Times New Roman"/>
          <w:bCs/>
          <w:szCs w:val="24"/>
        </w:rPr>
        <w:t xml:space="preserve">all </w:t>
      </w:r>
      <w:r w:rsidR="00360DEC">
        <w:rPr>
          <w:rFonts w:eastAsia="Times New Roman" w:cs="Times New Roman"/>
          <w:bCs/>
          <w:szCs w:val="24"/>
        </w:rPr>
        <w:t>Subc</w:t>
      </w:r>
      <w:r w:rsidRPr="009540A2">
        <w:rPr>
          <w:rFonts w:eastAsia="Times New Roman" w:cs="Times New Roman"/>
          <w:bCs/>
          <w:szCs w:val="24"/>
        </w:rPr>
        <w:t>ontractors of any tier (as their interests appear</w:t>
      </w:r>
      <w:r w:rsidR="006B62CF">
        <w:rPr>
          <w:rFonts w:eastAsia="Times New Roman" w:cs="Times New Roman"/>
          <w:bCs/>
          <w:szCs w:val="24"/>
        </w:rPr>
        <w:t>)</w:t>
      </w:r>
      <w:r w:rsidR="00B06439">
        <w:rPr>
          <w:rFonts w:eastAsia="Times New Roman" w:cs="Times New Roman"/>
          <w:bCs/>
          <w:szCs w:val="24"/>
        </w:rPr>
        <w:t>, and all loss payees and mortgagees (as their interests appear)</w:t>
      </w:r>
      <w:r w:rsidR="006B62CF">
        <w:rPr>
          <w:rFonts w:eastAsia="Times New Roman" w:cs="Times New Roman"/>
          <w:bCs/>
          <w:szCs w:val="24"/>
        </w:rPr>
        <w:t xml:space="preserve"> </w:t>
      </w:r>
      <w:r w:rsidRPr="009540A2">
        <w:rPr>
          <w:rFonts w:eastAsia="Times New Roman" w:cs="Times New Roman"/>
          <w:bCs/>
          <w:szCs w:val="24"/>
        </w:rPr>
        <w:t>as insureds on the policy</w:t>
      </w:r>
      <w:r w:rsidR="006B62CF">
        <w:rPr>
          <w:rFonts w:eastAsia="Times New Roman" w:cs="Times New Roman"/>
          <w:bCs/>
          <w:szCs w:val="24"/>
        </w:rPr>
        <w:t xml:space="preserve"> and Owner and Indemnitees as loss payees;</w:t>
      </w:r>
      <w:r w:rsidRPr="009540A2">
        <w:rPr>
          <w:rFonts w:eastAsia="Times New Roman" w:cs="Times New Roman"/>
          <w:bCs/>
          <w:szCs w:val="24"/>
        </w:rPr>
        <w:t xml:space="preserve"> and (b) be primary and non-contributing to any other insurance coverage available to the insureds, as to whom their other insurance shall be excess, secondary and noncontributing to losses covered by Builder’s Risk </w:t>
      </w:r>
      <w:r w:rsidR="00360DEC">
        <w:rPr>
          <w:rFonts w:eastAsia="Times New Roman" w:cs="Times New Roman"/>
          <w:bCs/>
          <w:szCs w:val="24"/>
        </w:rPr>
        <w:t>i</w:t>
      </w:r>
      <w:r w:rsidRPr="009540A2">
        <w:rPr>
          <w:rFonts w:eastAsia="Times New Roman" w:cs="Times New Roman"/>
          <w:bCs/>
          <w:szCs w:val="24"/>
        </w:rPr>
        <w:t>nsurance</w:t>
      </w:r>
      <w:bookmarkStart w:id="66" w:name="_9kMI27N7aXv9HE8AB"/>
      <w:bookmarkStart w:id="67" w:name="_9kMI3AP7aXv9HE89J"/>
      <w:r w:rsidRPr="009540A2">
        <w:rPr>
          <w:rFonts w:eastAsia="Times New Roman" w:cs="Times New Roman"/>
          <w:bCs/>
          <w:szCs w:val="24"/>
        </w:rPr>
        <w:t>.</w:t>
      </w:r>
      <w:bookmarkEnd w:id="66"/>
      <w:bookmarkEnd w:id="67"/>
      <w:r w:rsidRPr="009540A2">
        <w:rPr>
          <w:rFonts w:eastAsia="Times New Roman" w:cs="Times New Roman"/>
          <w:bCs/>
          <w:szCs w:val="24"/>
        </w:rPr>
        <w:t xml:space="preserve"> The Builder’s Risk </w:t>
      </w:r>
      <w:r w:rsidR="006B62CF">
        <w:rPr>
          <w:rFonts w:eastAsia="Times New Roman" w:cs="Times New Roman"/>
          <w:bCs/>
          <w:szCs w:val="24"/>
        </w:rPr>
        <w:t>i</w:t>
      </w:r>
      <w:r w:rsidRPr="009540A2">
        <w:rPr>
          <w:rFonts w:eastAsia="Times New Roman" w:cs="Times New Roman"/>
          <w:bCs/>
          <w:szCs w:val="24"/>
        </w:rPr>
        <w:t xml:space="preserve">nsurance shall not include any requirement that protective safeguards are in-place or maintained on the Project.  The termination of coverage provision shall be endorsed to permit coverage to continue during any interim period of occupancy of the covered property while being constructed.  This insurance shall be maintained in effect until the earlier of the following dates: (i) the date on which termination of coverage has been approved after </w:t>
      </w:r>
      <w:r w:rsidR="00054400">
        <w:rPr>
          <w:rFonts w:eastAsia="Times New Roman" w:cs="Times New Roman"/>
          <w:bCs/>
          <w:szCs w:val="24"/>
        </w:rPr>
        <w:t>F</w:t>
      </w:r>
      <w:r w:rsidRPr="009540A2">
        <w:rPr>
          <w:rFonts w:eastAsia="Times New Roman" w:cs="Times New Roman"/>
          <w:bCs/>
          <w:szCs w:val="24"/>
        </w:rPr>
        <w:t xml:space="preserve">inal </w:t>
      </w:r>
      <w:r w:rsidR="00054400">
        <w:rPr>
          <w:rFonts w:eastAsia="Times New Roman" w:cs="Times New Roman"/>
          <w:bCs/>
          <w:szCs w:val="24"/>
        </w:rPr>
        <w:t>P</w:t>
      </w:r>
      <w:r w:rsidRPr="009540A2">
        <w:rPr>
          <w:rFonts w:eastAsia="Times New Roman" w:cs="Times New Roman"/>
          <w:bCs/>
          <w:szCs w:val="24"/>
        </w:rPr>
        <w:t xml:space="preserve">ayment has been issued to and accepted by the </w:t>
      </w:r>
      <w:r w:rsidR="00360DEC" w:rsidRPr="00360DEC">
        <w:rPr>
          <w:rFonts w:eastAsia="Times New Roman" w:cs="Times New Roman"/>
          <w:bCs/>
          <w:szCs w:val="24"/>
        </w:rPr>
        <w:t>Construction Manager</w:t>
      </w:r>
      <w:r w:rsidRPr="009540A2">
        <w:rPr>
          <w:rFonts w:eastAsia="Times New Roman" w:cs="Times New Roman"/>
          <w:bCs/>
          <w:szCs w:val="24"/>
        </w:rPr>
        <w:t xml:space="preserve">, as provided for in the </w:t>
      </w:r>
      <w:r w:rsidR="00360DEC">
        <w:rPr>
          <w:rFonts w:eastAsia="Times New Roman" w:cs="Times New Roman"/>
          <w:bCs/>
          <w:szCs w:val="24"/>
        </w:rPr>
        <w:t>Contract</w:t>
      </w:r>
      <w:r w:rsidRPr="009540A2">
        <w:rPr>
          <w:rFonts w:eastAsia="Times New Roman" w:cs="Times New Roman"/>
          <w:bCs/>
          <w:szCs w:val="24"/>
        </w:rPr>
        <w:t xml:space="preserve"> Documents; or (ii) the date on which the insurable interests in the covered property of all insureds other than the Owner have ceased</w:t>
      </w:r>
      <w:bookmarkStart w:id="68" w:name="_9kMI28O7aXv9HE8AB"/>
      <w:bookmarkStart w:id="69" w:name="_9kMI3BQ7aXv9HE89J"/>
      <w:r w:rsidRPr="009540A2">
        <w:rPr>
          <w:rFonts w:eastAsia="Times New Roman" w:cs="Times New Roman"/>
          <w:bCs/>
          <w:szCs w:val="24"/>
        </w:rPr>
        <w:t>.</w:t>
      </w:r>
      <w:bookmarkEnd w:id="68"/>
      <w:bookmarkEnd w:id="69"/>
      <w:r w:rsidRPr="009540A2">
        <w:rPr>
          <w:rFonts w:eastAsia="Times New Roman" w:cs="Times New Roman"/>
          <w:bCs/>
          <w:szCs w:val="24"/>
        </w:rPr>
        <w:t xml:space="preserve"> Loss, if any, shall be adjusted with and made payable to Owner as trustee for the insureds</w:t>
      </w:r>
      <w:bookmarkStart w:id="70" w:name="_9kMI29P7aXv9HE8AB"/>
      <w:bookmarkStart w:id="71" w:name="_9kMI43H7aXv9HE89J"/>
      <w:r w:rsidRPr="009540A2">
        <w:rPr>
          <w:rFonts w:eastAsia="Times New Roman" w:cs="Times New Roman"/>
          <w:bCs/>
          <w:szCs w:val="24"/>
        </w:rPr>
        <w:t>.</w:t>
      </w:r>
      <w:bookmarkEnd w:id="70"/>
      <w:bookmarkEnd w:id="71"/>
      <w:r w:rsidRPr="009540A2">
        <w:rPr>
          <w:rFonts w:eastAsia="Times New Roman" w:cs="Times New Roman"/>
          <w:bCs/>
          <w:szCs w:val="24"/>
        </w:rPr>
        <w:t xml:space="preserve"> Such insurance shall cover at a </w:t>
      </w:r>
      <w:r w:rsidR="007E1401" w:rsidRPr="009540A2">
        <w:rPr>
          <w:rFonts w:eastAsia="Times New Roman" w:cs="Times New Roman"/>
          <w:bCs/>
          <w:szCs w:val="24"/>
        </w:rPr>
        <w:t>minimum</w:t>
      </w:r>
      <w:r w:rsidRPr="009540A2">
        <w:rPr>
          <w:rFonts w:eastAsia="Times New Roman" w:cs="Times New Roman"/>
          <w:bCs/>
          <w:szCs w:val="24"/>
        </w:rPr>
        <w:t xml:space="preserve"> the following:</w:t>
      </w:r>
      <w:r w:rsidRPr="009540A2">
        <w:rPr>
          <w:rFonts w:eastAsia="Times New Roman" w:cs="Times New Roman"/>
          <w:bCs/>
          <w:szCs w:val="24"/>
        </w:rPr>
        <w:tab/>
      </w:r>
    </w:p>
    <w:p w14:paraId="6C4C7F67" w14:textId="77777777"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All structure(s) under construction, including retaining walls, paved surfaces and roadways, bridges, glass, foundation(s), footings, underground pipes and wiring, excavations, grading, backfilling or filling.</w:t>
      </w:r>
    </w:p>
    <w:p w14:paraId="4DC080F0" w14:textId="0ACFA6CB"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 xml:space="preserve">All temporary structures (e.g., fencing, scaffolding, cribbing, false work, forms, </w:t>
      </w:r>
      <w:r w:rsidR="00B06439">
        <w:rPr>
          <w:rFonts w:eastAsia="Times New Roman" w:cs="Times New Roman"/>
          <w:bCs/>
          <w:szCs w:val="24"/>
        </w:rPr>
        <w:t>s</w:t>
      </w:r>
      <w:r w:rsidR="00B06439" w:rsidRPr="009540A2">
        <w:rPr>
          <w:rFonts w:eastAsia="Times New Roman" w:cs="Times New Roman"/>
          <w:bCs/>
          <w:szCs w:val="24"/>
        </w:rPr>
        <w:t xml:space="preserve">ite </w:t>
      </w:r>
      <w:r w:rsidRPr="009540A2">
        <w:rPr>
          <w:rFonts w:eastAsia="Times New Roman" w:cs="Times New Roman"/>
          <w:bCs/>
          <w:szCs w:val="24"/>
        </w:rPr>
        <w:t xml:space="preserve">lighting, temporary utilities and buildings) located at the </w:t>
      </w:r>
      <w:r w:rsidR="00B06439">
        <w:rPr>
          <w:rFonts w:eastAsia="Times New Roman" w:cs="Times New Roman"/>
          <w:bCs/>
          <w:szCs w:val="24"/>
        </w:rPr>
        <w:t>s</w:t>
      </w:r>
      <w:r w:rsidR="00B06439" w:rsidRPr="009540A2">
        <w:rPr>
          <w:rFonts w:eastAsia="Times New Roman" w:cs="Times New Roman"/>
          <w:bCs/>
          <w:szCs w:val="24"/>
        </w:rPr>
        <w:t>ite</w:t>
      </w:r>
      <w:r w:rsidRPr="009540A2">
        <w:rPr>
          <w:rFonts w:eastAsia="Times New Roman" w:cs="Times New Roman"/>
          <w:bCs/>
          <w:szCs w:val="24"/>
        </w:rPr>
        <w:t>.</w:t>
      </w:r>
    </w:p>
    <w:p w14:paraId="6D1F4E07" w14:textId="10A761A3"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All property including materials and supplies on</w:t>
      </w:r>
      <w:r w:rsidR="00D6752A">
        <w:rPr>
          <w:rFonts w:eastAsia="Times New Roman" w:cs="Times New Roman"/>
          <w:bCs/>
          <w:szCs w:val="24"/>
        </w:rPr>
        <w:t>-</w:t>
      </w:r>
      <w:r w:rsidR="00B06439">
        <w:rPr>
          <w:rFonts w:eastAsia="Times New Roman" w:cs="Times New Roman"/>
          <w:bCs/>
          <w:szCs w:val="24"/>
        </w:rPr>
        <w:t>s</w:t>
      </w:r>
      <w:r w:rsidR="00B06439" w:rsidRPr="009540A2">
        <w:rPr>
          <w:rFonts w:eastAsia="Times New Roman" w:cs="Times New Roman"/>
          <w:bCs/>
          <w:szCs w:val="24"/>
        </w:rPr>
        <w:t xml:space="preserve">ite </w:t>
      </w:r>
      <w:r w:rsidRPr="009540A2">
        <w:rPr>
          <w:rFonts w:eastAsia="Times New Roman" w:cs="Times New Roman"/>
          <w:bCs/>
          <w:szCs w:val="24"/>
        </w:rPr>
        <w:t xml:space="preserve">for installation and at other locations but intended for use at the </w:t>
      </w:r>
      <w:r w:rsidR="00B06439">
        <w:rPr>
          <w:rFonts w:eastAsia="Times New Roman" w:cs="Times New Roman"/>
          <w:bCs/>
          <w:szCs w:val="24"/>
        </w:rPr>
        <w:t>s</w:t>
      </w:r>
      <w:r w:rsidR="00B06439" w:rsidRPr="009540A2">
        <w:rPr>
          <w:rFonts w:eastAsia="Times New Roman" w:cs="Times New Roman"/>
          <w:bCs/>
          <w:szCs w:val="24"/>
        </w:rPr>
        <w:t>ite</w:t>
      </w:r>
      <w:r w:rsidRPr="009540A2">
        <w:rPr>
          <w:rFonts w:eastAsia="Times New Roman" w:cs="Times New Roman"/>
          <w:bCs/>
          <w:szCs w:val="24"/>
        </w:rPr>
        <w:t>.</w:t>
      </w:r>
    </w:p>
    <w:p w14:paraId="65015063" w14:textId="02D039EC"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 xml:space="preserve">All property including materials and supplies in transit to the </w:t>
      </w:r>
      <w:r w:rsidR="00B06439">
        <w:rPr>
          <w:rFonts w:eastAsia="Times New Roman" w:cs="Times New Roman"/>
          <w:bCs/>
          <w:szCs w:val="24"/>
        </w:rPr>
        <w:t>s</w:t>
      </w:r>
      <w:r w:rsidR="00B06439" w:rsidRPr="009540A2">
        <w:rPr>
          <w:rFonts w:eastAsia="Times New Roman" w:cs="Times New Roman"/>
          <w:bCs/>
          <w:szCs w:val="24"/>
        </w:rPr>
        <w:t xml:space="preserve">ite </w:t>
      </w:r>
      <w:r w:rsidRPr="009540A2">
        <w:rPr>
          <w:rFonts w:eastAsia="Times New Roman" w:cs="Times New Roman"/>
          <w:bCs/>
          <w:szCs w:val="24"/>
        </w:rPr>
        <w:t>for installation by all means of transportation other than ocean transit.</w:t>
      </w:r>
    </w:p>
    <w:p w14:paraId="7E75CAE4" w14:textId="77777777"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 xml:space="preserve">The cost of debris removal equal to the lesser of: (i) 25% of the amount of loss, or (ii) $5,000,000 per occurrence.  </w:t>
      </w:r>
    </w:p>
    <w:p w14:paraId="07F5805F" w14:textId="77777777"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Other property for which an insured is liable in connection with the Project, including Owner furnished or assigned property.</w:t>
      </w:r>
    </w:p>
    <w:p w14:paraId="704A7395" w14:textId="7B6A9930"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 xml:space="preserve">For renovation projects or projects that involve portions of Work contained within an existing structure, the policy must also include coverage in the additional sum of $1,000,000.00, or the value of the </w:t>
      </w:r>
      <w:r w:rsidR="00254AA4">
        <w:rPr>
          <w:rFonts w:eastAsia="Times New Roman" w:cs="Times New Roman"/>
          <w:bCs/>
          <w:szCs w:val="24"/>
        </w:rPr>
        <w:t>Final Guaranteed Maximum Price</w:t>
      </w:r>
      <w:r w:rsidRPr="009540A2">
        <w:rPr>
          <w:rFonts w:eastAsia="Times New Roman" w:cs="Times New Roman"/>
          <w:bCs/>
          <w:szCs w:val="24"/>
        </w:rPr>
        <w:t xml:space="preserve">, whichever is less.  These policy limits are in addition to the Builder’s Risk policy limit that is equal to the </w:t>
      </w:r>
      <w:r w:rsidR="00254AA4">
        <w:rPr>
          <w:rFonts w:eastAsia="Times New Roman" w:cs="Times New Roman"/>
          <w:bCs/>
          <w:szCs w:val="24"/>
        </w:rPr>
        <w:t>Final Guaranteed Maximum Price</w:t>
      </w:r>
      <w:r w:rsidRPr="009540A2">
        <w:rPr>
          <w:rFonts w:eastAsia="Times New Roman" w:cs="Times New Roman"/>
          <w:bCs/>
          <w:szCs w:val="24"/>
        </w:rPr>
        <w:t xml:space="preserve"> for Existing Property and Owner-</w:t>
      </w:r>
      <w:r w:rsidR="00F953D5">
        <w:rPr>
          <w:rFonts w:eastAsia="Times New Roman" w:cs="Times New Roman"/>
          <w:bCs/>
          <w:szCs w:val="24"/>
        </w:rPr>
        <w:t>f</w:t>
      </w:r>
      <w:r w:rsidRPr="009540A2">
        <w:rPr>
          <w:rFonts w:eastAsia="Times New Roman" w:cs="Times New Roman"/>
          <w:bCs/>
          <w:szCs w:val="24"/>
        </w:rPr>
        <w:t xml:space="preserve">urnished </w:t>
      </w:r>
      <w:r w:rsidR="00F953D5">
        <w:rPr>
          <w:rFonts w:eastAsia="Times New Roman" w:cs="Times New Roman"/>
          <w:bCs/>
          <w:szCs w:val="24"/>
        </w:rPr>
        <w:t>i</w:t>
      </w:r>
      <w:r w:rsidRPr="009540A2">
        <w:rPr>
          <w:rFonts w:eastAsia="Times New Roman" w:cs="Times New Roman"/>
          <w:bCs/>
          <w:szCs w:val="24"/>
        </w:rPr>
        <w:t xml:space="preserve">tems, if any, specified by </w:t>
      </w:r>
      <w:bookmarkStart w:id="72" w:name="_9kMI2AQ7aXv9HE8AB"/>
      <w:bookmarkStart w:id="73" w:name="_9kMI44I7aXv9HE89J"/>
      <w:r w:rsidRPr="009540A2">
        <w:rPr>
          <w:rFonts w:eastAsia="Times New Roman" w:cs="Times New Roman"/>
          <w:bCs/>
          <w:szCs w:val="24"/>
        </w:rPr>
        <w:t>Owner.</w:t>
      </w:r>
      <w:bookmarkEnd w:id="72"/>
      <w:bookmarkEnd w:id="73"/>
      <w:r w:rsidRPr="009540A2">
        <w:rPr>
          <w:rFonts w:eastAsia="Times New Roman" w:cs="Times New Roman"/>
          <w:bCs/>
          <w:szCs w:val="24"/>
        </w:rPr>
        <w:t xml:space="preserve"> For purposes herein, “Existing Property” means existing buildings or structures, as well as, all personal property contained therein, but does not include personal property owned or operated by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or any </w:t>
      </w:r>
      <w:r w:rsidR="00360DEC">
        <w:rPr>
          <w:rFonts w:eastAsia="Times New Roman" w:cs="Times New Roman"/>
          <w:bCs/>
          <w:szCs w:val="24"/>
        </w:rPr>
        <w:t>Subc</w:t>
      </w:r>
      <w:r w:rsidRPr="009540A2">
        <w:rPr>
          <w:rFonts w:eastAsia="Times New Roman" w:cs="Times New Roman"/>
          <w:bCs/>
          <w:szCs w:val="24"/>
        </w:rPr>
        <w:t xml:space="preserve">ontractors. </w:t>
      </w:r>
    </w:p>
    <w:p w14:paraId="7341085F" w14:textId="62E3CD2E"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For Owner-</w:t>
      </w:r>
      <w:r w:rsidR="00F953D5">
        <w:rPr>
          <w:rFonts w:eastAsia="Times New Roman" w:cs="Times New Roman"/>
          <w:bCs/>
          <w:szCs w:val="24"/>
        </w:rPr>
        <w:t>f</w:t>
      </w:r>
      <w:r w:rsidRPr="009540A2">
        <w:rPr>
          <w:rFonts w:eastAsia="Times New Roman" w:cs="Times New Roman"/>
          <w:bCs/>
          <w:szCs w:val="24"/>
        </w:rPr>
        <w:t xml:space="preserve">urnished </w:t>
      </w:r>
      <w:r w:rsidR="00F953D5">
        <w:rPr>
          <w:rFonts w:eastAsia="Times New Roman" w:cs="Times New Roman"/>
          <w:bCs/>
          <w:szCs w:val="24"/>
        </w:rPr>
        <w:t>i</w:t>
      </w:r>
      <w:r w:rsidRPr="009540A2">
        <w:rPr>
          <w:rFonts w:eastAsia="Times New Roman" w:cs="Times New Roman"/>
          <w:bCs/>
          <w:szCs w:val="24"/>
        </w:rPr>
        <w:t xml:space="preserve">tems or materials that will be in care, custody or control of </w:t>
      </w:r>
      <w:r w:rsidR="00360DEC" w:rsidRPr="00360DEC">
        <w:rPr>
          <w:rFonts w:eastAsia="Times New Roman" w:cs="Times New Roman"/>
          <w:bCs/>
          <w:szCs w:val="24"/>
        </w:rPr>
        <w:t>Construction Manager</w:t>
      </w:r>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shall be responsible for any and all damages and losses thereto.</w:t>
      </w:r>
    </w:p>
    <w:p w14:paraId="20EB1E6C" w14:textId="28080EE7"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
          <w:bCs/>
          <w:szCs w:val="24"/>
          <w:u w:val="single"/>
        </w:rPr>
        <w:t>Sublimits</w:t>
      </w:r>
      <w:r w:rsidRPr="009540A2">
        <w:rPr>
          <w:rFonts w:eastAsia="Times New Roman" w:cs="Times New Roman"/>
          <w:bCs/>
          <w:szCs w:val="24"/>
        </w:rPr>
        <w:t xml:space="preserve">.  For those properties located within a Tier 1 or 2 windstorm area, named storm coverage must be provided with limits as specified by Owner.  For those properties in flood prone areas, floor insurance coverage must be provided with limits specified by </w:t>
      </w:r>
      <w:bookmarkStart w:id="74" w:name="_9kMI32H7aXv9HE8AB"/>
      <w:bookmarkStart w:id="75" w:name="_9kMI45J7aXv9HE89J"/>
      <w:r w:rsidRPr="009540A2">
        <w:rPr>
          <w:rFonts w:eastAsia="Times New Roman" w:cs="Times New Roman"/>
          <w:bCs/>
          <w:szCs w:val="24"/>
        </w:rPr>
        <w:t>Owner.</w:t>
      </w:r>
      <w:bookmarkEnd w:id="74"/>
      <w:bookmarkEnd w:id="75"/>
      <w:r w:rsidRPr="009540A2">
        <w:rPr>
          <w:rFonts w:eastAsia="Times New Roman" w:cs="Times New Roman"/>
          <w:bCs/>
          <w:szCs w:val="24"/>
        </w:rPr>
        <w:t xml:space="preserve"> Owner may specify additional sublimits applicable to the Project in </w:t>
      </w:r>
      <w:r w:rsidR="00F953D5">
        <w:rPr>
          <w:rFonts w:eastAsia="Times New Roman" w:cs="Times New Roman"/>
          <w:bCs/>
          <w:szCs w:val="24"/>
        </w:rPr>
        <w:t xml:space="preserve">the Owner’s Special Conditions set forth in </w:t>
      </w:r>
      <w:r w:rsidR="00F953D5" w:rsidRPr="00F953D5">
        <w:rPr>
          <w:rFonts w:eastAsia="Times New Roman" w:cs="Times New Roman"/>
          <w:b/>
          <w:bCs/>
          <w:szCs w:val="24"/>
        </w:rPr>
        <w:t>Exhibit C</w:t>
      </w:r>
      <w:r w:rsidR="00F953D5">
        <w:rPr>
          <w:rFonts w:eastAsia="Times New Roman" w:cs="Times New Roman"/>
          <w:bCs/>
          <w:szCs w:val="24"/>
        </w:rPr>
        <w:t>.</w:t>
      </w:r>
    </w:p>
    <w:p w14:paraId="76FADD16" w14:textId="77777777"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The policy shall include the following endorsements:</w:t>
      </w:r>
    </w:p>
    <w:p w14:paraId="11009C9E"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Builder’s Risk insurance shall be specific as to coverage and not contributing insurance with any permanent insurance maintained on the property;</w:t>
      </w:r>
    </w:p>
    <w:p w14:paraId="5F85042E" w14:textId="120803AC"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The policy shall not contain an occupancy clause suspending or reducing coverage should Owner partially occupy the </w:t>
      </w:r>
      <w:r w:rsidR="00D753F6">
        <w:rPr>
          <w:rFonts w:eastAsia="Times New Roman" w:cs="Times New Roman"/>
          <w:bCs/>
          <w:szCs w:val="24"/>
        </w:rPr>
        <w:t>s</w:t>
      </w:r>
      <w:r w:rsidR="00D753F6" w:rsidRPr="009540A2">
        <w:rPr>
          <w:rFonts w:eastAsia="Times New Roman" w:cs="Times New Roman"/>
          <w:bCs/>
          <w:szCs w:val="24"/>
        </w:rPr>
        <w:t xml:space="preserve">ite </w:t>
      </w:r>
      <w:r w:rsidRPr="009540A2">
        <w:rPr>
          <w:rFonts w:eastAsia="Times New Roman" w:cs="Times New Roman"/>
          <w:bCs/>
          <w:szCs w:val="24"/>
        </w:rPr>
        <w:t>and before the parties have determined Substantial Completion; and</w:t>
      </w:r>
    </w:p>
    <w:p w14:paraId="0CFE4E0D"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Valuation of any loss for the renovation and any existing property (exclusive of building and existing structures) shall be at replacement cost.</w:t>
      </w:r>
    </w:p>
    <w:p w14:paraId="13050D6F" w14:textId="77777777"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
          <w:bCs/>
          <w:szCs w:val="24"/>
          <w:u w:val="single"/>
        </w:rPr>
        <w:t>Deductibles</w:t>
      </w:r>
      <w:r w:rsidRPr="009540A2">
        <w:rPr>
          <w:rFonts w:eastAsia="Times New Roman" w:cs="Times New Roman"/>
          <w:bCs/>
          <w:szCs w:val="24"/>
        </w:rPr>
        <w:t xml:space="preserve">.  Deductibles shall not exceed the following: </w:t>
      </w:r>
    </w:p>
    <w:p w14:paraId="43E12474"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All risks of direct damage, </w:t>
      </w:r>
      <w:r w:rsidRPr="006B62CF">
        <w:rPr>
          <w:rFonts w:eastAsia="Times New Roman" w:cs="Times New Roman"/>
          <w:bCs/>
          <w:szCs w:val="24"/>
        </w:rPr>
        <w:t>$25,000 per occurrence.</w:t>
      </w:r>
    </w:p>
    <w:p w14:paraId="2F405AC5" w14:textId="53E3A05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Delayed Opening Waiting Period: 5 </w:t>
      </w:r>
      <w:r w:rsidR="00054400">
        <w:rPr>
          <w:rFonts w:eastAsia="Times New Roman" w:cs="Times New Roman"/>
          <w:bCs/>
          <w:szCs w:val="24"/>
        </w:rPr>
        <w:t>D</w:t>
      </w:r>
      <w:r w:rsidRPr="009540A2">
        <w:rPr>
          <w:rFonts w:eastAsia="Times New Roman" w:cs="Times New Roman"/>
          <w:bCs/>
          <w:szCs w:val="24"/>
        </w:rPr>
        <w:t xml:space="preserve">ays. </w:t>
      </w:r>
    </w:p>
    <w:p w14:paraId="52E70F3B" w14:textId="77777777" w:rsidR="009540A2" w:rsidRPr="006B62CF"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Earthquake and Earthquake Sprinkler </w:t>
      </w:r>
      <w:r w:rsidRPr="006B62CF">
        <w:rPr>
          <w:rFonts w:eastAsia="Times New Roman" w:cs="Times New Roman"/>
          <w:bCs/>
          <w:szCs w:val="24"/>
        </w:rPr>
        <w:t>Leakage, $100,000 per occurrence.</w:t>
      </w:r>
    </w:p>
    <w:p w14:paraId="05403835"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6B62CF">
        <w:rPr>
          <w:rFonts w:eastAsia="Times New Roman" w:cs="Times New Roman"/>
          <w:bCs/>
          <w:szCs w:val="24"/>
        </w:rPr>
        <w:t>Flood</w:t>
      </w:r>
      <w:bookmarkStart w:id="76" w:name="_9kMI33I7aXv9HE8AB"/>
      <w:bookmarkStart w:id="77" w:name="_9kMI46K7aXv9HE89J"/>
      <w:r w:rsidRPr="006B62CF">
        <w:rPr>
          <w:rFonts w:eastAsia="Times New Roman" w:cs="Times New Roman"/>
          <w:bCs/>
          <w:szCs w:val="24"/>
        </w:rPr>
        <w:t>.</w:t>
      </w:r>
      <w:bookmarkEnd w:id="76"/>
      <w:bookmarkEnd w:id="77"/>
      <w:r w:rsidRPr="006B62CF">
        <w:rPr>
          <w:rFonts w:eastAsia="Times New Roman" w:cs="Times New Roman"/>
          <w:bCs/>
          <w:szCs w:val="24"/>
        </w:rPr>
        <w:t xml:space="preserve"> The deductible per occurrence shall be 5% of the value-at-risk-at-time-of-loss (“VARTOL”) with a minimum VARTOL of $250,000.  If flood insurance is purchased through National Flood Insurance Program,</w:t>
      </w:r>
      <w:r w:rsidRPr="009540A2">
        <w:rPr>
          <w:rFonts w:eastAsia="Times New Roman" w:cs="Times New Roman"/>
          <w:bCs/>
          <w:szCs w:val="24"/>
        </w:rPr>
        <w:t xml:space="preserve"> the deductible shall be the maximum amount of insurance purchased thereunder.</w:t>
      </w:r>
    </w:p>
    <w:p w14:paraId="0BB900B4" w14:textId="4814BC80"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 xml:space="preserve">The Builder’s Risk policy shall remain in effect until the time Owner has approved the transfer of the risk of loss </w:t>
      </w:r>
      <w:r w:rsidR="00F81EA1">
        <w:rPr>
          <w:rFonts w:eastAsia="Times New Roman" w:cs="Times New Roman"/>
          <w:bCs/>
          <w:szCs w:val="24"/>
        </w:rPr>
        <w:t>from</w:t>
      </w:r>
      <w:r w:rsidRPr="009540A2">
        <w:rPr>
          <w:rFonts w:eastAsia="Times New Roman" w:cs="Times New Roman"/>
          <w:bCs/>
          <w:szCs w:val="24"/>
        </w:rPr>
        <w:t xml:space="preserve"> the Project.  </w:t>
      </w:r>
    </w:p>
    <w:p w14:paraId="535CBCC0" w14:textId="2C63B448"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Additional requirements may be specified by Owner.</w:t>
      </w:r>
    </w:p>
    <w:p w14:paraId="27C1F6E8" w14:textId="314A1BE5"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Insurance Required of </w:t>
      </w:r>
      <w:r w:rsidR="00360DEC">
        <w:rPr>
          <w:rFonts w:eastAsia="Times New Roman" w:cs="Times New Roman"/>
          <w:b/>
          <w:bCs/>
          <w:szCs w:val="24"/>
          <w:u w:val="single"/>
        </w:rPr>
        <w:t>Subc</w:t>
      </w:r>
      <w:r w:rsidRPr="009540A2">
        <w:rPr>
          <w:rFonts w:eastAsia="Times New Roman" w:cs="Times New Roman"/>
          <w:b/>
          <w:bCs/>
          <w:szCs w:val="24"/>
          <w:u w:val="single"/>
        </w:rPr>
        <w:t>ontractors</w:t>
      </w:r>
      <w:bookmarkStart w:id="78" w:name="_9kMI34J7aXv9HE8AB"/>
      <w:bookmarkStart w:id="79" w:name="_9kMI47L7aXv9HE89J"/>
      <w:r w:rsidRPr="009540A2">
        <w:rPr>
          <w:rFonts w:eastAsia="Times New Roman" w:cs="Times New Roman"/>
          <w:bCs/>
          <w:szCs w:val="24"/>
        </w:rPr>
        <w:t>.</w:t>
      </w:r>
      <w:bookmarkEnd w:id="78"/>
      <w:bookmarkEnd w:id="79"/>
      <w:r w:rsidRPr="009540A2">
        <w:rPr>
          <w:rFonts w:eastAsia="Times New Roman" w:cs="Times New Roman"/>
          <w:bCs/>
          <w:szCs w:val="24"/>
        </w:rPr>
        <w:t xml:space="preserve"> Each </w:t>
      </w:r>
      <w:r w:rsidR="00360DEC">
        <w:rPr>
          <w:rFonts w:eastAsia="Times New Roman" w:cs="Times New Roman"/>
          <w:bCs/>
          <w:szCs w:val="24"/>
        </w:rPr>
        <w:t>Subc</w:t>
      </w:r>
      <w:r w:rsidRPr="009540A2">
        <w:rPr>
          <w:rFonts w:eastAsia="Times New Roman" w:cs="Times New Roman"/>
          <w:bCs/>
          <w:szCs w:val="24"/>
        </w:rPr>
        <w:t xml:space="preserve">ontractor must provide all coverages identified above with limits as set forth in Paragraph 1 above. The limits of such insurance may be adjusted in accordance with the nature of each </w:t>
      </w:r>
      <w:bookmarkStart w:id="80" w:name="_9kMH0H6ZWu9A678H"/>
      <w:r w:rsidR="00360DEC">
        <w:rPr>
          <w:rFonts w:eastAsia="Times New Roman" w:cs="Times New Roman"/>
          <w:bCs/>
          <w:szCs w:val="24"/>
        </w:rPr>
        <w:t>Subc</w:t>
      </w:r>
      <w:r w:rsidRPr="009540A2">
        <w:rPr>
          <w:rFonts w:eastAsia="Times New Roman" w:cs="Times New Roman"/>
          <w:bCs/>
          <w:szCs w:val="24"/>
        </w:rPr>
        <w:t>ontractor's</w:t>
      </w:r>
      <w:bookmarkEnd w:id="80"/>
      <w:r w:rsidRPr="009540A2">
        <w:rPr>
          <w:rFonts w:eastAsia="Times New Roman" w:cs="Times New Roman"/>
          <w:bCs/>
          <w:szCs w:val="24"/>
        </w:rPr>
        <w:t xml:space="preserve"> operations but, if such adjustment is requested, it must be submitted to Owner for approval before the </w:t>
      </w:r>
      <w:r w:rsidR="00360DEC">
        <w:rPr>
          <w:rFonts w:eastAsia="Times New Roman" w:cs="Times New Roman"/>
          <w:bCs/>
          <w:szCs w:val="24"/>
        </w:rPr>
        <w:t>Subc</w:t>
      </w:r>
      <w:r w:rsidRPr="009540A2">
        <w:rPr>
          <w:rFonts w:eastAsia="Times New Roman" w:cs="Times New Roman"/>
          <w:bCs/>
          <w:szCs w:val="24"/>
        </w:rPr>
        <w:t>ontractor enters into an agreement or any Work commences under the agreement in question</w:t>
      </w:r>
      <w:bookmarkStart w:id="81" w:name="_9kMI37M7aXv9HE8AB"/>
      <w:bookmarkStart w:id="82" w:name="_9kMI4AO7aXv9HE89J"/>
      <w:r w:rsidRPr="009540A2">
        <w:rPr>
          <w:rFonts w:eastAsia="Times New Roman" w:cs="Times New Roman"/>
          <w:bCs/>
          <w:szCs w:val="24"/>
        </w:rPr>
        <w:t>.</w:t>
      </w:r>
      <w:bookmarkEnd w:id="81"/>
      <w:bookmarkEnd w:id="82"/>
      <w:r w:rsidRPr="009540A2">
        <w:rPr>
          <w:rFonts w:eastAsia="Times New Roman" w:cs="Times New Roman"/>
          <w:bCs/>
          <w:szCs w:val="24"/>
        </w:rPr>
        <w:t xml:space="preserve"> </w:t>
      </w:r>
    </w:p>
    <w:p w14:paraId="5729DDFF" w14:textId="15A0508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Inclusion of Insurance Information in Bid Packages</w:t>
      </w:r>
      <w:bookmarkStart w:id="83" w:name="_9kMI38N7aXv9HE8AB"/>
      <w:bookmarkStart w:id="84" w:name="_9kMI4BP7aXv9HE89J"/>
      <w:r w:rsidRPr="009540A2">
        <w:rPr>
          <w:rFonts w:eastAsia="Times New Roman" w:cs="Times New Roman"/>
          <w:bCs/>
          <w:szCs w:val="24"/>
        </w:rPr>
        <w:t>.</w:t>
      </w:r>
      <w:bookmarkEnd w:id="83"/>
      <w:bookmarkEnd w:id="84"/>
      <w:r w:rsidRPr="009540A2">
        <w:rPr>
          <w:rFonts w:eastAsia="Times New Roman" w:cs="Times New Roman"/>
          <w:bCs/>
          <w:szCs w:val="24"/>
        </w:rPr>
        <w:t xml:space="preserve"> </w:t>
      </w:r>
      <w:r w:rsidR="00360DEC">
        <w:rPr>
          <w:rFonts w:eastAsia="Times New Roman" w:cs="Times New Roman"/>
          <w:bCs/>
          <w:szCs w:val="24"/>
        </w:rPr>
        <w:t>Construction Manager</w:t>
      </w:r>
      <w:r w:rsidR="00360DEC" w:rsidRPr="009540A2">
        <w:rPr>
          <w:rFonts w:eastAsia="Times New Roman" w:cs="Times New Roman"/>
          <w:bCs/>
          <w:szCs w:val="24"/>
        </w:rPr>
        <w:t xml:space="preserve"> </w:t>
      </w:r>
      <w:r w:rsidRPr="009540A2">
        <w:rPr>
          <w:rFonts w:eastAsia="Times New Roman" w:cs="Times New Roman"/>
          <w:bCs/>
          <w:szCs w:val="24"/>
        </w:rPr>
        <w:t>shall include required insurance information in trade bid/proposal packages and indicate on bid/proposal forms the insurance that bidders/proposers are to include in their responses</w:t>
      </w:r>
      <w:bookmarkStart w:id="85" w:name="_9kMI39O7aXv9HE8AB"/>
      <w:bookmarkStart w:id="86" w:name="_9kMI4CQ7aXv9HE89J"/>
      <w:r w:rsidRPr="009540A2">
        <w:rPr>
          <w:rFonts w:eastAsia="Times New Roman" w:cs="Times New Roman"/>
          <w:bCs/>
          <w:szCs w:val="24"/>
        </w:rPr>
        <w:t>.</w:t>
      </w:r>
      <w:bookmarkEnd w:id="85"/>
      <w:bookmarkEnd w:id="86"/>
      <w:r w:rsidRPr="009540A2">
        <w:rPr>
          <w:rFonts w:eastAsia="Times New Roman" w:cs="Times New Roman"/>
          <w:bCs/>
          <w:szCs w:val="24"/>
        </w:rPr>
        <w:t xml:space="preserve"> The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not commence any phase of the Work under this Agreement until it has obtained all insurance required for that phase and until evidence of the required insurance has been reviewed and approved by the </w:t>
      </w:r>
      <w:bookmarkStart w:id="87" w:name="_9kMI3AP7aXv9HE8AB"/>
      <w:bookmarkStart w:id="88" w:name="_9kMI54H7aXv9HE89J"/>
      <w:r w:rsidRPr="009540A2">
        <w:rPr>
          <w:rFonts w:eastAsia="Times New Roman" w:cs="Times New Roman"/>
          <w:bCs/>
          <w:szCs w:val="24"/>
        </w:rPr>
        <w:t>Owner.</w:t>
      </w:r>
      <w:bookmarkEnd w:id="87"/>
      <w:bookmarkEnd w:id="88"/>
      <w:r w:rsidRPr="009540A2">
        <w:rPr>
          <w:rFonts w:eastAsia="Times New Roman" w:cs="Times New Roman"/>
          <w:bCs/>
          <w:szCs w:val="24"/>
        </w:rPr>
        <w:t xml:space="preserve"> Owner’s review and approval of the insurance shall not affect the liability of either party.  </w:t>
      </w:r>
      <w:r w:rsidR="00360DEC">
        <w:rPr>
          <w:rFonts w:eastAsia="Times New Roman" w:cs="Times New Roman"/>
          <w:bCs/>
          <w:szCs w:val="24"/>
        </w:rPr>
        <w:t xml:space="preserve">  </w:t>
      </w:r>
    </w:p>
    <w:p w14:paraId="7C3676EB" w14:textId="67A08CB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360DEC">
        <w:rPr>
          <w:rFonts w:eastAsia="Times New Roman" w:cs="Times New Roman"/>
          <w:b/>
          <w:bCs/>
          <w:szCs w:val="24"/>
          <w:u w:val="single"/>
        </w:rPr>
        <w:t>General Terms for All Insurance Policies</w:t>
      </w:r>
      <w:r w:rsidRPr="00360DEC">
        <w:rPr>
          <w:rFonts w:eastAsia="Times New Roman" w:cs="Times New Roman"/>
          <w:bCs/>
          <w:szCs w:val="24"/>
        </w:rPr>
        <w:t>.</w:t>
      </w:r>
      <w:r w:rsidRPr="009540A2">
        <w:rPr>
          <w:rFonts w:eastAsia="Times New Roman" w:cs="Times New Roman"/>
          <w:bCs/>
          <w:szCs w:val="24"/>
        </w:rPr>
        <w:t xml:space="preserve">  All insurance coverages must be placed with carriers acceptable to Owner, licensed to do business in Texas and rated A-/VII or better by A.M. Best, confirmed by one or more insurance certificates on an Acord 25 form, with all information fully provided as required by the form</w:t>
      </w:r>
      <w:bookmarkStart w:id="89" w:name="_9kMI3BQ7aXv9HE8AB"/>
      <w:bookmarkStart w:id="90" w:name="_9kMI55I7aXv9HE89J"/>
      <w:r w:rsidRPr="009540A2">
        <w:rPr>
          <w:rFonts w:eastAsia="Times New Roman" w:cs="Times New Roman"/>
          <w:bCs/>
          <w:szCs w:val="24"/>
        </w:rPr>
        <w:t>.</w:t>
      </w:r>
      <w:bookmarkEnd w:id="89"/>
      <w:bookmarkEnd w:id="90"/>
      <w:r w:rsidRPr="009540A2">
        <w:rPr>
          <w:rFonts w:eastAsia="Times New Roman" w:cs="Times New Roman"/>
          <w:bCs/>
          <w:szCs w:val="24"/>
        </w:rPr>
        <w:t xml:space="preserve"> All insurance coverages shall be written on an occurrence basis (except Professional Liability) and shall be primary and not excess insurance vis-à-vis any coverage, any self</w:t>
      </w:r>
      <w:r w:rsidRPr="009540A2">
        <w:rPr>
          <w:rFonts w:eastAsia="Times New Roman" w:cs="Times New Roman"/>
          <w:bCs/>
          <w:szCs w:val="24"/>
        </w:rPr>
        <w:noBreakHyphen/>
        <w:t xml:space="preserve">insurance, or other policy of insurance maintained by </w:t>
      </w:r>
      <w:bookmarkStart w:id="91" w:name="_9kMI43H7aXv9HE8AB"/>
      <w:bookmarkStart w:id="92" w:name="_9kMI56J7aXv9HE89J"/>
      <w:r w:rsidRPr="009540A2">
        <w:rPr>
          <w:rFonts w:eastAsia="Times New Roman" w:cs="Times New Roman"/>
          <w:bCs/>
          <w:szCs w:val="24"/>
        </w:rPr>
        <w:t>Owner.</w:t>
      </w:r>
      <w:bookmarkEnd w:id="91"/>
      <w:bookmarkEnd w:id="92"/>
      <w:r w:rsidRPr="009540A2">
        <w:rPr>
          <w:rFonts w:eastAsia="Times New Roman" w:cs="Times New Roman"/>
          <w:bCs/>
          <w:szCs w:val="24"/>
        </w:rPr>
        <w:t xml:space="preserve"> Any coverage underwritten on a claims-made basis must include a retroactive date for the policy and all renewals must be coincident with the </w:t>
      </w:r>
      <w:r w:rsidR="00360DEC">
        <w:rPr>
          <w:rFonts w:eastAsia="Times New Roman" w:cs="Times New Roman"/>
          <w:bCs/>
          <w:szCs w:val="24"/>
        </w:rPr>
        <w:t>e</w:t>
      </w:r>
      <w:r w:rsidRPr="009540A2">
        <w:rPr>
          <w:rFonts w:eastAsia="Times New Roman" w:cs="Times New Roman"/>
          <w:bCs/>
          <w:szCs w:val="24"/>
        </w:rPr>
        <w:t xml:space="preserve">ffective </w:t>
      </w:r>
      <w:r w:rsidR="00360DEC">
        <w:rPr>
          <w:rFonts w:eastAsia="Times New Roman" w:cs="Times New Roman"/>
          <w:bCs/>
          <w:szCs w:val="24"/>
        </w:rPr>
        <w:t>d</w:t>
      </w:r>
      <w:r w:rsidRPr="009540A2">
        <w:rPr>
          <w:rFonts w:eastAsia="Times New Roman" w:cs="Times New Roman"/>
          <w:bCs/>
          <w:szCs w:val="24"/>
        </w:rPr>
        <w:t xml:space="preserve">ate of the Agreement. Any premiums for this extended reporting period shall be paid by </w:t>
      </w:r>
      <w:bookmarkStart w:id="93" w:name="_9kMI44I7aXv9HE8AB"/>
      <w:bookmarkStart w:id="94" w:name="_9kMI57K7aXv9HE89J"/>
      <w:r w:rsidR="00360DEC" w:rsidRPr="00360DEC">
        <w:rPr>
          <w:rFonts w:eastAsia="Times New Roman" w:cs="Times New Roman"/>
          <w:bCs/>
          <w:szCs w:val="24"/>
        </w:rPr>
        <w:t>Construction Manager</w:t>
      </w:r>
      <w:r w:rsidRPr="009540A2">
        <w:rPr>
          <w:rFonts w:eastAsia="Times New Roman" w:cs="Times New Roman"/>
          <w:bCs/>
          <w:szCs w:val="24"/>
        </w:rPr>
        <w:t>.</w:t>
      </w:r>
      <w:bookmarkEnd w:id="93"/>
      <w:bookmarkEnd w:id="94"/>
      <w:r w:rsidRPr="009540A2">
        <w:rPr>
          <w:rFonts w:eastAsia="Times New Roman" w:cs="Times New Roman"/>
          <w:bCs/>
          <w:szCs w:val="24"/>
        </w:rPr>
        <w:t xml:space="preserve"> Certificates of insurance and additional insured endorsements required herein shall provide that the policies shall be primary without right of contribution from any insurance carried by </w:t>
      </w:r>
      <w:bookmarkStart w:id="95" w:name="_9kMI45J7aXv9HE8AB"/>
      <w:bookmarkStart w:id="96" w:name="_9kMI58L7aXv9HE89J"/>
      <w:r w:rsidRPr="009540A2">
        <w:rPr>
          <w:rFonts w:eastAsia="Times New Roman" w:cs="Times New Roman"/>
          <w:bCs/>
          <w:szCs w:val="24"/>
        </w:rPr>
        <w:t>Owner.</w:t>
      </w:r>
      <w:bookmarkEnd w:id="95"/>
      <w:bookmarkEnd w:id="96"/>
      <w:r w:rsidRPr="009540A2">
        <w:rPr>
          <w:rFonts w:eastAsia="Times New Roman" w:cs="Times New Roman"/>
          <w:bCs/>
          <w:szCs w:val="24"/>
        </w:rPr>
        <w:t xml:space="preserve"> Each policy, other than Worker’s Compensation/Employer’s Liability and Professional Liability, shall contain a severability of interest clause stating </w:t>
      </w:r>
      <w:r w:rsidRPr="009540A2">
        <w:rPr>
          <w:rFonts w:eastAsia="Times New Roman" w:cs="Times New Roman"/>
          <w:bCs/>
          <w:i/>
          <w:szCs w:val="24"/>
        </w:rPr>
        <w:t>“it is agreed that the insurance afforded by this policy shall apply separately to each insured against whom claim is made or suit is brought except with respect to the limits of the company’s liability.”</w:t>
      </w:r>
      <w:r w:rsidRPr="009540A2">
        <w:rPr>
          <w:rFonts w:eastAsia="Times New Roman" w:cs="Times New Roman"/>
          <w:bCs/>
          <w:szCs w:val="24"/>
        </w:rPr>
        <w:t xml:space="preserve"> Each policy shall provide for full separation of insureds and include no insured v. insured limitations or exclusions.</w:t>
      </w:r>
    </w:p>
    <w:p w14:paraId="507D1C2B" w14:textId="34471AD9"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Additional Insured Status</w:t>
      </w:r>
      <w:bookmarkStart w:id="97" w:name="_9kMI46K7aXv9HE8AB"/>
      <w:bookmarkStart w:id="98" w:name="_9kMI59M7aXv9HE89J"/>
      <w:r w:rsidRPr="009540A2">
        <w:rPr>
          <w:rFonts w:eastAsia="Times New Roman" w:cs="Times New Roman"/>
          <w:bCs/>
          <w:szCs w:val="24"/>
        </w:rPr>
        <w:t>.</w:t>
      </w:r>
      <w:bookmarkEnd w:id="97"/>
      <w:bookmarkEnd w:id="98"/>
      <w:r w:rsidRPr="009540A2">
        <w:rPr>
          <w:rFonts w:eastAsia="Times New Roman" w:cs="Times New Roman"/>
          <w:bCs/>
          <w:szCs w:val="24"/>
        </w:rPr>
        <w:t xml:space="preserve"> Owner and Indemnitees (as defined in the Agreement) and their officers, directors, agents, and employees shall be included as additional insureds on policies procured by </w:t>
      </w:r>
      <w:r w:rsidR="00254AA4">
        <w:rPr>
          <w:rFonts w:eastAsia="Times New Roman" w:cs="Times New Roman"/>
          <w:bCs/>
          <w:szCs w:val="24"/>
        </w:rPr>
        <w:t>Construction Manager and all Subcontractors,</w:t>
      </w:r>
      <w:r w:rsidRPr="009540A2">
        <w:rPr>
          <w:rFonts w:eastAsia="Times New Roman" w:cs="Times New Roman"/>
          <w:bCs/>
          <w:szCs w:val="24"/>
        </w:rPr>
        <w:t xml:space="preserve"> except Worker’s Compensation</w:t>
      </w:r>
      <w:r w:rsidR="006B62CF">
        <w:rPr>
          <w:rFonts w:eastAsia="Times New Roman" w:cs="Times New Roman"/>
          <w:bCs/>
          <w:szCs w:val="24"/>
        </w:rPr>
        <w:t xml:space="preserve"> and </w:t>
      </w:r>
      <w:r w:rsidRPr="009540A2">
        <w:rPr>
          <w:rFonts w:eastAsia="Times New Roman" w:cs="Times New Roman"/>
          <w:bCs/>
          <w:szCs w:val="24"/>
        </w:rPr>
        <w:t>Professional Liability</w:t>
      </w:r>
      <w:r w:rsidR="006B62CF">
        <w:rPr>
          <w:rFonts w:eastAsia="Times New Roman" w:cs="Times New Roman"/>
          <w:bCs/>
          <w:szCs w:val="24"/>
        </w:rPr>
        <w:t xml:space="preserve">, </w:t>
      </w:r>
      <w:r w:rsidRPr="009540A2">
        <w:rPr>
          <w:rFonts w:eastAsia="Times New Roman" w:cs="Times New Roman"/>
          <w:bCs/>
          <w:szCs w:val="24"/>
        </w:rPr>
        <w:t xml:space="preserve">using ISO Additional Insured Endorsements CG 20 10 10 01 (ongoing operations) and CG 20 37 10 01 (Completed Operations) or their equivalent, as approved by </w:t>
      </w:r>
      <w:bookmarkStart w:id="99" w:name="_9kMI47L7aXv9HE8AB"/>
      <w:bookmarkStart w:id="100" w:name="_9kMI5AN7aXv9HE89J"/>
      <w:r w:rsidRPr="009540A2">
        <w:rPr>
          <w:rFonts w:eastAsia="Times New Roman" w:cs="Times New Roman"/>
          <w:bCs/>
          <w:szCs w:val="24"/>
        </w:rPr>
        <w:t>Owner.</w:t>
      </w:r>
      <w:bookmarkEnd w:id="99"/>
      <w:bookmarkEnd w:id="100"/>
      <w:r w:rsidRPr="009540A2">
        <w:rPr>
          <w:rFonts w:eastAsia="Times New Roman" w:cs="Times New Roman"/>
          <w:bCs/>
          <w:szCs w:val="24"/>
        </w:rPr>
        <w:t xml:space="preserve"> </w:t>
      </w:r>
      <w:r w:rsidR="00531DF7">
        <w:rPr>
          <w:rFonts w:eastAsia="Times New Roman" w:cs="Times New Roman"/>
          <w:bCs/>
          <w:szCs w:val="24"/>
        </w:rPr>
        <w:t>I</w:t>
      </w:r>
      <w:r w:rsidRPr="009540A2">
        <w:rPr>
          <w:rFonts w:eastAsia="Times New Roman" w:cs="Times New Roman"/>
          <w:bCs/>
          <w:szCs w:val="24"/>
        </w:rPr>
        <w:t>nsured requirements for the Builder’s Risk coverage are contained in Paragraph 10 above wherein Owner and the Indemnitees shall be listed as insureds</w:t>
      </w:r>
      <w:bookmarkStart w:id="101" w:name="_9kMI48M7aXv9HE8AB"/>
      <w:bookmarkStart w:id="102" w:name="_9kMI5BO7aXv9HE89J"/>
      <w:r w:rsidR="006B62CF">
        <w:rPr>
          <w:rFonts w:eastAsia="Times New Roman" w:cs="Times New Roman"/>
          <w:bCs/>
          <w:szCs w:val="24"/>
        </w:rPr>
        <w:t xml:space="preserve"> and loss payees</w:t>
      </w:r>
      <w:r w:rsidRPr="009540A2">
        <w:rPr>
          <w:rFonts w:eastAsia="Times New Roman" w:cs="Times New Roman"/>
          <w:bCs/>
          <w:szCs w:val="24"/>
        </w:rPr>
        <w:t>.</w:t>
      </w:r>
      <w:bookmarkEnd w:id="101"/>
      <w:bookmarkEnd w:id="102"/>
      <w:r w:rsidRPr="009540A2">
        <w:rPr>
          <w:rFonts w:eastAsia="Times New Roman" w:cs="Times New Roman"/>
          <w:bCs/>
          <w:szCs w:val="24"/>
        </w:rPr>
        <w:t xml:space="preserve"> </w:t>
      </w:r>
      <w:r w:rsidR="00254AA4">
        <w:rPr>
          <w:rFonts w:eastAsia="Times New Roman" w:cs="Times New Roman"/>
          <w:bCs/>
          <w:szCs w:val="24"/>
        </w:rPr>
        <w:t>Construction Manager and all Subcontractors</w:t>
      </w:r>
      <w:r w:rsidR="00254AA4" w:rsidRPr="009540A2">
        <w:rPr>
          <w:rFonts w:eastAsia="Times New Roman" w:cs="Times New Roman"/>
          <w:bCs/>
          <w:szCs w:val="24"/>
        </w:rPr>
        <w:t xml:space="preserve"> </w:t>
      </w:r>
      <w:r w:rsidRPr="009540A2">
        <w:rPr>
          <w:rFonts w:eastAsia="Times New Roman" w:cs="Times New Roman"/>
          <w:bCs/>
          <w:szCs w:val="24"/>
        </w:rPr>
        <w:t xml:space="preserve">shall provide additional insured endorsements demonstrating the insured status of Owner and the Indemnitees as provided herein on such forms as required by Owner.  </w:t>
      </w:r>
    </w:p>
    <w:p w14:paraId="6AAE6EC4" w14:textId="26DDD279"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Waivers of Subrogation</w:t>
      </w:r>
      <w:r w:rsidRPr="009540A2">
        <w:rPr>
          <w:rFonts w:eastAsia="Times New Roman" w:cs="Times New Roman"/>
          <w:bCs/>
          <w:szCs w:val="24"/>
        </w:rPr>
        <w:t>.  All Worker’s Compensation, Employers</w:t>
      </w:r>
      <w:r w:rsidR="00D753F6">
        <w:rPr>
          <w:rFonts w:eastAsia="Times New Roman" w:cs="Times New Roman"/>
          <w:bCs/>
          <w:szCs w:val="24"/>
        </w:rPr>
        <w:t>’</w:t>
      </w:r>
      <w:r w:rsidRPr="009540A2">
        <w:rPr>
          <w:rFonts w:eastAsia="Times New Roman" w:cs="Times New Roman"/>
          <w:bCs/>
          <w:szCs w:val="24"/>
        </w:rPr>
        <w:t xml:space="preserve"> Liability, Automobile Liability, C</w:t>
      </w:r>
      <w:r w:rsidR="00B4204C">
        <w:rPr>
          <w:rFonts w:eastAsia="Times New Roman" w:cs="Times New Roman"/>
          <w:bCs/>
          <w:szCs w:val="24"/>
        </w:rPr>
        <w:t>ommercial General Liability</w:t>
      </w:r>
      <w:r w:rsidRPr="009540A2">
        <w:rPr>
          <w:rFonts w:eastAsia="Times New Roman" w:cs="Times New Roman"/>
          <w:bCs/>
          <w:szCs w:val="24"/>
        </w:rPr>
        <w:t xml:space="preserve">, Excess Liability, Builder’s Risk, and Pollution Liability insurance policies (including those procured by </w:t>
      </w:r>
      <w:r w:rsidR="00360DEC">
        <w:rPr>
          <w:rFonts w:eastAsia="Times New Roman" w:cs="Times New Roman"/>
          <w:bCs/>
          <w:szCs w:val="24"/>
        </w:rPr>
        <w:t>Subc</w:t>
      </w:r>
      <w:r w:rsidRPr="009540A2">
        <w:rPr>
          <w:rFonts w:eastAsia="Times New Roman" w:cs="Times New Roman"/>
          <w:bCs/>
          <w:szCs w:val="24"/>
        </w:rPr>
        <w:t>ontractors) must contain an endorsement to the effect that the issuer waives any claim or right of subrogation to recover against Owner and Indemnitees and their officers, directors, agents, and employees</w:t>
      </w:r>
      <w:bookmarkStart w:id="103" w:name="_9kMI49N7aXv9HE8AB"/>
      <w:bookmarkStart w:id="104" w:name="_9kMI5CP7aXv9HE89J"/>
      <w:r w:rsidRPr="009540A2">
        <w:rPr>
          <w:rFonts w:eastAsia="Times New Roman" w:cs="Times New Roman"/>
          <w:bCs/>
          <w:szCs w:val="24"/>
        </w:rPr>
        <w:t>.</w:t>
      </w:r>
      <w:bookmarkEnd w:id="103"/>
      <w:bookmarkEnd w:id="104"/>
      <w:r w:rsidRPr="009540A2">
        <w:rPr>
          <w:rFonts w:eastAsia="Times New Roman" w:cs="Times New Roman"/>
          <w:bCs/>
          <w:szCs w:val="24"/>
        </w:rPr>
        <w:t xml:space="preserve"> With respect to all such policies, </w:t>
      </w:r>
      <w:r w:rsidR="00335B13" w:rsidRPr="00335B13">
        <w:rPr>
          <w:rFonts w:eastAsia="Times New Roman" w:cs="Times New Roman"/>
          <w:bCs/>
          <w:szCs w:val="24"/>
        </w:rPr>
        <w:t xml:space="preserve">Construction Manager </w:t>
      </w:r>
      <w:r w:rsidRPr="009540A2">
        <w:rPr>
          <w:rFonts w:eastAsia="Times New Roman" w:cs="Times New Roman"/>
          <w:bCs/>
          <w:szCs w:val="24"/>
        </w:rPr>
        <w:t>waives any and all rights of recovery or subrogation against Owner and its Indemnitees and their officers, directors, agents, and employees.</w:t>
      </w:r>
    </w:p>
    <w:p w14:paraId="40DC4A8B" w14:textId="2225EAA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Evidence/Proof of Insurance/Endorsements</w:t>
      </w:r>
      <w:bookmarkStart w:id="105" w:name="_9kMI4AO7aXv9HE8AB"/>
      <w:bookmarkStart w:id="106" w:name="_9kMI5DQ7aXv9HE89J"/>
      <w:r w:rsidRPr="009540A2">
        <w:rPr>
          <w:rFonts w:eastAsia="Times New Roman" w:cs="Times New Roman"/>
          <w:bCs/>
          <w:szCs w:val="24"/>
        </w:rPr>
        <w:t>.</w:t>
      </w:r>
      <w:bookmarkEnd w:id="105"/>
      <w:bookmarkEnd w:id="106"/>
      <w:r w:rsidRPr="009540A2">
        <w:rPr>
          <w:rFonts w:eastAsia="Times New Roman" w:cs="Times New Roman"/>
          <w:bCs/>
          <w:szCs w:val="24"/>
        </w:rPr>
        <w:t xml:space="preserve"> Evidence of the insurance coverage required of the </w:t>
      </w:r>
      <w:r w:rsidR="00254AA4">
        <w:rPr>
          <w:rFonts w:eastAsia="Times New Roman" w:cs="Times New Roman"/>
          <w:bCs/>
          <w:szCs w:val="24"/>
        </w:rPr>
        <w:t xml:space="preserve">Construction Manager </w:t>
      </w:r>
      <w:r w:rsidRPr="009540A2">
        <w:rPr>
          <w:rFonts w:eastAsia="Times New Roman" w:cs="Times New Roman"/>
          <w:bCs/>
          <w:szCs w:val="24"/>
        </w:rPr>
        <w:t xml:space="preserve">must be furnished to Owner before commencement of the Work (or, with respect to </w:t>
      </w:r>
      <w:r w:rsidR="00360DEC">
        <w:rPr>
          <w:rFonts w:eastAsia="Times New Roman" w:cs="Times New Roman"/>
          <w:bCs/>
          <w:szCs w:val="24"/>
        </w:rPr>
        <w:t>Subc</w:t>
      </w:r>
      <w:r w:rsidRPr="009540A2">
        <w:rPr>
          <w:rFonts w:eastAsia="Times New Roman" w:cs="Times New Roman"/>
          <w:bCs/>
          <w:szCs w:val="24"/>
        </w:rPr>
        <w:t>ontractors, before such entity begins its portion of the Work) and as coverage renews</w:t>
      </w:r>
      <w:bookmarkStart w:id="107" w:name="_9kMI4BP7aXv9HE8AB"/>
      <w:bookmarkStart w:id="108" w:name="_9kMI65H7aXv9HE89J"/>
      <w:r w:rsidRPr="009540A2">
        <w:rPr>
          <w:rFonts w:eastAsia="Times New Roman" w:cs="Times New Roman"/>
          <w:bCs/>
          <w:szCs w:val="24"/>
        </w:rPr>
        <w:t>.</w:t>
      </w:r>
      <w:bookmarkEnd w:id="107"/>
      <w:bookmarkEnd w:id="108"/>
      <w:r w:rsidRPr="009540A2">
        <w:rPr>
          <w:rFonts w:eastAsia="Times New Roman" w:cs="Times New Roman"/>
          <w:bCs/>
          <w:szCs w:val="24"/>
        </w:rPr>
        <w:t xml:space="preserve"> Evidence of coverages shall be provided in certificates of insurance with a copy of the Commercial General Liability policies and all endorsements</w:t>
      </w:r>
      <w:bookmarkStart w:id="109" w:name="_9kMI4CQ7aXv9HE8AB"/>
      <w:bookmarkStart w:id="110" w:name="_9kMI66I7aXv9HE89J"/>
      <w:r w:rsidRPr="009540A2">
        <w:rPr>
          <w:rFonts w:eastAsia="Times New Roman" w:cs="Times New Roman"/>
          <w:bCs/>
          <w:szCs w:val="24"/>
        </w:rPr>
        <w:t>.</w:t>
      </w:r>
      <w:bookmarkEnd w:id="109"/>
      <w:bookmarkEnd w:id="110"/>
      <w:r w:rsidRPr="009540A2">
        <w:rPr>
          <w:rFonts w:eastAsia="Times New Roman" w:cs="Times New Roman"/>
          <w:bCs/>
          <w:szCs w:val="24"/>
        </w:rPr>
        <w:t xml:space="preserve"> The insurance policies shall provide or be endorsed to include a requirement for each insurer to give Owner notice at least </w:t>
      </w:r>
      <w:r w:rsidRPr="009B09BA">
        <w:rPr>
          <w:rFonts w:eastAsia="Times New Roman" w:cs="Times New Roman"/>
          <w:b/>
          <w:bCs/>
          <w:szCs w:val="24"/>
        </w:rPr>
        <w:t>thirty (30)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ays prior to any (i) non-renewal; (ii) cancellation; or (iii) material change</w:t>
      </w:r>
      <w:bookmarkStart w:id="111" w:name="_9kMI54H7aXv9HE8AB"/>
      <w:bookmarkStart w:id="112" w:name="_9kMI67J7aXv9HE89J"/>
      <w:r w:rsidRPr="009540A2">
        <w:rPr>
          <w:rFonts w:eastAsia="Times New Roman" w:cs="Times New Roman"/>
          <w:bCs/>
          <w:szCs w:val="24"/>
        </w:rPr>
        <w:t>.</w:t>
      </w:r>
      <w:bookmarkEnd w:id="111"/>
      <w:bookmarkEnd w:id="112"/>
      <w:r w:rsidRPr="009540A2">
        <w:rPr>
          <w:rFonts w:eastAsia="Times New Roman" w:cs="Times New Roman"/>
          <w:bCs/>
          <w:szCs w:val="24"/>
        </w:rPr>
        <w:t xml:space="preserve"> “Material Change” includes, without limitation (i) a change in the policy period; (ii) a material revision to, or removal of, a coverage section; (iii) a reduction of the amount of limits of insurance, provided such reduction is not the result of payment of damages, medical expenses, or claim expenses; or (iv) an increase of the amount of any self-insured retentions.  Similarly, the Commercial General Liability policy shall be endorsed to include a </w:t>
      </w:r>
      <w:r w:rsidR="009B09BA" w:rsidRPr="009B09BA">
        <w:rPr>
          <w:rFonts w:eastAsia="Times New Roman" w:cs="Times New Roman"/>
          <w:b/>
          <w:bCs/>
          <w:szCs w:val="24"/>
        </w:rPr>
        <w:t>ten (</w:t>
      </w:r>
      <w:r w:rsidRPr="009B09BA">
        <w:rPr>
          <w:rFonts w:eastAsia="Times New Roman" w:cs="Times New Roman"/>
          <w:b/>
          <w:bCs/>
          <w:szCs w:val="24"/>
        </w:rPr>
        <w:t>10</w:t>
      </w:r>
      <w:r w:rsidR="009B09BA" w:rsidRPr="009B09BA">
        <w:rPr>
          <w:rFonts w:eastAsia="Times New Roman" w:cs="Times New Roman"/>
          <w:b/>
          <w:bCs/>
          <w:szCs w:val="24"/>
        </w:rPr>
        <w:t>)</w:t>
      </w:r>
      <w:r w:rsidRPr="009B09BA">
        <w:rPr>
          <w:rFonts w:eastAsia="Times New Roman" w:cs="Times New Roman"/>
          <w:b/>
          <w:bCs/>
          <w:szCs w:val="24"/>
        </w:rPr>
        <w:t>-</w:t>
      </w:r>
      <w:r w:rsidR="00054400">
        <w:rPr>
          <w:rFonts w:eastAsia="Times New Roman" w:cs="Times New Roman"/>
          <w:bCs/>
          <w:szCs w:val="24"/>
        </w:rPr>
        <w:t>D</w:t>
      </w:r>
      <w:r w:rsidRPr="009540A2">
        <w:rPr>
          <w:rFonts w:eastAsia="Times New Roman" w:cs="Times New Roman"/>
          <w:bCs/>
          <w:szCs w:val="24"/>
        </w:rPr>
        <w:t xml:space="preserve">ay Notice of Non-Payment of Premium in favor of Owner. </w:t>
      </w:r>
    </w:p>
    <w:p w14:paraId="5E247B34" w14:textId="77777777"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Notification to </w:t>
      </w:r>
      <w:bookmarkStart w:id="113" w:name="_9kMI55I7aXv9HE8AB"/>
      <w:bookmarkStart w:id="114" w:name="_9kMI68K7aXv9HE89J"/>
      <w:r w:rsidRPr="009540A2">
        <w:rPr>
          <w:rFonts w:eastAsia="Times New Roman" w:cs="Times New Roman"/>
          <w:b/>
          <w:bCs/>
          <w:szCs w:val="24"/>
          <w:u w:val="single"/>
        </w:rPr>
        <w:t>Owner</w:t>
      </w:r>
      <w:r w:rsidRPr="009540A2">
        <w:rPr>
          <w:rFonts w:eastAsia="Times New Roman" w:cs="Times New Roman"/>
          <w:bCs/>
          <w:szCs w:val="24"/>
        </w:rPr>
        <w:t>.</w:t>
      </w:r>
      <w:bookmarkEnd w:id="113"/>
      <w:bookmarkEnd w:id="114"/>
      <w:r w:rsidRPr="009540A2">
        <w:rPr>
          <w:rFonts w:eastAsia="Times New Roman" w:cs="Times New Roman"/>
          <w:bCs/>
          <w:szCs w:val="24"/>
        </w:rPr>
        <w:t xml:space="preserve"> Any and all policies, endorsements, approvals, certificates of insurance and/or notifications of cancellation, non-renewal, or material change shall be transmitted to:</w:t>
      </w:r>
    </w:p>
    <w:p w14:paraId="2331AD4B" w14:textId="77777777" w:rsidR="008A1F03" w:rsidRPr="00CD1294" w:rsidRDefault="008A1F03" w:rsidP="008A1F03">
      <w:pPr>
        <w:pStyle w:val="AIABodyTextIndented"/>
        <w:rPr>
          <w:sz w:val="22"/>
          <w:szCs w:val="22"/>
        </w:rPr>
      </w:pPr>
      <w:bookmarkStart w:id="115" w:name="_Hlk90561948"/>
      <w:bookmarkStart w:id="116" w:name="_Hlk90564563"/>
      <w:r w:rsidRPr="00CD1294">
        <w:rPr>
          <w:b/>
          <w:bCs/>
          <w:sz w:val="22"/>
          <w:szCs w:val="22"/>
        </w:rPr>
        <w:t>Adam Lane</w:t>
      </w:r>
    </w:p>
    <w:p w14:paraId="43D1DC14" w14:textId="77777777" w:rsidR="008A1F03" w:rsidRPr="00CD1294" w:rsidRDefault="008A1F03" w:rsidP="008A1F03">
      <w:pPr>
        <w:pStyle w:val="AIABodyTextIndented"/>
        <w:rPr>
          <w:b/>
          <w:bCs/>
          <w:sz w:val="22"/>
          <w:szCs w:val="22"/>
        </w:rPr>
      </w:pPr>
      <w:r w:rsidRPr="00CD1294">
        <w:rPr>
          <w:b/>
          <w:bCs/>
          <w:sz w:val="22"/>
          <w:szCs w:val="22"/>
        </w:rPr>
        <w:t>JPS Health Network</w:t>
      </w:r>
    </w:p>
    <w:p w14:paraId="64F4D031" w14:textId="419B8BF8" w:rsidR="008A1F03" w:rsidRPr="00CD1294" w:rsidRDefault="008A1F03" w:rsidP="008A1F03">
      <w:pPr>
        <w:pStyle w:val="AIABodyTextIndented"/>
        <w:rPr>
          <w:sz w:val="22"/>
          <w:szCs w:val="22"/>
        </w:rPr>
      </w:pPr>
      <w:r w:rsidRPr="00CD1294">
        <w:rPr>
          <w:sz w:val="22"/>
          <w:szCs w:val="22"/>
        </w:rPr>
        <w:t>1500 S</w:t>
      </w:r>
      <w:r w:rsidR="0021399B" w:rsidRPr="00CD1294">
        <w:rPr>
          <w:sz w:val="22"/>
          <w:szCs w:val="22"/>
        </w:rPr>
        <w:t>outh</w:t>
      </w:r>
      <w:r w:rsidRPr="00CD1294">
        <w:rPr>
          <w:sz w:val="22"/>
          <w:szCs w:val="22"/>
        </w:rPr>
        <w:t xml:space="preserve"> Main Street</w:t>
      </w:r>
    </w:p>
    <w:p w14:paraId="1EE3DB58" w14:textId="77777777" w:rsidR="008A1F03" w:rsidRPr="00CD1294" w:rsidRDefault="008A1F03" w:rsidP="008A1F03">
      <w:pPr>
        <w:pStyle w:val="AIABodyTextIndented"/>
        <w:rPr>
          <w:sz w:val="22"/>
          <w:szCs w:val="22"/>
        </w:rPr>
      </w:pPr>
      <w:r w:rsidRPr="00CD1294">
        <w:rPr>
          <w:sz w:val="22"/>
          <w:szCs w:val="22"/>
        </w:rPr>
        <w:t>Fort Worth, Texas 76104</w:t>
      </w:r>
    </w:p>
    <w:p w14:paraId="266275E5" w14:textId="77777777" w:rsidR="008A1F03" w:rsidRPr="00CD1294" w:rsidRDefault="008A1F03" w:rsidP="008A1F03">
      <w:pPr>
        <w:pStyle w:val="AIABodyTextIndented"/>
        <w:rPr>
          <w:sz w:val="22"/>
          <w:szCs w:val="22"/>
        </w:rPr>
      </w:pPr>
      <w:r w:rsidRPr="00CD1294">
        <w:rPr>
          <w:sz w:val="22"/>
          <w:szCs w:val="22"/>
        </w:rPr>
        <w:t>Telephone: 817-702-9998</w:t>
      </w:r>
    </w:p>
    <w:p w14:paraId="2A518B23" w14:textId="77777777" w:rsidR="008A1F03" w:rsidRPr="00CD1294" w:rsidRDefault="008A1F03" w:rsidP="008A1F03">
      <w:pPr>
        <w:pStyle w:val="AIABodyTextIndented"/>
        <w:spacing w:after="240"/>
        <w:rPr>
          <w:sz w:val="22"/>
          <w:szCs w:val="22"/>
        </w:rPr>
      </w:pPr>
      <w:r w:rsidRPr="00CD1294">
        <w:rPr>
          <w:sz w:val="22"/>
          <w:szCs w:val="22"/>
        </w:rPr>
        <w:t xml:space="preserve">Email: </w:t>
      </w:r>
      <w:hyperlink r:id="rId10" w:history="1">
        <w:r w:rsidRPr="00CD1294">
          <w:rPr>
            <w:rStyle w:val="Hyperlink"/>
            <w:sz w:val="22"/>
            <w:szCs w:val="22"/>
          </w:rPr>
          <w:t>ALane02@jpshealth.org</w:t>
        </w:r>
      </w:hyperlink>
      <w:r w:rsidRPr="00CD1294">
        <w:rPr>
          <w:sz w:val="22"/>
          <w:szCs w:val="22"/>
        </w:rPr>
        <w:t xml:space="preserve">  </w:t>
      </w:r>
    </w:p>
    <w:p w14:paraId="1553995B" w14:textId="77777777" w:rsidR="008A1F03" w:rsidRPr="00CD1294" w:rsidRDefault="008A1F03" w:rsidP="008A1F03">
      <w:pPr>
        <w:pStyle w:val="AIABodyTextIndented"/>
        <w:rPr>
          <w:sz w:val="22"/>
          <w:szCs w:val="22"/>
        </w:rPr>
      </w:pPr>
      <w:r w:rsidRPr="00CD1294">
        <w:rPr>
          <w:b/>
          <w:bCs/>
          <w:sz w:val="22"/>
          <w:szCs w:val="22"/>
        </w:rPr>
        <w:t>Darrick Walls</w:t>
      </w:r>
    </w:p>
    <w:p w14:paraId="432EF127" w14:textId="77777777" w:rsidR="008A1F03" w:rsidRPr="00CD1294" w:rsidRDefault="008A1F03" w:rsidP="008A1F03">
      <w:pPr>
        <w:pStyle w:val="AIABodyTextIndented"/>
        <w:rPr>
          <w:b/>
          <w:bCs/>
          <w:sz w:val="22"/>
          <w:szCs w:val="22"/>
        </w:rPr>
      </w:pPr>
      <w:r w:rsidRPr="00CD1294">
        <w:rPr>
          <w:b/>
          <w:bCs/>
          <w:sz w:val="22"/>
          <w:szCs w:val="22"/>
        </w:rPr>
        <w:t>JPS Health Network</w:t>
      </w:r>
    </w:p>
    <w:p w14:paraId="7AE64EBD" w14:textId="0C8F2B1F" w:rsidR="008A1F03" w:rsidRPr="00CD1294" w:rsidRDefault="008A1F03" w:rsidP="008A1F03">
      <w:pPr>
        <w:pStyle w:val="AIABodyTextIndented"/>
        <w:rPr>
          <w:sz w:val="22"/>
          <w:szCs w:val="22"/>
        </w:rPr>
      </w:pPr>
      <w:r w:rsidRPr="00CD1294">
        <w:rPr>
          <w:sz w:val="22"/>
          <w:szCs w:val="22"/>
        </w:rPr>
        <w:t>1500 S</w:t>
      </w:r>
      <w:r w:rsidR="0021399B" w:rsidRPr="00CD1294">
        <w:rPr>
          <w:sz w:val="22"/>
          <w:szCs w:val="22"/>
        </w:rPr>
        <w:t>outh</w:t>
      </w:r>
      <w:r w:rsidRPr="00CD1294">
        <w:rPr>
          <w:sz w:val="22"/>
          <w:szCs w:val="22"/>
        </w:rPr>
        <w:t xml:space="preserve"> Main Street</w:t>
      </w:r>
    </w:p>
    <w:p w14:paraId="7067A63D" w14:textId="77777777" w:rsidR="008A1F03" w:rsidRPr="00CD1294" w:rsidRDefault="008A1F03" w:rsidP="008A1F03">
      <w:pPr>
        <w:pStyle w:val="AIABodyTextIndented"/>
        <w:rPr>
          <w:sz w:val="22"/>
          <w:szCs w:val="22"/>
        </w:rPr>
      </w:pPr>
      <w:r w:rsidRPr="00CD1294">
        <w:rPr>
          <w:sz w:val="22"/>
          <w:szCs w:val="22"/>
        </w:rPr>
        <w:t>Fort Worth, Texas 76104</w:t>
      </w:r>
    </w:p>
    <w:p w14:paraId="53615C7C" w14:textId="77777777" w:rsidR="008A1F03" w:rsidRPr="00CD1294" w:rsidRDefault="008A1F03" w:rsidP="008A1F03">
      <w:pPr>
        <w:pStyle w:val="AIABodyTextIndented"/>
        <w:rPr>
          <w:sz w:val="22"/>
          <w:szCs w:val="22"/>
        </w:rPr>
      </w:pPr>
      <w:r w:rsidRPr="00CD1294">
        <w:rPr>
          <w:sz w:val="22"/>
          <w:szCs w:val="22"/>
        </w:rPr>
        <w:t>Telephone: 817-691-2062</w:t>
      </w:r>
    </w:p>
    <w:p w14:paraId="5925D14B" w14:textId="77777777" w:rsidR="008A1F03" w:rsidRPr="00CD1294" w:rsidRDefault="008A1F03" w:rsidP="008A1F03">
      <w:pPr>
        <w:pStyle w:val="AIABodyTextIndented"/>
        <w:spacing w:after="240"/>
        <w:rPr>
          <w:sz w:val="22"/>
          <w:szCs w:val="22"/>
        </w:rPr>
      </w:pPr>
      <w:r w:rsidRPr="00CD1294">
        <w:rPr>
          <w:sz w:val="22"/>
          <w:szCs w:val="22"/>
        </w:rPr>
        <w:t xml:space="preserve">Email: </w:t>
      </w:r>
      <w:hyperlink r:id="rId11" w:history="1">
        <w:r w:rsidRPr="00CD1294">
          <w:rPr>
            <w:rStyle w:val="Hyperlink"/>
            <w:sz w:val="22"/>
            <w:szCs w:val="22"/>
          </w:rPr>
          <w:t>dwalls@broaddususa.com</w:t>
        </w:r>
      </w:hyperlink>
      <w:r w:rsidRPr="00CD1294">
        <w:rPr>
          <w:sz w:val="22"/>
          <w:szCs w:val="22"/>
        </w:rPr>
        <w:t xml:space="preserve"> </w:t>
      </w:r>
    </w:p>
    <w:p w14:paraId="1ADB18B1" w14:textId="77777777" w:rsidR="008A1F03" w:rsidRPr="00CD1294" w:rsidRDefault="008A1F03" w:rsidP="008A1F03">
      <w:pPr>
        <w:pStyle w:val="AIABodyTextIndented"/>
        <w:rPr>
          <w:sz w:val="22"/>
          <w:szCs w:val="22"/>
        </w:rPr>
      </w:pPr>
      <w:r w:rsidRPr="00CD1294">
        <w:rPr>
          <w:sz w:val="22"/>
          <w:szCs w:val="22"/>
        </w:rPr>
        <w:t>with a copy to:</w:t>
      </w:r>
    </w:p>
    <w:p w14:paraId="624F0E19" w14:textId="77777777" w:rsidR="008A1F03" w:rsidRPr="00CD1294" w:rsidRDefault="008A1F03" w:rsidP="008A1F03">
      <w:pPr>
        <w:pStyle w:val="AIABodyTextIndented"/>
        <w:rPr>
          <w:sz w:val="22"/>
          <w:szCs w:val="22"/>
        </w:rPr>
      </w:pPr>
    </w:p>
    <w:p w14:paraId="0DDCC015" w14:textId="77777777" w:rsidR="008A1F03" w:rsidRPr="00CD1294" w:rsidRDefault="008A1F03" w:rsidP="008A1F03">
      <w:pPr>
        <w:pStyle w:val="AIABodyTextIndented"/>
        <w:rPr>
          <w:sz w:val="22"/>
          <w:szCs w:val="22"/>
        </w:rPr>
      </w:pPr>
      <w:r w:rsidRPr="00CD1294">
        <w:rPr>
          <w:b/>
          <w:bCs/>
          <w:sz w:val="22"/>
          <w:szCs w:val="22"/>
        </w:rPr>
        <w:t>Daphne Walker</w:t>
      </w:r>
    </w:p>
    <w:p w14:paraId="68C1A7CA" w14:textId="77777777" w:rsidR="008A1F03" w:rsidRPr="00CD1294" w:rsidRDefault="008A1F03" w:rsidP="008A1F03">
      <w:pPr>
        <w:pStyle w:val="AIABodyTextIndented"/>
        <w:rPr>
          <w:sz w:val="22"/>
          <w:szCs w:val="22"/>
        </w:rPr>
      </w:pPr>
      <w:r w:rsidRPr="00CD1294">
        <w:rPr>
          <w:b/>
          <w:bCs/>
          <w:sz w:val="22"/>
          <w:szCs w:val="22"/>
        </w:rPr>
        <w:t>Sr. Vice President, Chief Legal Counsel</w:t>
      </w:r>
    </w:p>
    <w:p w14:paraId="684ED921" w14:textId="5FFFCF98" w:rsidR="008A1F03" w:rsidRPr="00CD1294" w:rsidRDefault="008A1F03" w:rsidP="008A1F03">
      <w:pPr>
        <w:pStyle w:val="AIABodyTextIndented"/>
        <w:rPr>
          <w:sz w:val="22"/>
          <w:szCs w:val="22"/>
        </w:rPr>
      </w:pPr>
      <w:r w:rsidRPr="00CD1294">
        <w:rPr>
          <w:sz w:val="22"/>
          <w:szCs w:val="22"/>
        </w:rPr>
        <w:t>1500 S</w:t>
      </w:r>
      <w:r w:rsidR="0021399B" w:rsidRPr="00CD1294">
        <w:rPr>
          <w:sz w:val="22"/>
          <w:szCs w:val="22"/>
        </w:rPr>
        <w:t>outh</w:t>
      </w:r>
      <w:r w:rsidRPr="00CD1294">
        <w:rPr>
          <w:sz w:val="22"/>
          <w:szCs w:val="22"/>
        </w:rPr>
        <w:t xml:space="preserve"> Main Street</w:t>
      </w:r>
    </w:p>
    <w:p w14:paraId="33ECC4A5" w14:textId="77777777" w:rsidR="008A1F03" w:rsidRPr="00CD1294" w:rsidRDefault="008A1F03" w:rsidP="008A1F03">
      <w:pPr>
        <w:pStyle w:val="AIABodyTextIndented"/>
        <w:rPr>
          <w:sz w:val="22"/>
          <w:szCs w:val="22"/>
        </w:rPr>
      </w:pPr>
      <w:r w:rsidRPr="00CD1294">
        <w:rPr>
          <w:sz w:val="22"/>
          <w:szCs w:val="22"/>
        </w:rPr>
        <w:t>Fort Worth, Texas 76104</w:t>
      </w:r>
    </w:p>
    <w:p w14:paraId="1D40B8DF" w14:textId="77777777" w:rsidR="008A1F03" w:rsidRPr="00CD1294" w:rsidRDefault="008A1F03" w:rsidP="008A1F03">
      <w:pPr>
        <w:pStyle w:val="AIABodyTextIndented"/>
        <w:rPr>
          <w:sz w:val="22"/>
          <w:szCs w:val="22"/>
          <w:highlight w:val="yellow"/>
        </w:rPr>
      </w:pPr>
      <w:r w:rsidRPr="00CD1294">
        <w:rPr>
          <w:sz w:val="22"/>
          <w:szCs w:val="22"/>
        </w:rPr>
        <w:t>Telephone: 817-702-9988</w:t>
      </w:r>
    </w:p>
    <w:p w14:paraId="57010F10" w14:textId="77777777" w:rsidR="008A1F03" w:rsidRPr="00CD1294" w:rsidRDefault="008A1F03" w:rsidP="008A1F03">
      <w:pPr>
        <w:pStyle w:val="AIABodyTextIndented"/>
        <w:spacing w:after="240"/>
        <w:rPr>
          <w:sz w:val="22"/>
          <w:szCs w:val="22"/>
          <w:highlight w:val="yellow"/>
        </w:rPr>
      </w:pPr>
      <w:r w:rsidRPr="00CD1294">
        <w:rPr>
          <w:sz w:val="22"/>
          <w:szCs w:val="22"/>
        </w:rPr>
        <w:t xml:space="preserve">Email: </w:t>
      </w:r>
      <w:hyperlink r:id="rId12" w:history="1">
        <w:r w:rsidRPr="00CD1294">
          <w:rPr>
            <w:rStyle w:val="Hyperlink"/>
            <w:sz w:val="22"/>
            <w:szCs w:val="22"/>
          </w:rPr>
          <w:t>DWalker10@jpshealth.org</w:t>
        </w:r>
      </w:hyperlink>
      <w:r w:rsidRPr="00CD1294">
        <w:rPr>
          <w:sz w:val="22"/>
          <w:szCs w:val="22"/>
        </w:rPr>
        <w:t xml:space="preserve"> </w:t>
      </w:r>
      <w:bookmarkEnd w:id="115"/>
    </w:p>
    <w:bookmarkEnd w:id="116"/>
    <w:p w14:paraId="23B2B93B" w14:textId="68AE7118"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Deductibles, Retentions &amp; Exclusions</w:t>
      </w:r>
      <w:bookmarkStart w:id="117" w:name="_9kMI56J7aXv9HE8AB"/>
      <w:bookmarkStart w:id="118" w:name="_9kMI69L7aXv9HE89J"/>
      <w:r w:rsidRPr="009540A2">
        <w:rPr>
          <w:rFonts w:eastAsia="Times New Roman" w:cs="Times New Roman"/>
          <w:bCs/>
          <w:szCs w:val="24"/>
        </w:rPr>
        <w:t>.</w:t>
      </w:r>
      <w:bookmarkEnd w:id="117"/>
      <w:bookmarkEnd w:id="118"/>
      <w:r w:rsidRPr="009540A2">
        <w:rPr>
          <w:rFonts w:eastAsia="Times New Roman" w:cs="Times New Roman"/>
          <w:bCs/>
          <w:szCs w:val="24"/>
        </w:rPr>
        <w:t xml:space="preserve"> Insurance deductibles shall be paid by </w:t>
      </w:r>
      <w:r w:rsidR="00360DEC" w:rsidRPr="00360DEC">
        <w:rPr>
          <w:rFonts w:eastAsia="Times New Roman" w:cs="Times New Roman"/>
          <w:bCs/>
          <w:szCs w:val="24"/>
        </w:rPr>
        <w:t>Construction Manager</w:t>
      </w:r>
      <w:r w:rsidR="00360DEC">
        <w:rPr>
          <w:rFonts w:eastAsia="Times New Roman" w:cs="Times New Roman"/>
          <w:bCs/>
          <w:szCs w:val="24"/>
        </w:rPr>
        <w:t xml:space="preserve"> or Subc</w:t>
      </w:r>
      <w:r w:rsidRPr="009540A2">
        <w:rPr>
          <w:rFonts w:eastAsia="Times New Roman" w:cs="Times New Roman"/>
          <w:bCs/>
          <w:szCs w:val="24"/>
        </w:rPr>
        <w:t>ontractor</w:t>
      </w:r>
      <w:r w:rsidR="00360DEC">
        <w:rPr>
          <w:rFonts w:eastAsia="Times New Roman" w:cs="Times New Roman"/>
          <w:bCs/>
          <w:szCs w:val="24"/>
        </w:rPr>
        <w:t>s</w:t>
      </w:r>
      <w:r w:rsidRPr="009540A2">
        <w:rPr>
          <w:rFonts w:eastAsia="Times New Roman" w:cs="Times New Roman"/>
          <w:bCs/>
          <w:szCs w:val="24"/>
        </w:rPr>
        <w:t xml:space="preserve"> without reimbursement by </w:t>
      </w:r>
      <w:bookmarkStart w:id="119" w:name="_9kMI57K7aXv9HE8AB"/>
      <w:bookmarkStart w:id="120" w:name="_9kMI6AM7aXv9HE89J"/>
      <w:r w:rsidRPr="009540A2">
        <w:rPr>
          <w:rFonts w:eastAsia="Times New Roman" w:cs="Times New Roman"/>
          <w:bCs/>
          <w:szCs w:val="24"/>
        </w:rPr>
        <w:t>Owner.</w:t>
      </w:r>
      <w:bookmarkEnd w:id="119"/>
      <w:bookmarkEnd w:id="120"/>
      <w:r w:rsidRPr="009540A2">
        <w:rPr>
          <w:rFonts w:eastAsia="Times New Roman" w:cs="Times New Roman"/>
          <w:bCs/>
          <w:szCs w:val="24"/>
        </w:rPr>
        <w:t xml:space="preserve"> Any under-insurance, self-insurance, self-insured retentions (SIR), deductibles, and exclusions in coverage in the insurance policies required under this agreement to the extent applicable, shall be assumed by, for the account of and at the sole risk of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and </w:t>
      </w:r>
      <w:r w:rsidR="00360DEC">
        <w:rPr>
          <w:rFonts w:eastAsia="Times New Roman" w:cs="Times New Roman"/>
          <w:bCs/>
          <w:szCs w:val="24"/>
        </w:rPr>
        <w:t>Subc</w:t>
      </w:r>
      <w:r w:rsidRPr="009540A2">
        <w:rPr>
          <w:rFonts w:eastAsia="Times New Roman" w:cs="Times New Roman"/>
          <w:bCs/>
          <w:szCs w:val="24"/>
        </w:rPr>
        <w:t xml:space="preserve">ontractors. All deductibles and self-insured retentions shall be disclosed to Owner before the placement of any insurance or commencement of the Work under the Agreement.   </w:t>
      </w:r>
    </w:p>
    <w:p w14:paraId="1A78E41A" w14:textId="0D674B7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Cs/>
          <w:szCs w:val="24"/>
        </w:rPr>
        <w:t xml:space="preserve">If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elects to self-insure or to maintain insurance required herein subject to deductibles and/or retentions exceeding the foregoing deductible amounts,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be obligated to grant Owner all rights against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to the same extent as if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had maintained the insurance required hereunder with a commercial insurer, including but not limited to additional insured status (as to liability policies other than Workers’ Compensation Insurance and Professional Liability Insurance), primary and non-contributory liability, waivers of rights of recovery, other insurance clauses, and any other extensions of coverage required herein.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pay from its assets the costs, expenses, damages, claims, losses and liabilities, including attorney’s fees and necessary litigation expenses at least to the same extent all of the foregoing would have been covered had </w:t>
      </w:r>
      <w:r w:rsidR="00360DEC" w:rsidRPr="00360DEC">
        <w:rPr>
          <w:rFonts w:eastAsia="Times New Roman" w:cs="Times New Roman"/>
          <w:bCs/>
          <w:szCs w:val="24"/>
        </w:rPr>
        <w:t xml:space="preserve">Construction Manager </w:t>
      </w:r>
      <w:r w:rsidRPr="009540A2">
        <w:rPr>
          <w:rFonts w:eastAsia="Times New Roman" w:cs="Times New Roman"/>
          <w:bCs/>
          <w:szCs w:val="24"/>
        </w:rPr>
        <w:t>maintained the insurance required hereunder with a commercial insurer.</w:t>
      </w:r>
    </w:p>
    <w:p w14:paraId="2AD380DB" w14:textId="0EB16B15" w:rsidR="009540A2" w:rsidRPr="009540A2" w:rsidRDefault="00360DEC" w:rsidP="009540A2">
      <w:pPr>
        <w:numPr>
          <w:ilvl w:val="3"/>
          <w:numId w:val="3"/>
        </w:numPr>
        <w:spacing w:after="240" w:line="240" w:lineRule="auto"/>
        <w:jc w:val="both"/>
        <w:outlineLvl w:val="1"/>
        <w:rPr>
          <w:rFonts w:eastAsia="Times New Roman" w:cs="Times New Roman"/>
          <w:bCs/>
          <w:szCs w:val="24"/>
        </w:rPr>
      </w:pPr>
      <w:r w:rsidRPr="00360DEC">
        <w:rPr>
          <w:rFonts w:eastAsia="Times New Roman" w:cs="Times New Roman"/>
          <w:b/>
          <w:bCs/>
          <w:szCs w:val="24"/>
          <w:u w:val="single"/>
        </w:rPr>
        <w:t>Construction Manager</w:t>
      </w:r>
      <w:r w:rsidR="009540A2" w:rsidRPr="009540A2">
        <w:rPr>
          <w:rFonts w:eastAsia="Times New Roman" w:cs="Times New Roman"/>
          <w:b/>
          <w:bCs/>
          <w:szCs w:val="24"/>
          <w:u w:val="single"/>
        </w:rPr>
        <w:t>’s Duty to Review</w:t>
      </w:r>
      <w:r w:rsidR="009540A2" w:rsidRPr="009540A2">
        <w:rPr>
          <w:rFonts w:eastAsia="Times New Roman" w:cs="Times New Roman"/>
          <w:bCs/>
          <w:szCs w:val="24"/>
        </w:rPr>
        <w:t xml:space="preserve">.  </w:t>
      </w:r>
      <w:r w:rsidRPr="00360DEC">
        <w:rPr>
          <w:rFonts w:eastAsia="Times New Roman" w:cs="Times New Roman"/>
          <w:bCs/>
          <w:szCs w:val="24"/>
        </w:rPr>
        <w:t xml:space="preserve">Construction Manager </w:t>
      </w:r>
      <w:r w:rsidR="009540A2" w:rsidRPr="009540A2">
        <w:rPr>
          <w:rFonts w:eastAsia="Times New Roman" w:cs="Times New Roman"/>
          <w:bCs/>
          <w:szCs w:val="24"/>
        </w:rPr>
        <w:t xml:space="preserve">represents and acknowledges it has carefully reviewed its insurance program with its legal and risk advisors and believes its insurance policies comply with the insurance requirements in this Agreement, and further acknowledges a continuing obligation to ensure its insurance policies remain compliant herewith.  Within 48 hours of a written request by Owner, </w:t>
      </w:r>
      <w:r w:rsidRPr="00360DEC">
        <w:rPr>
          <w:rFonts w:eastAsia="Times New Roman" w:cs="Times New Roman"/>
          <w:bCs/>
          <w:szCs w:val="24"/>
        </w:rPr>
        <w:t xml:space="preserve">Construction Manager </w:t>
      </w:r>
      <w:r w:rsidR="009540A2" w:rsidRPr="009540A2">
        <w:rPr>
          <w:rFonts w:eastAsia="Times New Roman" w:cs="Times New Roman"/>
          <w:bCs/>
          <w:szCs w:val="24"/>
        </w:rPr>
        <w:t xml:space="preserve">shall submit true and complete copies of </w:t>
      </w:r>
      <w:r w:rsidRPr="00360DEC">
        <w:rPr>
          <w:rFonts w:eastAsia="Times New Roman" w:cs="Times New Roman"/>
          <w:bCs/>
          <w:szCs w:val="24"/>
        </w:rPr>
        <w:t>Construction Manager</w:t>
      </w:r>
      <w:r w:rsidR="009540A2" w:rsidRPr="009540A2">
        <w:rPr>
          <w:rFonts w:eastAsia="Times New Roman" w:cs="Times New Roman"/>
          <w:bCs/>
          <w:szCs w:val="24"/>
        </w:rPr>
        <w:t xml:space="preserve">’s policies of insurance in electronic form by emailing true and complete of such policies to Owner’s insurance analyst. The true and complete copies of all applicable insurance policies shall be submitted in a timely manner, as no contract will be executed without the receipt, review, negotiation, and Owner acceptance, of the submitted policies.  The policies shall include therewith a letter provided by </w:t>
      </w:r>
      <w:r w:rsidRPr="00360DEC">
        <w:rPr>
          <w:rFonts w:eastAsia="Times New Roman" w:cs="Times New Roman"/>
          <w:bCs/>
          <w:szCs w:val="24"/>
        </w:rPr>
        <w:t>Construction Manager</w:t>
      </w:r>
      <w:r w:rsidR="009540A2" w:rsidRPr="009540A2">
        <w:rPr>
          <w:rFonts w:eastAsia="Times New Roman" w:cs="Times New Roman"/>
          <w:bCs/>
          <w:szCs w:val="24"/>
        </w:rPr>
        <w:t xml:space="preserve">’s broker, agent, or its applicable insurance carrier representative for each policy, certifying that the electronic copies of the policies as furnished are true and correct copies.  In addition, upon conducting such review, if Owner’s insurance analyst determines </w:t>
      </w:r>
      <w:r w:rsidRPr="00360DEC">
        <w:rPr>
          <w:rFonts w:eastAsia="Times New Roman" w:cs="Times New Roman"/>
          <w:bCs/>
          <w:szCs w:val="24"/>
        </w:rPr>
        <w:t>Construction Manager</w:t>
      </w:r>
      <w:r w:rsidR="009540A2" w:rsidRPr="009540A2">
        <w:rPr>
          <w:rFonts w:eastAsia="Times New Roman" w:cs="Times New Roman"/>
          <w:bCs/>
          <w:szCs w:val="24"/>
        </w:rPr>
        <w:t xml:space="preserve">’s insurance policies contain deficiencies that cause such policies to fail to comply with the insurance requirements of this Agreement, </w:t>
      </w:r>
      <w:r w:rsidRPr="00360DEC">
        <w:rPr>
          <w:rFonts w:eastAsia="Times New Roman" w:cs="Times New Roman"/>
          <w:bCs/>
          <w:szCs w:val="24"/>
        </w:rPr>
        <w:t>Construction Manager</w:t>
      </w:r>
      <w:r w:rsidR="009540A2" w:rsidRPr="009540A2">
        <w:rPr>
          <w:rFonts w:eastAsia="Times New Roman" w:cs="Times New Roman"/>
          <w:bCs/>
          <w:szCs w:val="24"/>
        </w:rPr>
        <w:t xml:space="preserve"> agrees to reimburse Owner for all costs and fees incurred in attempting to resolve such policy deficiencies by modification or special endorsement thereof.  </w:t>
      </w:r>
      <w:r w:rsidRPr="00360DEC">
        <w:rPr>
          <w:rFonts w:eastAsia="Times New Roman" w:cs="Times New Roman"/>
          <w:bCs/>
          <w:szCs w:val="24"/>
        </w:rPr>
        <w:t xml:space="preserve">Construction Manager </w:t>
      </w:r>
      <w:r w:rsidR="009540A2" w:rsidRPr="009540A2">
        <w:rPr>
          <w:rFonts w:eastAsia="Times New Roman" w:cs="Times New Roman"/>
          <w:bCs/>
          <w:szCs w:val="24"/>
        </w:rPr>
        <w:t xml:space="preserve">shall not cause or permit any required insurance to cancel or lapse prior to the expiration of all warranty periods, provided however, policy duration for Builder’s Risk (or as applicable, an installation floater) is not governed by this provision.  </w:t>
      </w:r>
      <w:r w:rsidRPr="00360DEC">
        <w:rPr>
          <w:rFonts w:eastAsia="Times New Roman" w:cs="Times New Roman"/>
          <w:bCs/>
          <w:szCs w:val="24"/>
        </w:rPr>
        <w:t xml:space="preserve">Construction Manager </w:t>
      </w:r>
      <w:r w:rsidR="009540A2" w:rsidRPr="009540A2">
        <w:rPr>
          <w:rFonts w:eastAsia="Times New Roman" w:cs="Times New Roman"/>
          <w:bCs/>
          <w:szCs w:val="24"/>
        </w:rPr>
        <w:t>must update all expired policies prior to submission of any pay application.</w:t>
      </w:r>
    </w:p>
    <w:p w14:paraId="0F030902" w14:textId="23A8C192"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Right to Review</w:t>
      </w:r>
      <w:r w:rsidRPr="009540A2">
        <w:rPr>
          <w:rFonts w:eastAsia="Times New Roman" w:cs="Times New Roman"/>
          <w:bCs/>
          <w:szCs w:val="24"/>
        </w:rPr>
        <w:t xml:space="preserve">.  Owner reserves the right to review all insurance requirements and to require deletion, revision, and/or modification of particular policy terms, conditions, limitations, or exclusions (except where policy provisions are established by law or regulations that are binding upon Owner, </w:t>
      </w:r>
      <w:r w:rsidR="00360DEC" w:rsidRPr="00360DEC">
        <w:rPr>
          <w:rFonts w:eastAsia="Times New Roman" w:cs="Times New Roman"/>
          <w:bCs/>
          <w:szCs w:val="24"/>
        </w:rPr>
        <w:t>Construction Manager</w:t>
      </w:r>
      <w:r w:rsidRPr="009540A2">
        <w:rPr>
          <w:rFonts w:eastAsia="Times New Roman" w:cs="Times New Roman"/>
          <w:bCs/>
          <w:szCs w:val="24"/>
        </w:rPr>
        <w:t xml:space="preserve">, or the underwriter) on any such policies when deemed necessary and prudent by Owner based upon changes in statutory law, court decisions, or the claims history of the industry and/or of </w:t>
      </w:r>
      <w:r w:rsidR="00360DEC" w:rsidRPr="00360DEC">
        <w:rPr>
          <w:rFonts w:eastAsia="Times New Roman" w:cs="Times New Roman"/>
          <w:bCs/>
          <w:szCs w:val="24"/>
        </w:rPr>
        <w:t>Construction Manager</w:t>
      </w:r>
      <w:r w:rsidRPr="009540A2">
        <w:rPr>
          <w:rFonts w:eastAsia="Times New Roman" w:cs="Times New Roman"/>
          <w:bCs/>
          <w:szCs w:val="24"/>
        </w:rPr>
        <w:t xml:space="preserve">, provided however, such modifications must be commercially available to </w:t>
      </w:r>
      <w:r w:rsidR="00360DEC" w:rsidRPr="00360DEC">
        <w:rPr>
          <w:rFonts w:eastAsia="Times New Roman" w:cs="Times New Roman"/>
          <w:bCs/>
          <w:szCs w:val="24"/>
        </w:rPr>
        <w:t>Construction Manager</w:t>
      </w:r>
      <w:r w:rsidRPr="009540A2">
        <w:rPr>
          <w:rFonts w:eastAsia="Times New Roman" w:cs="Times New Roman"/>
          <w:bCs/>
          <w:szCs w:val="24"/>
        </w:rPr>
        <w:t xml:space="preserve">.  Owner shall make an equitable adjustment to the </w:t>
      </w:r>
      <w:r w:rsidR="00B4204C">
        <w:rPr>
          <w:rFonts w:eastAsia="Times New Roman" w:cs="Times New Roman"/>
          <w:bCs/>
          <w:szCs w:val="24"/>
        </w:rPr>
        <w:t>Final Guaranteed Maximum Price</w:t>
      </w:r>
      <w:r w:rsidR="00B4204C" w:rsidRPr="009540A2">
        <w:rPr>
          <w:rFonts w:eastAsia="Times New Roman" w:cs="Times New Roman"/>
          <w:bCs/>
          <w:szCs w:val="24"/>
        </w:rPr>
        <w:t xml:space="preserve"> </w:t>
      </w:r>
      <w:r w:rsidRPr="009540A2">
        <w:rPr>
          <w:rFonts w:eastAsia="Times New Roman" w:cs="Times New Roman"/>
          <w:bCs/>
          <w:szCs w:val="24"/>
        </w:rPr>
        <w:t>for any additional cost resulting therefrom.</w:t>
      </w:r>
    </w:p>
    <w:p w14:paraId="027D5517" w14:textId="65B1C054"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Failure to Obtain or Maintain</w:t>
      </w:r>
      <w:r w:rsidRPr="009540A2">
        <w:rPr>
          <w:rFonts w:eastAsia="Times New Roman" w:cs="Times New Roman"/>
          <w:bCs/>
          <w:szCs w:val="24"/>
        </w:rPr>
        <w:t xml:space="preserve">.  Failure to timely obtain and maintain the insurance coverages as required under this Agreement may subject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to disqualification from eligibility to participate in any other or future projects with Owner and/or suspension or termination of Work for cause pursuant to the </w:t>
      </w:r>
      <w:r w:rsidR="00360DEC">
        <w:rPr>
          <w:rFonts w:eastAsia="Times New Roman" w:cs="Times New Roman"/>
          <w:bCs/>
          <w:szCs w:val="24"/>
        </w:rPr>
        <w:t>Contract</w:t>
      </w:r>
      <w:r>
        <w:rPr>
          <w:rFonts w:eastAsia="Times New Roman" w:cs="Times New Roman"/>
          <w:bCs/>
          <w:szCs w:val="24"/>
        </w:rPr>
        <w:t xml:space="preserve"> </w:t>
      </w:r>
      <w:r w:rsidRPr="009540A2">
        <w:rPr>
          <w:rFonts w:eastAsia="Times New Roman" w:cs="Times New Roman"/>
          <w:bCs/>
          <w:szCs w:val="24"/>
        </w:rPr>
        <w:t xml:space="preserve">Documents.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provide Owner </w:t>
      </w:r>
      <w:r w:rsidRPr="009B09BA">
        <w:rPr>
          <w:rFonts w:eastAsia="Times New Roman" w:cs="Times New Roman"/>
          <w:b/>
          <w:bCs/>
          <w:szCs w:val="24"/>
        </w:rPr>
        <w:t>thirty (30)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written notice of erosion of any aggregate limits below the minimum amounts required by this Agreement.  In the event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fails to timely renew or pay any of the renewal premiums for any expiring policies, Owner shall have the right (but not the obligation) to: (i) make such payments; and/or (ii) acquire replacement coverage, and set off the amount(s) or costs thereof against the next payment(s) coming due to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under this Agreement or under any other contract between Owner and </w:t>
      </w:r>
      <w:r w:rsidR="00360DEC" w:rsidRPr="00360DEC">
        <w:rPr>
          <w:rFonts w:eastAsia="Times New Roman" w:cs="Times New Roman"/>
          <w:bCs/>
          <w:szCs w:val="24"/>
        </w:rPr>
        <w:t>Construction Manager</w:t>
      </w:r>
      <w:r w:rsidRPr="009540A2">
        <w:rPr>
          <w:rFonts w:eastAsia="Times New Roman" w:cs="Times New Roman"/>
          <w:bCs/>
          <w:szCs w:val="24"/>
        </w:rPr>
        <w:t xml:space="preserve">.  Owner may withhold any payments due to </w:t>
      </w:r>
      <w:r w:rsidR="00360DEC" w:rsidRPr="00360DEC">
        <w:rPr>
          <w:rFonts w:eastAsia="Times New Roman" w:cs="Times New Roman"/>
          <w:bCs/>
          <w:szCs w:val="24"/>
        </w:rPr>
        <w:t xml:space="preserve">Construction Manager </w:t>
      </w:r>
      <w:r w:rsidRPr="009540A2">
        <w:rPr>
          <w:rFonts w:eastAsia="Times New Roman" w:cs="Times New Roman"/>
          <w:bCs/>
          <w:szCs w:val="24"/>
        </w:rPr>
        <w:t>from this Project or any other Owner project until satisfaction is achieved.</w:t>
      </w:r>
    </w:p>
    <w:p w14:paraId="1D361226" w14:textId="031EEC48"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Enforceability of Requirements</w:t>
      </w:r>
      <w:bookmarkStart w:id="121" w:name="_9kMI59M7aXv9HE8AB"/>
      <w:bookmarkStart w:id="122" w:name="_9kMI6CO7aXv9HE89J"/>
      <w:r w:rsidRPr="009540A2">
        <w:rPr>
          <w:rFonts w:eastAsia="Times New Roman" w:cs="Times New Roman"/>
          <w:bCs/>
          <w:szCs w:val="24"/>
        </w:rPr>
        <w:t>.</w:t>
      </w:r>
      <w:bookmarkEnd w:id="121"/>
      <w:bookmarkEnd w:id="122"/>
      <w:r w:rsidRPr="009540A2">
        <w:rPr>
          <w:rFonts w:eastAsia="Times New Roman" w:cs="Times New Roman"/>
          <w:bCs/>
          <w:szCs w:val="24"/>
        </w:rPr>
        <w:t xml:space="preserve"> None of the requirements contained herein as to types, limits, or </w:t>
      </w:r>
      <w:bookmarkStart w:id="123" w:name="_9kMH1I6ZWu9A678H"/>
      <w:r w:rsidRPr="009540A2">
        <w:rPr>
          <w:rFonts w:eastAsia="Times New Roman" w:cs="Times New Roman"/>
          <w:bCs/>
          <w:szCs w:val="24"/>
        </w:rPr>
        <w:t>Owner's</w:t>
      </w:r>
      <w:bookmarkEnd w:id="123"/>
      <w:r w:rsidRPr="009540A2">
        <w:rPr>
          <w:rFonts w:eastAsia="Times New Roman" w:cs="Times New Roman"/>
          <w:bCs/>
          <w:szCs w:val="24"/>
        </w:rPr>
        <w:t xml:space="preserve"> approval of insurance coverage to be maintained by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or any </w:t>
      </w:r>
      <w:r w:rsidR="00360DEC">
        <w:rPr>
          <w:rFonts w:eastAsia="Times New Roman" w:cs="Times New Roman"/>
          <w:bCs/>
          <w:szCs w:val="24"/>
        </w:rPr>
        <w:t>Subc</w:t>
      </w:r>
      <w:r w:rsidRPr="009540A2">
        <w:rPr>
          <w:rFonts w:eastAsia="Times New Roman" w:cs="Times New Roman"/>
          <w:bCs/>
          <w:szCs w:val="24"/>
        </w:rPr>
        <w:t xml:space="preserve">ontractor is intended to and shall not in any manner limit, qualify, or quantify the liabilities and obligations assumed by </w:t>
      </w:r>
      <w:r w:rsidR="00360DEC" w:rsidRPr="00360DEC">
        <w:rPr>
          <w:rFonts w:eastAsia="Times New Roman" w:cs="Times New Roman"/>
          <w:bCs/>
          <w:szCs w:val="24"/>
        </w:rPr>
        <w:t xml:space="preserve">Construction Manager </w:t>
      </w:r>
      <w:r w:rsidRPr="009540A2">
        <w:rPr>
          <w:rFonts w:eastAsia="Times New Roman" w:cs="Times New Roman"/>
          <w:bCs/>
          <w:szCs w:val="24"/>
        </w:rPr>
        <w:t>under the Agreement or otherwise provided by law</w:t>
      </w:r>
      <w:bookmarkStart w:id="124" w:name="_9kMI5AN7aXv9HE8AB"/>
      <w:bookmarkStart w:id="125" w:name="_9kMI6DP7aXv9HE89J"/>
      <w:r w:rsidRPr="009540A2">
        <w:rPr>
          <w:rFonts w:eastAsia="Times New Roman" w:cs="Times New Roman"/>
          <w:bCs/>
          <w:szCs w:val="24"/>
        </w:rPr>
        <w:t>.</w:t>
      </w:r>
      <w:bookmarkEnd w:id="124"/>
      <w:bookmarkEnd w:id="125"/>
      <w:r w:rsidRPr="009540A2">
        <w:rPr>
          <w:rFonts w:eastAsia="Times New Roman" w:cs="Times New Roman"/>
          <w:bCs/>
          <w:szCs w:val="24"/>
        </w:rPr>
        <w:t xml:space="preserve"> All insurance coverages required by the Agreement, as amended by Owner, shall be written in strict conformance with these requirements to provide complete and full coverage to Owner for </w:t>
      </w:r>
      <w:r w:rsidR="00360DEC" w:rsidRPr="00360DEC">
        <w:rPr>
          <w:rFonts w:eastAsia="Times New Roman" w:cs="Times New Roman"/>
          <w:bCs/>
          <w:szCs w:val="24"/>
        </w:rPr>
        <w:t>Construction Manager</w:t>
      </w:r>
      <w:r w:rsidRPr="009540A2">
        <w:rPr>
          <w:rFonts w:eastAsia="Times New Roman" w:cs="Times New Roman"/>
          <w:bCs/>
          <w:szCs w:val="24"/>
        </w:rPr>
        <w:t>’s</w:t>
      </w:r>
      <w:r w:rsidR="00360DEC">
        <w:rPr>
          <w:rFonts w:eastAsia="Times New Roman" w:cs="Times New Roman"/>
          <w:bCs/>
          <w:szCs w:val="24"/>
        </w:rPr>
        <w:t xml:space="preserve"> </w:t>
      </w:r>
      <w:r w:rsidRPr="009540A2">
        <w:rPr>
          <w:rFonts w:eastAsia="Times New Roman" w:cs="Times New Roman"/>
          <w:bCs/>
          <w:szCs w:val="24"/>
        </w:rPr>
        <w:t xml:space="preserve">and </w:t>
      </w:r>
      <w:r w:rsidR="00360DEC">
        <w:rPr>
          <w:rFonts w:eastAsia="Times New Roman" w:cs="Times New Roman"/>
          <w:bCs/>
          <w:szCs w:val="24"/>
        </w:rPr>
        <w:t>Subc</w:t>
      </w:r>
      <w:r w:rsidRPr="009540A2">
        <w:rPr>
          <w:rFonts w:eastAsia="Times New Roman" w:cs="Times New Roman"/>
          <w:bCs/>
          <w:szCs w:val="24"/>
        </w:rPr>
        <w:t>ontractors’ operations and completed operations</w:t>
      </w:r>
      <w:bookmarkStart w:id="126" w:name="_9kMI5BO7aXv9HE8AB"/>
      <w:bookmarkStart w:id="127" w:name="_9kMI6EQ7aXv9HE89J"/>
      <w:r w:rsidRPr="009540A2">
        <w:rPr>
          <w:rFonts w:eastAsia="Times New Roman" w:cs="Times New Roman"/>
          <w:bCs/>
          <w:szCs w:val="24"/>
        </w:rPr>
        <w:t>.</w:t>
      </w:r>
      <w:bookmarkEnd w:id="126"/>
      <w:bookmarkEnd w:id="127"/>
      <w:r w:rsidRPr="009540A2">
        <w:rPr>
          <w:rFonts w:eastAsia="Times New Roman" w:cs="Times New Roman"/>
          <w:bCs/>
          <w:szCs w:val="24"/>
        </w:rPr>
        <w:t xml:space="preserve"> If coverages and/or specified endorsements are not available due to a change in Texas law,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secure equivalent coverages, which shall be subject to approval by </w:t>
      </w:r>
      <w:bookmarkStart w:id="128" w:name="_9kMI5CP7aXv9HE8AB"/>
      <w:bookmarkStart w:id="129" w:name="_9kMI76H7aXv9HE89J"/>
      <w:r w:rsidRPr="009540A2">
        <w:rPr>
          <w:rFonts w:eastAsia="Times New Roman" w:cs="Times New Roman"/>
          <w:bCs/>
          <w:szCs w:val="24"/>
        </w:rPr>
        <w:t>Owner.</w:t>
      </w:r>
      <w:bookmarkEnd w:id="128"/>
      <w:bookmarkEnd w:id="129"/>
      <w:r w:rsidRPr="009540A2">
        <w:rPr>
          <w:rFonts w:eastAsia="Times New Roman" w:cs="Times New Roman"/>
          <w:bCs/>
          <w:szCs w:val="24"/>
        </w:rPr>
        <w:t xml:space="preserve"> To the extent any provision of these insurance requirements is held to be void, voidable, invalid, or unenforceable, the remainder of these insurance requirements shall not be affected thereby and shall remain valid and fully enforceable.</w:t>
      </w:r>
    </w:p>
    <w:p w14:paraId="3E62F786" w14:textId="26E0250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Losses Paid by </w:t>
      </w:r>
      <w:r w:rsidR="00360DEC" w:rsidRPr="00360DEC">
        <w:rPr>
          <w:rFonts w:eastAsia="Times New Roman" w:cs="Times New Roman"/>
          <w:b/>
          <w:bCs/>
          <w:szCs w:val="24"/>
          <w:u w:val="single"/>
        </w:rPr>
        <w:t>Construction Manager</w:t>
      </w:r>
      <w:r w:rsidRPr="009540A2">
        <w:rPr>
          <w:rFonts w:eastAsia="Times New Roman" w:cs="Times New Roman"/>
          <w:bCs/>
          <w:szCs w:val="24"/>
        </w:rPr>
        <w:t xml:space="preserve">.  Actual losses not covered by insurance as required by this Agreement shall be paid by </w:t>
      </w:r>
      <w:bookmarkStart w:id="130" w:name="_9kMI5DQ7aXv9HE8AB"/>
      <w:bookmarkStart w:id="131" w:name="_9kMI77I7aXv9HE89J"/>
      <w:r w:rsidR="00360DEC" w:rsidRPr="00360DEC">
        <w:rPr>
          <w:rFonts w:eastAsia="Times New Roman" w:cs="Times New Roman"/>
          <w:bCs/>
          <w:szCs w:val="24"/>
        </w:rPr>
        <w:t>Construction Manager</w:t>
      </w:r>
      <w:r w:rsidRPr="009540A2">
        <w:rPr>
          <w:rFonts w:eastAsia="Times New Roman" w:cs="Times New Roman"/>
          <w:bCs/>
          <w:szCs w:val="24"/>
        </w:rPr>
        <w:t>.</w:t>
      </w:r>
      <w:bookmarkEnd w:id="130"/>
      <w:bookmarkEnd w:id="131"/>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hereby waives all rights of recovery and releases, and shall cause all </w:t>
      </w:r>
      <w:r w:rsidR="00360DEC">
        <w:rPr>
          <w:rFonts w:eastAsia="Times New Roman" w:cs="Times New Roman"/>
          <w:bCs/>
          <w:szCs w:val="24"/>
        </w:rPr>
        <w:t>Subc</w:t>
      </w:r>
      <w:r w:rsidRPr="009540A2">
        <w:rPr>
          <w:rFonts w:eastAsia="Times New Roman" w:cs="Times New Roman"/>
          <w:bCs/>
          <w:szCs w:val="24"/>
        </w:rPr>
        <w:t xml:space="preserve">ontractors to release Owner from any and all claims or causes of action whatsoever which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and/or </w:t>
      </w:r>
      <w:r w:rsidR="00360DEC">
        <w:rPr>
          <w:rFonts w:eastAsia="Times New Roman" w:cs="Times New Roman"/>
          <w:bCs/>
          <w:szCs w:val="24"/>
        </w:rPr>
        <w:t>Subc</w:t>
      </w:r>
      <w:r w:rsidRPr="009540A2">
        <w:rPr>
          <w:rFonts w:eastAsia="Times New Roman" w:cs="Times New Roman"/>
          <w:bCs/>
          <w:szCs w:val="24"/>
        </w:rPr>
        <w:t>ontractors might otherwise now or hereafter possess resulting in or from or in any way connected with any loss covered by insurance,</w:t>
      </w:r>
      <w:r w:rsidR="00D753F6">
        <w:t xml:space="preserve"> whether required herein or not, </w:t>
      </w:r>
      <w:r w:rsidRPr="009540A2">
        <w:rPr>
          <w:rFonts w:eastAsia="Times New Roman" w:cs="Times New Roman"/>
          <w:bCs/>
          <w:szCs w:val="24"/>
        </w:rPr>
        <w:t xml:space="preserve">or which should have been covered by insurance required herein, including the deductible and/or uninsured portion thereof, maintained and/or required to be maintained by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or </w:t>
      </w:r>
      <w:r w:rsidR="00360DEC">
        <w:rPr>
          <w:rFonts w:eastAsia="Times New Roman" w:cs="Times New Roman"/>
          <w:bCs/>
          <w:szCs w:val="24"/>
        </w:rPr>
        <w:t>Subc</w:t>
      </w:r>
      <w:r w:rsidRPr="009540A2">
        <w:rPr>
          <w:rFonts w:eastAsia="Times New Roman" w:cs="Times New Roman"/>
          <w:bCs/>
          <w:szCs w:val="24"/>
        </w:rPr>
        <w:t>ontractors pursuant to th</w:t>
      </w:r>
      <w:r w:rsidR="007E1401">
        <w:rPr>
          <w:rFonts w:eastAsia="Times New Roman" w:cs="Times New Roman"/>
          <w:bCs/>
          <w:szCs w:val="24"/>
        </w:rPr>
        <w:t>e</w:t>
      </w:r>
      <w:r w:rsidRPr="009540A2">
        <w:rPr>
          <w:rFonts w:eastAsia="Times New Roman" w:cs="Times New Roman"/>
          <w:bCs/>
          <w:szCs w:val="24"/>
        </w:rPr>
        <w:t xml:space="preserve"> Agreement. </w:t>
      </w:r>
    </w:p>
    <w:p w14:paraId="75BEB79A" w14:textId="0DD095E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Owner a Third-Party Beneficiary</w:t>
      </w:r>
      <w:r w:rsidRPr="009540A2">
        <w:rPr>
          <w:rFonts w:eastAsia="Times New Roman" w:cs="Times New Roman"/>
          <w:bCs/>
          <w:szCs w:val="24"/>
        </w:rPr>
        <w:t xml:space="preserve">.  It is hereby acknowledged and agreed that, based on the Agreement into which this </w:t>
      </w:r>
      <w:r w:rsidRPr="009540A2">
        <w:rPr>
          <w:rFonts w:eastAsia="Times New Roman" w:cs="Times New Roman"/>
          <w:b/>
          <w:bCs/>
          <w:szCs w:val="24"/>
        </w:rPr>
        <w:t>Exhibit B</w:t>
      </w:r>
      <w:r w:rsidRPr="009540A2">
        <w:rPr>
          <w:rFonts w:eastAsia="Times New Roman" w:cs="Times New Roman"/>
          <w:bCs/>
          <w:szCs w:val="24"/>
        </w:rPr>
        <w:t xml:space="preserve"> is incorporated, Owner is intended to be and hereby is a third-party beneficiary of any agreement(s) between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and any and all </w:t>
      </w:r>
      <w:r w:rsidR="00360DEC">
        <w:rPr>
          <w:rFonts w:eastAsia="Times New Roman" w:cs="Times New Roman"/>
          <w:bCs/>
          <w:szCs w:val="24"/>
        </w:rPr>
        <w:t>Subc</w:t>
      </w:r>
      <w:r w:rsidRPr="009540A2">
        <w:rPr>
          <w:rFonts w:eastAsia="Times New Roman" w:cs="Times New Roman"/>
          <w:bCs/>
          <w:szCs w:val="24"/>
        </w:rPr>
        <w:t>ontractors and persons who procure, or cause to be procured any insurance policy and any renewals thereof, for the Project.</w:t>
      </w:r>
    </w:p>
    <w:p w14:paraId="30968CAD" w14:textId="4679F232"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Required Insurance Coverages No Effect On Indemnification</w:t>
      </w:r>
      <w:r w:rsidRPr="009540A2">
        <w:rPr>
          <w:rFonts w:eastAsia="Times New Roman" w:cs="Times New Roman"/>
          <w:bCs/>
          <w:szCs w:val="24"/>
        </w:rPr>
        <w:t xml:space="preserve">.  The insurance and insurance limits required herein shall not be deemed as a limitation on </w:t>
      </w:r>
      <w:bookmarkStart w:id="132" w:name="_9kMH2J6ZWu9A678H"/>
      <w:r w:rsidR="00360DEC" w:rsidRPr="00360DEC">
        <w:rPr>
          <w:rFonts w:eastAsia="Times New Roman" w:cs="Times New Roman"/>
          <w:bCs/>
          <w:szCs w:val="24"/>
        </w:rPr>
        <w:t>Construction Manager</w:t>
      </w:r>
      <w:r w:rsidRPr="009540A2">
        <w:rPr>
          <w:rFonts w:eastAsia="Times New Roman" w:cs="Times New Roman"/>
          <w:bCs/>
          <w:szCs w:val="24"/>
        </w:rPr>
        <w:t>'s</w:t>
      </w:r>
      <w:bookmarkEnd w:id="132"/>
      <w:r w:rsidRPr="009540A2">
        <w:rPr>
          <w:rFonts w:eastAsia="Times New Roman" w:cs="Times New Roman"/>
          <w:bCs/>
          <w:szCs w:val="24"/>
        </w:rPr>
        <w:t xml:space="preserve"> liability under the indemnifications granted to Owner.</w:t>
      </w:r>
    </w:p>
    <w:p w14:paraId="1A9F9AE6" w14:textId="1E47BD9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No Warranty That Insurance Limits Will Be Adequate to Fully Protect </w:t>
      </w:r>
      <w:r w:rsidR="00360DEC" w:rsidRPr="00360DEC">
        <w:rPr>
          <w:rFonts w:eastAsia="Times New Roman" w:cs="Times New Roman"/>
          <w:b/>
          <w:bCs/>
          <w:szCs w:val="24"/>
          <w:u w:val="single"/>
        </w:rPr>
        <w:t>Construction Manager</w:t>
      </w:r>
      <w:r w:rsidRPr="009540A2">
        <w:rPr>
          <w:rFonts w:eastAsia="Times New Roman" w:cs="Times New Roman"/>
          <w:bCs/>
          <w:szCs w:val="24"/>
        </w:rPr>
        <w:t xml:space="preserve">.  The insurance requirements set out herein shall not be interpreted as any representation or warranty that the insurance coverage and limits will necessarily be adequate to fully protect </w:t>
      </w:r>
      <w:r w:rsidR="00360DEC" w:rsidRPr="00360DEC">
        <w:rPr>
          <w:rFonts w:eastAsia="Times New Roman" w:cs="Times New Roman"/>
          <w:bCs/>
          <w:szCs w:val="24"/>
        </w:rPr>
        <w:t>Construction Manager</w:t>
      </w:r>
      <w:r w:rsidRPr="009540A2">
        <w:rPr>
          <w:rFonts w:eastAsia="Times New Roman" w:cs="Times New Roman"/>
          <w:bCs/>
          <w:szCs w:val="24"/>
        </w:rPr>
        <w:t>.</w:t>
      </w:r>
    </w:p>
    <w:p w14:paraId="7806190E" w14:textId="77777777" w:rsidR="009540A2" w:rsidRDefault="009540A2" w:rsidP="009540A2">
      <w:pPr>
        <w:numPr>
          <w:ilvl w:val="0"/>
          <w:numId w:val="3"/>
        </w:numPr>
        <w:spacing w:after="200" w:line="276" w:lineRule="auto"/>
        <w:ind w:left="360"/>
        <w:contextualSpacing/>
        <w:rPr>
          <w:rFonts w:eastAsia="Calibri" w:cs="Times New Roman"/>
          <w:b/>
          <w:u w:val="single"/>
        </w:rPr>
      </w:pPr>
      <w:r w:rsidRPr="009540A2">
        <w:rPr>
          <w:rFonts w:eastAsia="Calibri" w:cs="Times New Roman"/>
          <w:b/>
          <w:u w:val="single"/>
        </w:rPr>
        <w:t xml:space="preserve">BONDING REQUIREMENTS </w:t>
      </w:r>
    </w:p>
    <w:p w14:paraId="1CFC346F" w14:textId="77777777" w:rsidR="00755A30" w:rsidRPr="009540A2" w:rsidRDefault="00755A30" w:rsidP="00755A30">
      <w:pPr>
        <w:spacing w:after="200" w:line="276" w:lineRule="auto"/>
        <w:ind w:left="360"/>
        <w:contextualSpacing/>
        <w:rPr>
          <w:rFonts w:eastAsia="Calibri" w:cs="Times New Roman"/>
          <w:b/>
          <w:u w:val="single"/>
        </w:rPr>
      </w:pPr>
    </w:p>
    <w:p w14:paraId="12745407" w14:textId="5039BDC8"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Security/Bid Bond</w:t>
      </w:r>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provide a Security Bond/Bid Bond on the form provided by Owner </w:t>
      </w:r>
      <w:r w:rsidR="0021399B">
        <w:rPr>
          <w:rFonts w:eastAsia="Times New Roman" w:cs="Times New Roman"/>
          <w:bCs/>
          <w:szCs w:val="24"/>
        </w:rPr>
        <w:t xml:space="preserve">in </w:t>
      </w:r>
      <w:r w:rsidR="0021399B" w:rsidRPr="0021399B">
        <w:rPr>
          <w:rFonts w:eastAsia="Times New Roman" w:cs="Times New Roman"/>
          <w:b/>
          <w:bCs/>
          <w:szCs w:val="24"/>
        </w:rPr>
        <w:t>Exhibit B-3</w:t>
      </w:r>
      <w:r w:rsidR="0021399B">
        <w:rPr>
          <w:rFonts w:eastAsia="Times New Roman" w:cs="Times New Roman"/>
          <w:bCs/>
          <w:szCs w:val="24"/>
        </w:rPr>
        <w:t xml:space="preserve"> </w:t>
      </w:r>
      <w:r w:rsidRPr="009540A2">
        <w:rPr>
          <w:rFonts w:eastAsia="Times New Roman" w:cs="Times New Roman"/>
          <w:bCs/>
          <w:szCs w:val="24"/>
        </w:rPr>
        <w:t>in the amount of</w:t>
      </w:r>
      <w:r w:rsidR="004E5E02">
        <w:rPr>
          <w:rFonts w:eastAsia="Times New Roman" w:cs="Times New Roman"/>
          <w:bCs/>
          <w:szCs w:val="24"/>
        </w:rPr>
        <w:t xml:space="preserve"> </w:t>
      </w:r>
      <w:r w:rsidR="004E5E02" w:rsidRPr="004E5E02">
        <w:rPr>
          <w:rFonts w:eastAsia="Times New Roman" w:cs="Times New Roman"/>
          <w:b/>
          <w:bCs/>
          <w:szCs w:val="24"/>
        </w:rPr>
        <w:t>five percent (5%)</w:t>
      </w:r>
      <w:r w:rsidR="004E5E02">
        <w:rPr>
          <w:rFonts w:eastAsia="Times New Roman" w:cs="Times New Roman"/>
          <w:bCs/>
          <w:szCs w:val="24"/>
        </w:rPr>
        <w:t xml:space="preserve"> </w:t>
      </w:r>
      <w:r w:rsidRPr="009540A2">
        <w:rPr>
          <w:rFonts w:eastAsia="Times New Roman" w:cs="Times New Roman"/>
          <w:bCs/>
          <w:szCs w:val="24"/>
        </w:rPr>
        <w:t xml:space="preserve">of the Owner’s budget for the Project.  The surety for a Security Bond shall meet the same requirements as set forth for payment and performance bonds. The Security/Bid Bond will be issued for a period not to exceed six (6) months and will be automatically renewed unless cancelled by written notice to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and Owner, received by Owner within </w:t>
      </w:r>
      <w:r w:rsidRPr="009B09BA">
        <w:rPr>
          <w:rFonts w:eastAsia="Times New Roman" w:cs="Times New Roman"/>
          <w:b/>
          <w:bCs/>
          <w:szCs w:val="24"/>
        </w:rPr>
        <w:t>sixty (60)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prior to the applicable expiration date.  If the Bid Bond is cancelled,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replace the Bid Bond, or provide other financial security under terms substantially the same as the Bid Bond and otherwise acceptable to Owner, in Owner’s sole discretion, within </w:t>
      </w:r>
      <w:r w:rsidRPr="009B09BA">
        <w:rPr>
          <w:rFonts w:eastAsia="Times New Roman" w:cs="Times New Roman"/>
          <w:b/>
          <w:bCs/>
          <w:szCs w:val="24"/>
        </w:rPr>
        <w:t>thirty (30)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of Owner’s receipt of the surety’s notice of cancellation, failing which, </w:t>
      </w:r>
      <w:r w:rsidR="00360DEC" w:rsidRPr="00360DEC">
        <w:rPr>
          <w:rFonts w:eastAsia="Times New Roman" w:cs="Times New Roman"/>
          <w:bCs/>
          <w:szCs w:val="24"/>
        </w:rPr>
        <w:t>Construction Manager</w:t>
      </w:r>
      <w:r w:rsidRPr="009540A2">
        <w:rPr>
          <w:rFonts w:eastAsia="Times New Roman" w:cs="Times New Roman"/>
          <w:bCs/>
          <w:szCs w:val="24"/>
        </w:rPr>
        <w:t xml:space="preserve"> shall be deemed to be in default of its obligations under and to have committed a material breach of this Agreement and Owner may proceed in accordance with the provisions of the </w:t>
      </w:r>
      <w:r w:rsidR="00360DEC">
        <w:rPr>
          <w:rFonts w:eastAsia="Times New Roman" w:cs="Times New Roman"/>
          <w:bCs/>
          <w:szCs w:val="24"/>
        </w:rPr>
        <w:t>Contract</w:t>
      </w:r>
      <w:r>
        <w:rPr>
          <w:rFonts w:eastAsia="Times New Roman" w:cs="Times New Roman"/>
          <w:bCs/>
          <w:szCs w:val="24"/>
        </w:rPr>
        <w:t xml:space="preserve"> </w:t>
      </w:r>
      <w:r w:rsidRPr="009540A2">
        <w:rPr>
          <w:rFonts w:eastAsia="Times New Roman" w:cs="Times New Roman"/>
          <w:bCs/>
          <w:szCs w:val="24"/>
        </w:rPr>
        <w:t>Documents, and/or be entitled to enforce any other remedy or right the Owner may have hereunder.</w:t>
      </w:r>
    </w:p>
    <w:p w14:paraId="13C851E2" w14:textId="2B32E311"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Performance and Payment Bonds</w:t>
      </w:r>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shall provide Performance and Payment Bonds, each with penal sums</w:t>
      </w:r>
      <w:r w:rsidR="00B4204C">
        <w:rPr>
          <w:rFonts w:eastAsia="Times New Roman" w:cs="Times New Roman"/>
          <w:bCs/>
          <w:szCs w:val="24"/>
        </w:rPr>
        <w:t xml:space="preserve"> in the amount</w:t>
      </w:r>
      <w:r w:rsidRPr="009540A2">
        <w:rPr>
          <w:rFonts w:eastAsia="Times New Roman" w:cs="Times New Roman"/>
          <w:bCs/>
          <w:szCs w:val="24"/>
        </w:rPr>
        <w:t xml:space="preserve"> of one hundred percent (100%) of the value of the </w:t>
      </w:r>
      <w:r w:rsidR="00837065">
        <w:rPr>
          <w:rFonts w:eastAsia="Times New Roman" w:cs="Times New Roman"/>
          <w:bCs/>
          <w:szCs w:val="24"/>
        </w:rPr>
        <w:t xml:space="preserve">Final </w:t>
      </w:r>
      <w:r w:rsidRPr="009540A2">
        <w:rPr>
          <w:rFonts w:eastAsia="Times New Roman" w:cs="Times New Roman"/>
          <w:bCs/>
          <w:szCs w:val="24"/>
        </w:rPr>
        <w:t>Guaranteed Maximum Price</w:t>
      </w:r>
      <w:r w:rsidR="0021418F">
        <w:rPr>
          <w:rFonts w:eastAsia="Times New Roman" w:cs="Times New Roman"/>
          <w:bCs/>
          <w:szCs w:val="24"/>
        </w:rPr>
        <w:t xml:space="preserve"> upon Owner’s execution of the Agreement</w:t>
      </w:r>
      <w:r w:rsidRPr="009540A2">
        <w:rPr>
          <w:rFonts w:eastAsia="Times New Roman" w:cs="Times New Roman"/>
          <w:bCs/>
          <w:szCs w:val="24"/>
        </w:rPr>
        <w:t>,</w:t>
      </w:r>
      <w:r w:rsidR="00B4204C">
        <w:rPr>
          <w:rFonts w:eastAsia="Times New Roman" w:cs="Times New Roman"/>
          <w:bCs/>
          <w:szCs w:val="24"/>
        </w:rPr>
        <w:t xml:space="preserve"> unless it has not been established at the time the Agreement is executed and then in conformance with the amount equal to the construction budget specified in the RFQ/RFP,</w:t>
      </w:r>
      <w:r w:rsidRPr="009540A2">
        <w:rPr>
          <w:rFonts w:eastAsia="Times New Roman" w:cs="Times New Roman"/>
          <w:bCs/>
          <w:szCs w:val="24"/>
        </w:rPr>
        <w:t xml:space="preserve"> in accordance with the requirements of </w:t>
      </w:r>
      <w:r w:rsidRPr="009540A2">
        <w:rPr>
          <w:rFonts w:eastAsia="Times New Roman" w:cs="Times New Roman"/>
          <w:bCs/>
          <w:i/>
          <w:szCs w:val="24"/>
        </w:rPr>
        <w:t>Tex. Gov’t. Code § 2269.</w:t>
      </w:r>
      <w:r w:rsidR="00B4204C">
        <w:rPr>
          <w:rFonts w:eastAsia="Times New Roman" w:cs="Times New Roman"/>
          <w:bCs/>
          <w:i/>
          <w:szCs w:val="24"/>
        </w:rPr>
        <w:t>258</w:t>
      </w:r>
      <w:r w:rsidR="00B4204C" w:rsidRPr="009540A2">
        <w:rPr>
          <w:rFonts w:eastAsia="Times New Roman" w:cs="Times New Roman"/>
          <w:bCs/>
          <w:szCs w:val="24"/>
        </w:rPr>
        <w:t xml:space="preserve"> </w:t>
      </w:r>
      <w:r w:rsidRPr="009540A2">
        <w:rPr>
          <w:rFonts w:eastAsia="Times New Roman" w:cs="Times New Roman"/>
          <w:bCs/>
          <w:szCs w:val="24"/>
        </w:rPr>
        <w:t xml:space="preserve">and </w:t>
      </w:r>
      <w:r w:rsidRPr="009540A2">
        <w:rPr>
          <w:rFonts w:eastAsia="Times New Roman" w:cs="Times New Roman"/>
          <w:bCs/>
          <w:i/>
          <w:szCs w:val="24"/>
        </w:rPr>
        <w:t>§ 2253.001 et seq.</w:t>
      </w:r>
      <w:r w:rsidRPr="009540A2">
        <w:rPr>
          <w:rFonts w:eastAsia="Times New Roman" w:cs="Times New Roman"/>
          <w:bCs/>
          <w:szCs w:val="24"/>
        </w:rPr>
        <w:t xml:space="preserve">, and in such form attached hereto as </w:t>
      </w:r>
      <w:r w:rsidRPr="009540A2">
        <w:rPr>
          <w:rFonts w:eastAsia="Times New Roman" w:cs="Times New Roman"/>
          <w:b/>
          <w:bCs/>
          <w:szCs w:val="24"/>
        </w:rPr>
        <w:t>Exhibit B-1</w:t>
      </w:r>
      <w:r w:rsidRPr="009540A2">
        <w:rPr>
          <w:rFonts w:eastAsia="Times New Roman" w:cs="Times New Roman"/>
          <w:bCs/>
          <w:szCs w:val="24"/>
        </w:rPr>
        <w:t xml:space="preserve">, and </w:t>
      </w:r>
      <w:r w:rsidRPr="009540A2">
        <w:rPr>
          <w:rFonts w:eastAsia="Times New Roman" w:cs="Times New Roman"/>
          <w:b/>
          <w:bCs/>
          <w:szCs w:val="24"/>
        </w:rPr>
        <w:t>Exhibit B-2</w:t>
      </w:r>
      <w:r w:rsidRPr="009540A2">
        <w:rPr>
          <w:rFonts w:eastAsia="Times New Roman" w:cs="Times New Roman"/>
          <w:bCs/>
          <w:szCs w:val="24"/>
        </w:rPr>
        <w:t xml:space="preserve">, respectively.  No Notice to Proceed shall be issued until the bonds are received and approved by Owner.  At all times, </w:t>
      </w:r>
      <w:r w:rsidR="00360DEC" w:rsidRPr="00360DEC">
        <w:rPr>
          <w:rFonts w:eastAsia="Times New Roman" w:cs="Times New Roman"/>
          <w:bCs/>
          <w:szCs w:val="24"/>
        </w:rPr>
        <w:t>Construction Manager</w:t>
      </w:r>
      <w:r w:rsidRPr="009540A2">
        <w:rPr>
          <w:rFonts w:eastAsia="Times New Roman" w:cs="Times New Roman"/>
          <w:bCs/>
          <w:szCs w:val="24"/>
        </w:rPr>
        <w:t>’s Performance and Payment Bonds will cover the</w:t>
      </w:r>
      <w:r w:rsidR="006D4983">
        <w:rPr>
          <w:rFonts w:eastAsia="Times New Roman" w:cs="Times New Roman"/>
          <w:bCs/>
          <w:szCs w:val="24"/>
        </w:rPr>
        <w:t xml:space="preserve"> approved Work Package amounts and the </w:t>
      </w:r>
      <w:r w:rsidR="00837065">
        <w:rPr>
          <w:rFonts w:eastAsia="Times New Roman" w:cs="Times New Roman"/>
          <w:bCs/>
          <w:szCs w:val="24"/>
        </w:rPr>
        <w:t xml:space="preserve">Final </w:t>
      </w:r>
      <w:r w:rsidR="006D4983">
        <w:rPr>
          <w:rFonts w:eastAsia="Times New Roman" w:cs="Times New Roman"/>
          <w:bCs/>
          <w:szCs w:val="24"/>
        </w:rPr>
        <w:t xml:space="preserve">Guaranteed Maximum Price as set forth in the </w:t>
      </w:r>
      <w:r w:rsidR="00360DEC">
        <w:rPr>
          <w:rFonts w:eastAsia="Times New Roman" w:cs="Times New Roman"/>
          <w:bCs/>
          <w:szCs w:val="24"/>
        </w:rPr>
        <w:t>Final Guaranteed Maximum Price</w:t>
      </w:r>
      <w:r w:rsidR="006D4983">
        <w:rPr>
          <w:rFonts w:eastAsia="Times New Roman" w:cs="Times New Roman"/>
          <w:bCs/>
          <w:szCs w:val="24"/>
        </w:rPr>
        <w:t xml:space="preserve"> Amendment</w:t>
      </w:r>
      <w:r w:rsidRPr="009540A2">
        <w:rPr>
          <w:rFonts w:eastAsia="Times New Roman" w:cs="Times New Roman"/>
          <w:bCs/>
          <w:szCs w:val="24"/>
        </w:rPr>
        <w:t>.</w:t>
      </w:r>
      <w:r w:rsidR="006D4983">
        <w:rPr>
          <w:rFonts w:eastAsia="Times New Roman" w:cs="Times New Roman"/>
          <w:bCs/>
          <w:szCs w:val="24"/>
        </w:rPr>
        <w:t xml:space="preserve">  </w:t>
      </w:r>
      <w:r w:rsidR="006D4983" w:rsidRPr="006D4983">
        <w:rPr>
          <w:rFonts w:eastAsia="Times New Roman" w:cs="Times New Roman"/>
          <w:bCs/>
          <w:szCs w:val="24"/>
        </w:rPr>
        <w:t xml:space="preserve">To the extent a Work Package is issued under </w:t>
      </w:r>
      <w:r w:rsidR="006D4983" w:rsidRPr="00B4204C">
        <w:rPr>
          <w:rFonts w:eastAsia="Times New Roman" w:cs="Times New Roman"/>
          <w:bCs/>
          <w:szCs w:val="24"/>
        </w:rPr>
        <w:t xml:space="preserve">Section </w:t>
      </w:r>
      <w:r w:rsidR="00360DEC" w:rsidRPr="00B4204C">
        <w:rPr>
          <w:rFonts w:eastAsia="Times New Roman" w:cs="Times New Roman"/>
          <w:bCs/>
          <w:szCs w:val="24"/>
        </w:rPr>
        <w:t>3</w:t>
      </w:r>
      <w:r w:rsidR="006D4983" w:rsidRPr="00B4204C">
        <w:rPr>
          <w:rFonts w:eastAsia="Times New Roman" w:cs="Times New Roman"/>
          <w:bCs/>
          <w:szCs w:val="24"/>
        </w:rPr>
        <w:t>.3</w:t>
      </w:r>
      <w:r w:rsidR="006D4983">
        <w:rPr>
          <w:rFonts w:eastAsia="Times New Roman" w:cs="Times New Roman"/>
          <w:bCs/>
          <w:szCs w:val="24"/>
        </w:rPr>
        <w:t xml:space="preserve"> of the Agreement</w:t>
      </w:r>
      <w:r w:rsidR="006D4983" w:rsidRPr="006D4983">
        <w:rPr>
          <w:rFonts w:eastAsia="Times New Roman" w:cs="Times New Roman"/>
          <w:bCs/>
          <w:szCs w:val="24"/>
        </w:rPr>
        <w:t xml:space="preserve">, and </w:t>
      </w:r>
      <w:r w:rsidR="00360DEC" w:rsidRPr="00360DEC">
        <w:rPr>
          <w:rFonts w:eastAsia="Times New Roman" w:cs="Times New Roman"/>
          <w:bCs/>
          <w:szCs w:val="24"/>
        </w:rPr>
        <w:t xml:space="preserve">Construction Manager </w:t>
      </w:r>
      <w:r w:rsidR="006D4983" w:rsidRPr="006D4983">
        <w:rPr>
          <w:rFonts w:eastAsia="Times New Roman" w:cs="Times New Roman"/>
          <w:bCs/>
          <w:szCs w:val="24"/>
        </w:rPr>
        <w:t xml:space="preserve">has not provided a performance and payment bond under </w:t>
      </w:r>
      <w:r w:rsidR="006D4983" w:rsidRPr="006D4983">
        <w:rPr>
          <w:rFonts w:eastAsia="Times New Roman" w:cs="Times New Roman"/>
          <w:bCs/>
          <w:i/>
          <w:szCs w:val="24"/>
        </w:rPr>
        <w:t>Tex. Gov’t. Code § 2269.</w:t>
      </w:r>
      <w:r w:rsidR="00C93CB5">
        <w:rPr>
          <w:rFonts w:eastAsia="Times New Roman" w:cs="Times New Roman"/>
          <w:bCs/>
          <w:i/>
          <w:szCs w:val="24"/>
        </w:rPr>
        <w:t>258</w:t>
      </w:r>
      <w:r w:rsidR="006D4983" w:rsidRPr="006D4983">
        <w:rPr>
          <w:rFonts w:eastAsia="Times New Roman" w:cs="Times New Roman"/>
          <w:bCs/>
          <w:szCs w:val="24"/>
        </w:rPr>
        <w:t xml:space="preserve">, Payment and Performance bonds with penal sums equal to the authorized dollar amount of the Work Package Authorization shall be provided. </w:t>
      </w:r>
      <w:r w:rsidRPr="009540A2">
        <w:rPr>
          <w:rFonts w:eastAsia="Times New Roman" w:cs="Times New Roman"/>
          <w:bCs/>
          <w:szCs w:val="24"/>
        </w:rPr>
        <w:t xml:space="preserve">Without limiting any other requirements or obligations of the surety, the Performance Bond shall cover </w:t>
      </w:r>
      <w:r w:rsidR="00360DEC" w:rsidRPr="00360DEC">
        <w:rPr>
          <w:rFonts w:eastAsia="Times New Roman" w:cs="Times New Roman"/>
          <w:bCs/>
          <w:szCs w:val="24"/>
        </w:rPr>
        <w:t>Construction Manager</w:t>
      </w:r>
      <w:r w:rsidRPr="009540A2">
        <w:rPr>
          <w:rFonts w:eastAsia="Times New Roman" w:cs="Times New Roman"/>
          <w:bCs/>
          <w:szCs w:val="24"/>
        </w:rPr>
        <w:t xml:space="preserve">'s warranty obligations for a period not </w:t>
      </w:r>
      <w:r w:rsidR="00F81EA1">
        <w:rPr>
          <w:rFonts w:eastAsia="Times New Roman" w:cs="Times New Roman"/>
          <w:bCs/>
          <w:szCs w:val="24"/>
        </w:rPr>
        <w:t>less than</w:t>
      </w:r>
      <w:r w:rsidRPr="009540A2">
        <w:rPr>
          <w:rFonts w:eastAsia="Times New Roman" w:cs="Times New Roman"/>
          <w:bCs/>
          <w:szCs w:val="24"/>
        </w:rPr>
        <w:t xml:space="preserve"> </w:t>
      </w:r>
      <w:r w:rsidR="00F81EA1">
        <w:rPr>
          <w:rFonts w:eastAsia="Times New Roman" w:cs="Times New Roman"/>
          <w:bCs/>
          <w:szCs w:val="24"/>
        </w:rPr>
        <w:t xml:space="preserve">two (2) </w:t>
      </w:r>
      <w:r w:rsidRPr="009540A2">
        <w:rPr>
          <w:rFonts w:eastAsia="Times New Roman" w:cs="Times New Roman"/>
          <w:bCs/>
          <w:szCs w:val="24"/>
        </w:rPr>
        <w:t>year</w:t>
      </w:r>
      <w:r w:rsidR="00F81EA1">
        <w:rPr>
          <w:rFonts w:eastAsia="Times New Roman" w:cs="Times New Roman"/>
          <w:bCs/>
          <w:szCs w:val="24"/>
        </w:rPr>
        <w:t>s</w:t>
      </w:r>
      <w:r w:rsidRPr="009540A2">
        <w:rPr>
          <w:rFonts w:eastAsia="Times New Roman" w:cs="Times New Roman"/>
          <w:bCs/>
          <w:szCs w:val="24"/>
        </w:rPr>
        <w:t xml:space="preserve"> from the date of the issuance of the Certificate of Substantial Completion, and shall include coverage for any liquidated damages for which </w:t>
      </w:r>
      <w:r w:rsidR="00360DEC" w:rsidRPr="00360DEC">
        <w:rPr>
          <w:rFonts w:eastAsia="Times New Roman" w:cs="Times New Roman"/>
          <w:bCs/>
          <w:szCs w:val="24"/>
        </w:rPr>
        <w:t xml:space="preserve">Construction Manager </w:t>
      </w:r>
      <w:r w:rsidRPr="009540A2">
        <w:rPr>
          <w:rFonts w:eastAsia="Times New Roman" w:cs="Times New Roman"/>
          <w:bCs/>
          <w:szCs w:val="24"/>
        </w:rPr>
        <w:t>may be liable under this Agreement.</w:t>
      </w:r>
      <w:r w:rsidR="00360DEC">
        <w:rPr>
          <w:rFonts w:eastAsia="Times New Roman" w:cs="Times New Roman"/>
          <w:bCs/>
          <w:szCs w:val="24"/>
        </w:rPr>
        <w:t xml:space="preserve"> </w:t>
      </w:r>
      <w:r w:rsidRPr="009540A2">
        <w:rPr>
          <w:rFonts w:eastAsia="Times New Roman" w:cs="Times New Roman"/>
          <w:bCs/>
          <w:szCs w:val="24"/>
        </w:rPr>
        <w:t xml:space="preserve">   </w:t>
      </w:r>
    </w:p>
    <w:p w14:paraId="06FA0D91" w14:textId="77777777"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Cs/>
          <w:szCs w:val="24"/>
        </w:rPr>
        <w:t>In addition to the above requirements, all bonds shall be issued with the Owner as the named obligee and shall be executed by a corporate surety company authorized to do business in the State of Texas and which shall hold a certificate of authority from the United States Department of Treasury to qualify as a surety on obligations permitted or required under federal law.  All bonds shall have a Power of Attorney attached. Performance and Payment bonds shall be provided before any Work is performed.</w:t>
      </w:r>
    </w:p>
    <w:p w14:paraId="41E72B93" w14:textId="07DB92C3" w:rsidR="009540A2" w:rsidRPr="009540A2" w:rsidRDefault="009540A2" w:rsidP="009540A2">
      <w:pPr>
        <w:numPr>
          <w:ilvl w:val="3"/>
          <w:numId w:val="3"/>
        </w:numPr>
        <w:spacing w:after="240" w:line="240" w:lineRule="auto"/>
        <w:jc w:val="both"/>
        <w:outlineLvl w:val="1"/>
        <w:rPr>
          <w:rFonts w:eastAsia="Times New Roman" w:cs="Times New Roman"/>
          <w:bCs/>
          <w:szCs w:val="24"/>
        </w:rPr>
      </w:pPr>
      <w:r>
        <w:rPr>
          <w:rFonts w:eastAsia="Times New Roman" w:cs="Times New Roman"/>
          <w:bCs/>
          <w:szCs w:val="24"/>
        </w:rPr>
        <w:t>C</w:t>
      </w:r>
      <w:r w:rsidRPr="009540A2">
        <w:rPr>
          <w:rFonts w:eastAsia="Times New Roman" w:cs="Times New Roman"/>
          <w:bCs/>
          <w:szCs w:val="24"/>
        </w:rPr>
        <w:t xml:space="preserve">osts, premiums or other charges for or relating to </w:t>
      </w:r>
      <w:r w:rsidR="00360DEC">
        <w:rPr>
          <w:rFonts w:eastAsia="Times New Roman" w:cs="Times New Roman"/>
          <w:bCs/>
          <w:szCs w:val="24"/>
        </w:rPr>
        <w:t>S</w:t>
      </w:r>
      <w:r>
        <w:rPr>
          <w:rFonts w:eastAsia="Times New Roman" w:cs="Times New Roman"/>
          <w:bCs/>
          <w:szCs w:val="24"/>
        </w:rPr>
        <w:t xml:space="preserve">ubcontractor bonds and/or </w:t>
      </w:r>
      <w:r w:rsidR="00360DEC">
        <w:rPr>
          <w:rFonts w:eastAsia="Times New Roman" w:cs="Times New Roman"/>
          <w:bCs/>
          <w:szCs w:val="24"/>
        </w:rPr>
        <w:t>S</w:t>
      </w:r>
      <w:r w:rsidRPr="009540A2">
        <w:rPr>
          <w:rFonts w:eastAsia="Times New Roman" w:cs="Times New Roman"/>
          <w:bCs/>
          <w:szCs w:val="24"/>
        </w:rPr>
        <w:t>ubcontractor default insurance are not reimbursable as Costs of the Work or as General Conditions Costs and will not be reimbursed.</w:t>
      </w:r>
    </w:p>
    <w:p w14:paraId="5C7F6D35" w14:textId="77777777" w:rsidR="009540A2" w:rsidRPr="009540A2" w:rsidRDefault="009540A2" w:rsidP="009540A2">
      <w:pPr>
        <w:rPr>
          <w:rFonts w:cs="Times New Roman"/>
          <w:sz w:val="32"/>
        </w:rPr>
      </w:pPr>
    </w:p>
    <w:p w14:paraId="45BDBB80" w14:textId="77777777" w:rsidR="006F16B0" w:rsidRDefault="006F16B0" w:rsidP="008B4B1E">
      <w:pPr>
        <w:jc w:val="center"/>
        <w:rPr>
          <w:rFonts w:cs="Times New Roman"/>
          <w:b/>
          <w:sz w:val="32"/>
        </w:rPr>
        <w:sectPr w:rsidR="006F16B0">
          <w:footerReference w:type="default" r:id="rId13"/>
          <w:pgSz w:w="12240" w:h="15840"/>
          <w:pgMar w:top="1440" w:right="1440" w:bottom="1440" w:left="1440" w:header="720" w:footer="720" w:gutter="0"/>
          <w:cols w:space="720"/>
          <w:docGrid w:linePitch="360"/>
        </w:sectPr>
      </w:pPr>
    </w:p>
    <w:p w14:paraId="1ACEFC5D" w14:textId="5E07472F" w:rsidR="006F16B0" w:rsidRPr="006F64A3" w:rsidRDefault="006F16B0" w:rsidP="0021399B">
      <w:pPr>
        <w:pStyle w:val="Appendix2"/>
        <w:ind w:left="0"/>
      </w:pPr>
    </w:p>
    <w:p w14:paraId="11B42D9E" w14:textId="180D6919" w:rsidR="006F16B0" w:rsidRPr="006F64A3" w:rsidRDefault="006F16B0" w:rsidP="006F16B0">
      <w:pPr>
        <w:jc w:val="center"/>
        <w:rPr>
          <w:rFonts w:cs="Times New Roman"/>
          <w:b/>
          <w:sz w:val="28"/>
          <w:szCs w:val="28"/>
        </w:rPr>
      </w:pPr>
      <w:r w:rsidRPr="006F64A3">
        <w:rPr>
          <w:rFonts w:cs="Times New Roman"/>
          <w:b/>
          <w:sz w:val="28"/>
          <w:szCs w:val="28"/>
        </w:rPr>
        <w:t>FORM OF PERFORMANCE BOND</w:t>
      </w:r>
    </w:p>
    <w:p w14:paraId="3B36BA8D" w14:textId="77777777" w:rsidR="000B47D1" w:rsidRPr="000E3CFE" w:rsidRDefault="000B47D1" w:rsidP="000B47D1">
      <w:pPr>
        <w:jc w:val="center"/>
        <w:rPr>
          <w:rFonts w:cs="Times New Roman"/>
          <w:b/>
          <w:sz w:val="28"/>
          <w:szCs w:val="28"/>
        </w:rPr>
      </w:pPr>
    </w:p>
    <w:p w14:paraId="3D9F771C" w14:textId="77777777" w:rsidR="000B47D1" w:rsidRPr="000E3CFE" w:rsidRDefault="000B47D1" w:rsidP="000B47D1">
      <w:pPr>
        <w:jc w:val="center"/>
        <w:rPr>
          <w:rFonts w:cs="Times New Roman"/>
          <w:b/>
          <w:sz w:val="28"/>
          <w:szCs w:val="28"/>
        </w:rPr>
      </w:pPr>
    </w:p>
    <w:p w14:paraId="29A93661" w14:textId="77777777" w:rsidR="000B47D1" w:rsidRPr="000E3CFE" w:rsidRDefault="000B47D1" w:rsidP="000B47D1">
      <w:pPr>
        <w:jc w:val="center"/>
        <w:rPr>
          <w:rFonts w:cs="Times New Roman"/>
          <w:b/>
          <w:sz w:val="28"/>
          <w:szCs w:val="28"/>
        </w:rPr>
      </w:pPr>
    </w:p>
    <w:p w14:paraId="5B97EC78" w14:textId="77777777" w:rsidR="000B47D1" w:rsidRPr="000E3CFE" w:rsidRDefault="000B47D1" w:rsidP="000B47D1">
      <w:pPr>
        <w:jc w:val="center"/>
        <w:rPr>
          <w:rFonts w:cs="Times New Roman"/>
          <w:b/>
          <w:sz w:val="28"/>
          <w:szCs w:val="28"/>
        </w:rPr>
      </w:pPr>
    </w:p>
    <w:p w14:paraId="6E57B180" w14:textId="77777777" w:rsidR="000B47D1" w:rsidRDefault="000B47D1" w:rsidP="000B47D1">
      <w:pPr>
        <w:jc w:val="center"/>
        <w:rPr>
          <w:rFonts w:cs="Times New Roman"/>
          <w:b/>
          <w:sz w:val="28"/>
          <w:szCs w:val="28"/>
        </w:rPr>
      </w:pPr>
      <w:r w:rsidRPr="000E3CFE">
        <w:rPr>
          <w:rFonts w:cs="Times New Roman"/>
          <w:b/>
          <w:sz w:val="28"/>
          <w:szCs w:val="28"/>
        </w:rPr>
        <w:t>(SEE ATTACHED)</w:t>
      </w:r>
    </w:p>
    <w:p w14:paraId="4846B1DB" w14:textId="77777777" w:rsidR="006F16B0" w:rsidRPr="006F64A3" w:rsidRDefault="006F16B0" w:rsidP="006F16B0">
      <w:pPr>
        <w:jc w:val="center"/>
        <w:rPr>
          <w:rFonts w:cs="Times New Roman"/>
          <w:b/>
          <w:sz w:val="28"/>
          <w:szCs w:val="28"/>
        </w:rPr>
      </w:pPr>
    </w:p>
    <w:p w14:paraId="5B2205E2" w14:textId="77777777" w:rsidR="006F16B0" w:rsidRPr="006F64A3" w:rsidRDefault="006F16B0" w:rsidP="006F16B0">
      <w:pPr>
        <w:jc w:val="center"/>
        <w:rPr>
          <w:rFonts w:cs="Times New Roman"/>
          <w:b/>
          <w:sz w:val="28"/>
          <w:szCs w:val="28"/>
        </w:rPr>
      </w:pPr>
    </w:p>
    <w:p w14:paraId="43489B73" w14:textId="77777777" w:rsidR="006F16B0" w:rsidRPr="006F64A3" w:rsidRDefault="006F16B0" w:rsidP="006F16B0">
      <w:pPr>
        <w:jc w:val="center"/>
        <w:rPr>
          <w:rFonts w:cs="Times New Roman"/>
          <w:b/>
          <w:sz w:val="28"/>
          <w:szCs w:val="28"/>
        </w:rPr>
      </w:pPr>
    </w:p>
    <w:p w14:paraId="53805747" w14:textId="77777777" w:rsidR="006F16B0" w:rsidRPr="006F64A3" w:rsidRDefault="006F16B0" w:rsidP="006F16B0">
      <w:pPr>
        <w:jc w:val="center"/>
        <w:rPr>
          <w:rFonts w:cs="Times New Roman"/>
          <w:b/>
          <w:sz w:val="28"/>
          <w:szCs w:val="28"/>
        </w:rPr>
      </w:pPr>
    </w:p>
    <w:p w14:paraId="33A00C4F" w14:textId="77777777" w:rsidR="00FB5EBC" w:rsidRDefault="00FB5EBC" w:rsidP="006F16B0">
      <w:pPr>
        <w:jc w:val="center"/>
        <w:rPr>
          <w:rFonts w:cs="Times New Roman"/>
          <w:b/>
          <w:sz w:val="32"/>
        </w:rPr>
        <w:sectPr w:rsidR="00FB5EBC">
          <w:footerReference w:type="default" r:id="rId14"/>
          <w:pgSz w:w="12240" w:h="15840"/>
          <w:pgMar w:top="1440" w:right="1440" w:bottom="1440" w:left="1440" w:header="720" w:footer="720" w:gutter="0"/>
          <w:cols w:space="720"/>
          <w:docGrid w:linePitch="360"/>
        </w:sectPr>
      </w:pPr>
    </w:p>
    <w:p w14:paraId="74442B22" w14:textId="77777777" w:rsidR="0021399B" w:rsidRDefault="0021399B" w:rsidP="0021399B">
      <w:pPr>
        <w:pStyle w:val="Appendix2"/>
        <w:numPr>
          <w:ilvl w:val="0"/>
          <w:numId w:val="0"/>
        </w:numPr>
        <w:ind w:left="4320" w:firstLine="720"/>
        <w:rPr>
          <w:color w:val="878282"/>
          <w:spacing w:val="-56"/>
          <w:w w:val="110"/>
          <w:sz w:val="22"/>
          <w:szCs w:val="22"/>
        </w:rPr>
      </w:pPr>
      <w:bookmarkStart w:id="133" w:name="_Hlk90562036"/>
      <w:r w:rsidRPr="00E94DDB">
        <w:rPr>
          <w:color w:val="625656"/>
          <w:spacing w:val="-9"/>
          <w:w w:val="110"/>
          <w:sz w:val="22"/>
          <w:szCs w:val="22"/>
        </w:rPr>
        <w:t>C</w:t>
      </w:r>
      <w:r w:rsidRPr="00E94DDB">
        <w:rPr>
          <w:color w:val="4D3F3D"/>
          <w:spacing w:val="-9"/>
          <w:w w:val="110"/>
          <w:sz w:val="22"/>
          <w:szCs w:val="22"/>
        </w:rPr>
        <w:t>ONTRA</w:t>
      </w:r>
      <w:r w:rsidRPr="00E94DDB">
        <w:rPr>
          <w:color w:val="625656"/>
          <w:spacing w:val="-9"/>
          <w:w w:val="110"/>
          <w:sz w:val="22"/>
          <w:szCs w:val="22"/>
        </w:rPr>
        <w:t>C</w:t>
      </w:r>
      <w:r w:rsidRPr="00E94DDB">
        <w:rPr>
          <w:color w:val="4D3F3D"/>
          <w:spacing w:val="-9"/>
          <w:w w:val="110"/>
          <w:sz w:val="22"/>
          <w:szCs w:val="22"/>
        </w:rPr>
        <w:t>T</w:t>
      </w:r>
      <w:r>
        <w:rPr>
          <w:color w:val="4D3F3D"/>
          <w:spacing w:val="-9"/>
          <w:w w:val="110"/>
          <w:sz w:val="22"/>
          <w:szCs w:val="22"/>
        </w:rPr>
        <w:t xml:space="preserve"> NO.__________________</w:t>
      </w:r>
    </w:p>
    <w:p w14:paraId="76379ADA" w14:textId="77777777" w:rsidR="0021399B" w:rsidRPr="00C01C14" w:rsidRDefault="0021399B" w:rsidP="0021399B">
      <w:pPr>
        <w:pStyle w:val="Appendix2"/>
        <w:numPr>
          <w:ilvl w:val="0"/>
          <w:numId w:val="0"/>
        </w:numPr>
        <w:ind w:left="5310" w:firstLine="90"/>
        <w:jc w:val="left"/>
        <w:rPr>
          <w:b w:val="0"/>
          <w:color w:val="878282"/>
          <w:spacing w:val="-56"/>
          <w:w w:val="110"/>
          <w:sz w:val="22"/>
          <w:szCs w:val="22"/>
        </w:rPr>
      </w:pPr>
      <w:r>
        <w:rPr>
          <w:color w:val="4D3F3D"/>
          <w:w w:val="110"/>
          <w:sz w:val="22"/>
          <w:szCs w:val="22"/>
        </w:rPr>
        <w:t>B</w:t>
      </w:r>
      <w:r w:rsidRPr="00E94DDB">
        <w:rPr>
          <w:color w:val="4D3F3D"/>
          <w:w w:val="110"/>
          <w:sz w:val="22"/>
          <w:szCs w:val="22"/>
        </w:rPr>
        <w:t>OND</w:t>
      </w:r>
      <w:r w:rsidRPr="00E94DDB">
        <w:rPr>
          <w:color w:val="4D3F3D"/>
          <w:spacing w:val="-15"/>
          <w:w w:val="110"/>
          <w:sz w:val="22"/>
          <w:szCs w:val="22"/>
        </w:rPr>
        <w:t xml:space="preserve"> </w:t>
      </w:r>
      <w:r w:rsidRPr="00E94DDB">
        <w:rPr>
          <w:color w:val="3B2B2A"/>
          <w:w w:val="110"/>
          <w:sz w:val="22"/>
          <w:szCs w:val="22"/>
        </w:rPr>
        <w:t>NO</w:t>
      </w:r>
      <w:r w:rsidRPr="00C01C14">
        <w:rPr>
          <w:b w:val="0"/>
          <w:color w:val="A1A0A1"/>
          <w:w w:val="110"/>
          <w:sz w:val="22"/>
          <w:szCs w:val="22"/>
        </w:rPr>
        <w:t>.</w:t>
      </w:r>
      <w:r w:rsidRPr="00C01C14">
        <w:rPr>
          <w:b w:val="0"/>
          <w:w w:val="110"/>
          <w:sz w:val="22"/>
          <w:szCs w:val="22"/>
        </w:rPr>
        <w:t>_____________________</w:t>
      </w:r>
    </w:p>
    <w:p w14:paraId="4E3CA5CA" w14:textId="77777777" w:rsidR="0021399B" w:rsidRPr="007E55B8" w:rsidRDefault="0021399B" w:rsidP="0021399B">
      <w:pPr>
        <w:spacing w:before="3" w:after="0" w:line="240" w:lineRule="auto"/>
        <w:rPr>
          <w:rFonts w:cs="Times New Roman"/>
          <w:b/>
          <w:color w:val="3B2B2A"/>
          <w:w w:val="110"/>
        </w:rPr>
      </w:pPr>
      <w:r w:rsidRPr="007E55B8">
        <w:rPr>
          <w:rFonts w:cs="Times New Roman"/>
          <w:b/>
          <w:color w:val="281C1C"/>
          <w:w w:val="105"/>
        </w:rPr>
        <w:t>STATE</w:t>
      </w:r>
      <w:r w:rsidRPr="007E55B8">
        <w:rPr>
          <w:rFonts w:cs="Times New Roman"/>
          <w:b/>
          <w:color w:val="281C1C"/>
          <w:spacing w:val="1"/>
          <w:w w:val="105"/>
        </w:rPr>
        <w:t xml:space="preserve"> </w:t>
      </w:r>
      <w:r w:rsidRPr="007E55B8">
        <w:rPr>
          <w:rFonts w:cs="Times New Roman"/>
          <w:b/>
          <w:color w:val="281C1C"/>
          <w:w w:val="105"/>
        </w:rPr>
        <w:t xml:space="preserve">OF </w:t>
      </w:r>
      <w:r w:rsidRPr="007E55B8">
        <w:rPr>
          <w:rFonts w:cs="Times New Roman"/>
          <w:b/>
          <w:color w:val="3B2B2A"/>
          <w:spacing w:val="-55"/>
          <w:w w:val="110"/>
        </w:rPr>
        <w:t xml:space="preserve"> </w:t>
      </w:r>
      <w:r w:rsidRPr="007E55B8">
        <w:rPr>
          <w:rFonts w:cs="Times New Roman"/>
          <w:b/>
          <w:color w:val="281C1C"/>
          <w:w w:val="110"/>
        </w:rPr>
        <w:t>TEXAS</w:t>
      </w:r>
      <w:r w:rsidRPr="007E55B8">
        <w:rPr>
          <w:rFonts w:cs="Times New Roman"/>
          <w:b/>
          <w:color w:val="281C1C"/>
          <w:w w:val="110"/>
        </w:rPr>
        <w:tab/>
      </w:r>
      <w:r w:rsidRPr="007E55B8">
        <w:rPr>
          <w:rFonts w:cs="Times New Roman"/>
          <w:b/>
          <w:color w:val="281C1C"/>
          <w:w w:val="110"/>
        </w:rPr>
        <w:tab/>
        <w:t xml:space="preserve">            </w:t>
      </w:r>
      <w:r w:rsidRPr="007E55B8">
        <w:rPr>
          <w:rFonts w:cs="Times New Roman"/>
          <w:color w:val="281C1C"/>
          <w:w w:val="110"/>
        </w:rPr>
        <w:t>§</w:t>
      </w:r>
    </w:p>
    <w:p w14:paraId="07B11552" w14:textId="77777777" w:rsidR="0021399B" w:rsidRPr="007E55B8" w:rsidRDefault="0021399B" w:rsidP="0021399B">
      <w:pPr>
        <w:spacing w:before="3" w:after="0" w:line="240" w:lineRule="auto"/>
        <w:ind w:left="2880" w:firstLine="720"/>
        <w:rPr>
          <w:rFonts w:cs="Times New Roman"/>
          <w:color w:val="3B2B2A"/>
          <w:w w:val="110"/>
        </w:rPr>
      </w:pPr>
      <w:r w:rsidRPr="007E55B8">
        <w:rPr>
          <w:rFonts w:cs="Times New Roman"/>
        </w:rPr>
        <w:t>§</w:t>
      </w:r>
    </w:p>
    <w:p w14:paraId="2F8BA396" w14:textId="77777777" w:rsidR="0021399B" w:rsidRDefault="0021399B" w:rsidP="0021399B">
      <w:pPr>
        <w:tabs>
          <w:tab w:val="left" w:pos="3600"/>
        </w:tabs>
        <w:spacing w:before="6" w:after="0" w:line="240" w:lineRule="auto"/>
        <w:rPr>
          <w:rFonts w:cs="Times New Roman"/>
          <w:color w:val="281C1C"/>
          <w:w w:val="105"/>
        </w:rPr>
      </w:pPr>
      <w:r w:rsidRPr="007E55B8">
        <w:rPr>
          <w:rFonts w:cs="Times New Roman"/>
          <w:b/>
          <w:color w:val="281C1C"/>
          <w:w w:val="105"/>
        </w:rPr>
        <w:t>COUNTY</w:t>
      </w:r>
      <w:r w:rsidRPr="007E55B8">
        <w:rPr>
          <w:rFonts w:cs="Times New Roman"/>
          <w:b/>
          <w:color w:val="281C1C"/>
          <w:spacing w:val="11"/>
          <w:w w:val="105"/>
        </w:rPr>
        <w:t xml:space="preserve"> </w:t>
      </w:r>
      <w:r w:rsidRPr="007E55B8">
        <w:rPr>
          <w:rFonts w:cs="Times New Roman"/>
          <w:b/>
          <w:color w:val="281C1C"/>
          <w:w w:val="105"/>
        </w:rPr>
        <w:t>OF TARRANT</w:t>
      </w:r>
      <w:r>
        <w:rPr>
          <w:rFonts w:cs="Times New Roman"/>
          <w:color w:val="281C1C"/>
          <w:w w:val="105"/>
        </w:rPr>
        <w:tab/>
        <w:t>§</w:t>
      </w:r>
    </w:p>
    <w:p w14:paraId="1B0F7F32" w14:textId="77777777" w:rsidR="0021399B" w:rsidRPr="00E94DDB" w:rsidRDefault="0021399B" w:rsidP="0021399B">
      <w:pPr>
        <w:tabs>
          <w:tab w:val="left" w:pos="3600"/>
        </w:tabs>
        <w:spacing w:after="0" w:line="240" w:lineRule="auto"/>
        <w:rPr>
          <w:rFonts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99B" w:rsidRPr="00E94DDB" w14:paraId="3F199B6A" w14:textId="77777777" w:rsidTr="00CB240E">
        <w:tc>
          <w:tcPr>
            <w:tcW w:w="9576" w:type="dxa"/>
          </w:tcPr>
          <w:p w14:paraId="3C8F6281" w14:textId="77777777" w:rsidR="0021399B" w:rsidRDefault="0021399B" w:rsidP="0021399B">
            <w:pPr>
              <w:jc w:val="center"/>
              <w:rPr>
                <w:rFonts w:cs="Times New Roman"/>
                <w:b/>
                <w:color w:val="3B2B2A"/>
                <w:w w:val="105"/>
              </w:rPr>
            </w:pPr>
            <w:r w:rsidRPr="00E94DDB">
              <w:rPr>
                <w:rFonts w:cs="Times New Roman"/>
                <w:b/>
                <w:color w:val="3B2B2A"/>
                <w:w w:val="105"/>
              </w:rPr>
              <w:t>PERFORMANCE</w:t>
            </w:r>
            <w:r w:rsidRPr="00E94DDB">
              <w:rPr>
                <w:rFonts w:cs="Times New Roman"/>
                <w:b/>
                <w:color w:val="3B2B2A"/>
                <w:spacing w:val="3"/>
                <w:w w:val="105"/>
              </w:rPr>
              <w:t xml:space="preserve"> </w:t>
            </w:r>
            <w:r w:rsidRPr="00E94DDB">
              <w:rPr>
                <w:rFonts w:cs="Times New Roman"/>
                <w:b/>
                <w:color w:val="3B2B2A"/>
                <w:w w:val="105"/>
              </w:rPr>
              <w:t>BOND</w:t>
            </w:r>
          </w:p>
          <w:p w14:paraId="63C2B153" w14:textId="77777777" w:rsidR="0021399B" w:rsidRPr="00E94DDB" w:rsidRDefault="0021399B" w:rsidP="0021399B">
            <w:pPr>
              <w:tabs>
                <w:tab w:val="left" w:pos="2160"/>
              </w:tabs>
              <w:ind w:right="7027"/>
              <w:jc w:val="center"/>
              <w:rPr>
                <w:rFonts w:cs="Times New Roman"/>
              </w:rPr>
            </w:pPr>
          </w:p>
        </w:tc>
      </w:tr>
      <w:tr w:rsidR="0021399B" w:rsidRPr="00E94DDB" w14:paraId="2D941A87" w14:textId="77777777" w:rsidTr="00CB240E">
        <w:tc>
          <w:tcPr>
            <w:tcW w:w="9576" w:type="dxa"/>
          </w:tcPr>
          <w:p w14:paraId="546BF850" w14:textId="77777777" w:rsidR="0021399B" w:rsidRPr="00E94DDB" w:rsidRDefault="0021399B" w:rsidP="0021399B">
            <w:pPr>
              <w:pStyle w:val="Heading2"/>
              <w:jc w:val="left"/>
              <w:rPr>
                <w:rFonts w:ascii="Times New Roman" w:hAnsi="Times New Roman" w:cs="Times New Roman"/>
                <w:sz w:val="22"/>
                <w:szCs w:val="22"/>
              </w:rPr>
            </w:pPr>
            <w:r w:rsidRPr="00E94DDB">
              <w:rPr>
                <w:rFonts w:ascii="Times New Roman" w:hAnsi="Times New Roman" w:cs="Times New Roman"/>
                <w:color w:val="3B2B2A"/>
                <w:sz w:val="22"/>
                <w:szCs w:val="22"/>
              </w:rPr>
              <w:t>KNOW</w:t>
            </w:r>
            <w:r w:rsidRPr="00E94DDB">
              <w:rPr>
                <w:rFonts w:ascii="Times New Roman" w:hAnsi="Times New Roman" w:cs="Times New Roman"/>
                <w:color w:val="3B2B2A"/>
                <w:spacing w:val="33"/>
                <w:sz w:val="22"/>
                <w:szCs w:val="22"/>
              </w:rPr>
              <w:t xml:space="preserve"> </w:t>
            </w:r>
            <w:r w:rsidRPr="00E94DDB">
              <w:rPr>
                <w:rFonts w:ascii="Times New Roman" w:hAnsi="Times New Roman" w:cs="Times New Roman"/>
                <w:color w:val="281C1C"/>
                <w:sz w:val="22"/>
                <w:szCs w:val="22"/>
              </w:rPr>
              <w:t>ALL</w:t>
            </w:r>
            <w:r w:rsidRPr="00E94DDB">
              <w:rPr>
                <w:rFonts w:ascii="Times New Roman" w:hAnsi="Times New Roman" w:cs="Times New Roman"/>
                <w:color w:val="281C1C"/>
                <w:spacing w:val="21"/>
                <w:sz w:val="22"/>
                <w:szCs w:val="22"/>
              </w:rPr>
              <w:t xml:space="preserve"> </w:t>
            </w:r>
            <w:r w:rsidRPr="00E94DDB">
              <w:rPr>
                <w:rFonts w:ascii="Times New Roman" w:hAnsi="Times New Roman" w:cs="Times New Roman"/>
                <w:color w:val="281C1C"/>
                <w:sz w:val="22"/>
                <w:szCs w:val="22"/>
              </w:rPr>
              <w:t>PERSONS</w:t>
            </w:r>
            <w:r w:rsidRPr="00E94DDB">
              <w:rPr>
                <w:rFonts w:ascii="Times New Roman" w:hAnsi="Times New Roman" w:cs="Times New Roman"/>
                <w:color w:val="281C1C"/>
                <w:spacing w:val="30"/>
                <w:sz w:val="22"/>
                <w:szCs w:val="22"/>
              </w:rPr>
              <w:t xml:space="preserve"> </w:t>
            </w:r>
            <w:r w:rsidRPr="00E94DDB">
              <w:rPr>
                <w:rFonts w:ascii="Times New Roman" w:hAnsi="Times New Roman" w:cs="Times New Roman"/>
                <w:color w:val="3B2B2A"/>
                <w:sz w:val="22"/>
                <w:szCs w:val="22"/>
              </w:rPr>
              <w:t>BY</w:t>
            </w:r>
            <w:r w:rsidRPr="00E94DDB">
              <w:rPr>
                <w:rFonts w:ascii="Times New Roman" w:hAnsi="Times New Roman" w:cs="Times New Roman"/>
                <w:color w:val="3B2B2A"/>
                <w:spacing w:val="5"/>
                <w:sz w:val="22"/>
                <w:szCs w:val="22"/>
              </w:rPr>
              <w:t xml:space="preserve"> </w:t>
            </w:r>
            <w:r w:rsidRPr="00E94DDB">
              <w:rPr>
                <w:rFonts w:ascii="Times New Roman" w:hAnsi="Times New Roman" w:cs="Times New Roman"/>
                <w:color w:val="3B2B2A"/>
                <w:sz w:val="22"/>
                <w:szCs w:val="22"/>
              </w:rPr>
              <w:t>THESE</w:t>
            </w:r>
            <w:r w:rsidRPr="00E94DDB">
              <w:rPr>
                <w:rFonts w:ascii="Times New Roman" w:hAnsi="Times New Roman" w:cs="Times New Roman"/>
                <w:color w:val="3B2B2A"/>
                <w:spacing w:val="17"/>
                <w:sz w:val="22"/>
                <w:szCs w:val="22"/>
              </w:rPr>
              <w:t xml:space="preserve"> </w:t>
            </w:r>
            <w:r w:rsidRPr="00E94DDB">
              <w:rPr>
                <w:rFonts w:ascii="Times New Roman" w:hAnsi="Times New Roman" w:cs="Times New Roman"/>
                <w:color w:val="3B2B2A"/>
                <w:sz w:val="22"/>
                <w:szCs w:val="22"/>
              </w:rPr>
              <w:t>PRESENTS:</w:t>
            </w:r>
          </w:p>
          <w:p w14:paraId="4D2207DA" w14:textId="77777777" w:rsidR="0021399B" w:rsidRPr="00E94DDB" w:rsidRDefault="0021399B" w:rsidP="0021399B">
            <w:pPr>
              <w:tabs>
                <w:tab w:val="left" w:pos="2160"/>
              </w:tabs>
              <w:ind w:right="7027"/>
              <w:jc w:val="center"/>
              <w:rPr>
                <w:rFonts w:cs="Times New Roman"/>
              </w:rPr>
            </w:pPr>
          </w:p>
        </w:tc>
      </w:tr>
    </w:tbl>
    <w:p w14:paraId="25CA68D6" w14:textId="77777777" w:rsidR="0021399B" w:rsidRPr="000E3CFE" w:rsidRDefault="0021399B" w:rsidP="0021399B">
      <w:pPr>
        <w:pStyle w:val="BodyText"/>
        <w:tabs>
          <w:tab w:val="left" w:pos="7321"/>
        </w:tabs>
        <w:spacing w:after="0"/>
        <w:ind w:left="239" w:right="646" w:hanging="3"/>
        <w:jc w:val="both"/>
        <w:rPr>
          <w:rFonts w:cs="Times New Roman"/>
          <w:color w:val="878282"/>
        </w:rPr>
      </w:pPr>
      <w:r w:rsidRPr="000E3CFE">
        <w:rPr>
          <w:rFonts w:cs="Times New Roman"/>
          <w:color w:val="3B2B2A"/>
        </w:rPr>
        <w:t xml:space="preserve">That </w:t>
      </w:r>
      <w:r w:rsidRPr="000E3CFE">
        <w:rPr>
          <w:rFonts w:cs="Times New Roman"/>
          <w:color w:val="4D3F3D"/>
        </w:rPr>
        <w:t>we ________________</w:t>
      </w:r>
      <w:r w:rsidRPr="000E3CFE">
        <w:rPr>
          <w:rFonts w:cs="Times New Roman"/>
          <w:color w:val="281C1C"/>
        </w:rPr>
        <w:t xml:space="preserve"> </w:t>
      </w:r>
      <w:r w:rsidRPr="000E3CFE">
        <w:rPr>
          <w:rFonts w:cs="Times New Roman"/>
          <w:color w:val="3B2B2A"/>
        </w:rPr>
        <w:t xml:space="preserve">as Principal, </w:t>
      </w:r>
      <w:r w:rsidRPr="000E3CFE">
        <w:rPr>
          <w:rFonts w:cs="Times New Roman"/>
          <w:color w:val="281C1C"/>
        </w:rPr>
        <w:t>h</w:t>
      </w:r>
      <w:r w:rsidRPr="000E3CFE">
        <w:rPr>
          <w:rFonts w:cs="Times New Roman"/>
          <w:color w:val="4D3F3D"/>
        </w:rPr>
        <w:t>e</w:t>
      </w:r>
      <w:r w:rsidRPr="000E3CFE">
        <w:rPr>
          <w:rFonts w:cs="Times New Roman"/>
          <w:color w:val="281C1C"/>
        </w:rPr>
        <w:t>r</w:t>
      </w:r>
      <w:r w:rsidRPr="000E3CFE">
        <w:rPr>
          <w:rFonts w:cs="Times New Roman"/>
          <w:color w:val="4D3F3D"/>
        </w:rPr>
        <w:t>einafte</w:t>
      </w:r>
      <w:r w:rsidRPr="000E3CFE">
        <w:rPr>
          <w:rFonts w:cs="Times New Roman"/>
          <w:color w:val="281C1C"/>
        </w:rPr>
        <w:t>r r</w:t>
      </w:r>
      <w:r w:rsidRPr="000E3CFE">
        <w:rPr>
          <w:rFonts w:cs="Times New Roman"/>
          <w:color w:val="4D3F3D"/>
        </w:rPr>
        <w:t>e</w:t>
      </w:r>
      <w:r w:rsidRPr="000E3CFE">
        <w:rPr>
          <w:rFonts w:cs="Times New Roman"/>
          <w:color w:val="281C1C"/>
        </w:rPr>
        <w:t>f</w:t>
      </w:r>
      <w:r w:rsidRPr="000E3CFE">
        <w:rPr>
          <w:rFonts w:cs="Times New Roman"/>
          <w:color w:val="4D3F3D"/>
        </w:rPr>
        <w:t>erre</w:t>
      </w:r>
      <w:r w:rsidRPr="000E3CFE">
        <w:rPr>
          <w:rFonts w:cs="Times New Roman"/>
          <w:color w:val="281C1C"/>
        </w:rPr>
        <w:t xml:space="preserve">d </w:t>
      </w:r>
      <w:r w:rsidRPr="000E3CFE">
        <w:rPr>
          <w:rFonts w:cs="Times New Roman"/>
          <w:color w:val="3B2B2A"/>
        </w:rPr>
        <w:t xml:space="preserve">to </w:t>
      </w:r>
      <w:r w:rsidRPr="000E3CFE">
        <w:rPr>
          <w:rFonts w:cs="Times New Roman"/>
          <w:color w:val="4D3F3D"/>
        </w:rPr>
        <w:t xml:space="preserve">as </w:t>
      </w:r>
      <w:r w:rsidRPr="000E3CFE">
        <w:rPr>
          <w:rFonts w:cs="Times New Roman"/>
          <w:color w:val="625656"/>
        </w:rPr>
        <w:t>"</w:t>
      </w:r>
      <w:r w:rsidRPr="000E3CFE">
        <w:rPr>
          <w:rFonts w:cs="Times New Roman"/>
          <w:color w:val="3B2B2A"/>
        </w:rPr>
        <w:t>Pr</w:t>
      </w:r>
      <w:r w:rsidRPr="000E3CFE">
        <w:rPr>
          <w:rFonts w:cs="Times New Roman"/>
          <w:color w:val="625656"/>
        </w:rPr>
        <w:t>i</w:t>
      </w:r>
      <w:r w:rsidRPr="000E3CFE">
        <w:rPr>
          <w:rFonts w:cs="Times New Roman"/>
          <w:color w:val="4D3F3D"/>
        </w:rPr>
        <w:t>ncip</w:t>
      </w:r>
      <w:r w:rsidRPr="000E3CFE">
        <w:rPr>
          <w:rFonts w:cs="Times New Roman"/>
          <w:color w:val="625656"/>
        </w:rPr>
        <w:t>a</w:t>
      </w:r>
      <w:r w:rsidRPr="000E3CFE">
        <w:rPr>
          <w:rFonts w:cs="Times New Roman"/>
          <w:color w:val="4D3F3D"/>
        </w:rPr>
        <w:t>l</w:t>
      </w:r>
      <w:r w:rsidRPr="000E3CFE">
        <w:rPr>
          <w:rFonts w:cs="Times New Roman"/>
          <w:color w:val="878282"/>
        </w:rPr>
        <w:t xml:space="preserve">" </w:t>
      </w:r>
      <w:r w:rsidRPr="000E3CFE">
        <w:rPr>
          <w:rFonts w:cs="Times New Roman"/>
          <w:color w:val="4D3F3D"/>
        </w:rPr>
        <w:t xml:space="preserve">and _____ ___________________, a </w:t>
      </w:r>
      <w:r w:rsidRPr="000E3CFE">
        <w:rPr>
          <w:rFonts w:cs="Times New Roman"/>
          <w:color w:val="625656"/>
        </w:rPr>
        <w:t>c</w:t>
      </w:r>
      <w:r w:rsidRPr="000E3CFE">
        <w:rPr>
          <w:rFonts w:cs="Times New Roman"/>
          <w:color w:val="4D3F3D"/>
        </w:rPr>
        <w:t>orpora</w:t>
      </w:r>
      <w:r w:rsidRPr="000E3CFE">
        <w:rPr>
          <w:rFonts w:cs="Times New Roman"/>
          <w:color w:val="625656"/>
        </w:rPr>
        <w:t>t</w:t>
      </w:r>
      <w:r w:rsidRPr="000E3CFE">
        <w:rPr>
          <w:rFonts w:cs="Times New Roman"/>
          <w:color w:val="4D3F3D"/>
        </w:rPr>
        <w:t>e surety</w:t>
      </w:r>
      <w:r w:rsidRPr="000E3CFE">
        <w:rPr>
          <w:rFonts w:cs="Times New Roman"/>
          <w:color w:val="625656"/>
        </w:rPr>
        <w:t>/</w:t>
      </w:r>
      <w:r w:rsidRPr="000E3CFE">
        <w:rPr>
          <w:rFonts w:cs="Times New Roman"/>
          <w:color w:val="4D3F3D"/>
        </w:rPr>
        <w:t>sureties</w:t>
      </w:r>
      <w:r w:rsidRPr="000E3CFE">
        <w:rPr>
          <w:rFonts w:cs="Times New Roman"/>
          <w:color w:val="776E6E"/>
        </w:rPr>
        <w:t xml:space="preserve">, </w:t>
      </w:r>
      <w:r w:rsidRPr="000E3CFE">
        <w:rPr>
          <w:rFonts w:cs="Times New Roman"/>
          <w:color w:val="3B2B2A"/>
        </w:rPr>
        <w:t xml:space="preserve">duly </w:t>
      </w:r>
      <w:r w:rsidRPr="000E3CFE">
        <w:rPr>
          <w:rFonts w:cs="Times New Roman"/>
          <w:color w:val="4D3F3D"/>
        </w:rPr>
        <w:t xml:space="preserve">authorized to </w:t>
      </w:r>
      <w:r w:rsidRPr="000E3CFE">
        <w:rPr>
          <w:rFonts w:cs="Times New Roman"/>
          <w:color w:val="3B2B2A"/>
        </w:rPr>
        <w:t xml:space="preserve">do business </w:t>
      </w:r>
      <w:r w:rsidRPr="000E3CFE">
        <w:rPr>
          <w:rFonts w:cs="Times New Roman"/>
          <w:color w:val="4D3F3D"/>
        </w:rPr>
        <w:t xml:space="preserve">in </w:t>
      </w:r>
      <w:r w:rsidRPr="000E3CFE">
        <w:rPr>
          <w:rFonts w:cs="Times New Roman"/>
          <w:color w:val="281C1C"/>
        </w:rPr>
        <w:t>th</w:t>
      </w:r>
      <w:r w:rsidRPr="000E3CFE">
        <w:rPr>
          <w:rFonts w:cs="Times New Roman"/>
          <w:color w:val="4D3F3D"/>
        </w:rPr>
        <w:t xml:space="preserve">e </w:t>
      </w:r>
      <w:r w:rsidRPr="000E3CFE">
        <w:rPr>
          <w:rFonts w:cs="Times New Roman"/>
          <w:color w:val="3B2B2A"/>
        </w:rPr>
        <w:t xml:space="preserve">State </w:t>
      </w:r>
      <w:r w:rsidRPr="000E3CFE">
        <w:rPr>
          <w:rFonts w:cs="Times New Roman"/>
          <w:color w:val="4D3F3D"/>
        </w:rPr>
        <w:t xml:space="preserve">of </w:t>
      </w:r>
      <w:r w:rsidRPr="000E3CFE">
        <w:rPr>
          <w:rFonts w:cs="Times New Roman"/>
          <w:color w:val="281C1C"/>
        </w:rPr>
        <w:t>T</w:t>
      </w:r>
      <w:r w:rsidRPr="000E3CFE">
        <w:rPr>
          <w:rFonts w:cs="Times New Roman"/>
          <w:color w:val="4D3F3D"/>
        </w:rPr>
        <w:t>exas</w:t>
      </w:r>
      <w:r w:rsidRPr="000E3CFE">
        <w:rPr>
          <w:rFonts w:cs="Times New Roman"/>
          <w:color w:val="776E6E"/>
        </w:rPr>
        <w:t xml:space="preserve">, </w:t>
      </w:r>
      <w:r w:rsidRPr="000E3CFE">
        <w:rPr>
          <w:rFonts w:cs="Times New Roman"/>
          <w:color w:val="4D3F3D"/>
        </w:rPr>
        <w:t>hereinaft</w:t>
      </w:r>
      <w:r w:rsidRPr="000E3CFE">
        <w:rPr>
          <w:rFonts w:cs="Times New Roman"/>
          <w:color w:val="625656"/>
        </w:rPr>
        <w:t>e</w:t>
      </w:r>
      <w:r w:rsidRPr="000E3CFE">
        <w:rPr>
          <w:rFonts w:cs="Times New Roman"/>
          <w:color w:val="4D3F3D"/>
        </w:rPr>
        <w:t>r r</w:t>
      </w:r>
      <w:r w:rsidRPr="000E3CFE">
        <w:rPr>
          <w:rFonts w:cs="Times New Roman"/>
          <w:color w:val="625656"/>
        </w:rPr>
        <w:t>e</w:t>
      </w:r>
      <w:r w:rsidRPr="000E3CFE">
        <w:rPr>
          <w:rFonts w:cs="Times New Roman"/>
          <w:color w:val="4D3F3D"/>
        </w:rPr>
        <w:t>f</w:t>
      </w:r>
      <w:r w:rsidRPr="000E3CFE">
        <w:rPr>
          <w:rFonts w:cs="Times New Roman"/>
          <w:color w:val="625656"/>
        </w:rPr>
        <w:t>e</w:t>
      </w:r>
      <w:r w:rsidRPr="000E3CFE">
        <w:rPr>
          <w:rFonts w:cs="Times New Roman"/>
          <w:color w:val="4D3F3D"/>
        </w:rPr>
        <w:t xml:space="preserve">rred </w:t>
      </w:r>
      <w:r w:rsidRPr="000E3CFE">
        <w:rPr>
          <w:rFonts w:cs="Times New Roman"/>
          <w:color w:val="625656"/>
        </w:rPr>
        <w:t>t</w:t>
      </w:r>
      <w:r w:rsidRPr="000E3CFE">
        <w:rPr>
          <w:rFonts w:cs="Times New Roman"/>
          <w:color w:val="4D3F3D"/>
        </w:rPr>
        <w:t xml:space="preserve">o </w:t>
      </w:r>
      <w:r w:rsidRPr="000E3CFE">
        <w:rPr>
          <w:rFonts w:cs="Times New Roman"/>
          <w:color w:val="625656"/>
        </w:rPr>
        <w:t xml:space="preserve">as </w:t>
      </w:r>
      <w:r w:rsidRPr="000E3CFE">
        <w:rPr>
          <w:rFonts w:cs="Times New Roman"/>
          <w:color w:val="878282"/>
        </w:rPr>
        <w:t>"</w:t>
      </w:r>
      <w:r w:rsidRPr="000E3CFE">
        <w:rPr>
          <w:rFonts w:cs="Times New Roman"/>
          <w:color w:val="4D3F3D"/>
        </w:rPr>
        <w:t xml:space="preserve">Surety" (whether one or </w:t>
      </w:r>
      <w:r w:rsidRPr="000E3CFE">
        <w:rPr>
          <w:rFonts w:cs="Times New Roman"/>
          <w:color w:val="3B2B2A"/>
        </w:rPr>
        <w:t>more)</w:t>
      </w:r>
      <w:r w:rsidRPr="000E3CFE">
        <w:rPr>
          <w:rFonts w:cs="Times New Roman"/>
          <w:color w:val="625656"/>
        </w:rPr>
        <w:t xml:space="preserve">, </w:t>
      </w:r>
      <w:r w:rsidRPr="000E3CFE">
        <w:rPr>
          <w:rFonts w:cs="Times New Roman"/>
          <w:color w:val="4D3F3D"/>
        </w:rPr>
        <w:t>a</w:t>
      </w:r>
      <w:r w:rsidRPr="000E3CFE">
        <w:rPr>
          <w:rFonts w:cs="Times New Roman"/>
          <w:color w:val="281C1C"/>
        </w:rPr>
        <w:t>r</w:t>
      </w:r>
      <w:r w:rsidRPr="000E3CFE">
        <w:rPr>
          <w:rFonts w:cs="Times New Roman"/>
          <w:color w:val="4D3F3D"/>
        </w:rPr>
        <w:t xml:space="preserve">e </w:t>
      </w:r>
      <w:r w:rsidRPr="000E3CFE">
        <w:rPr>
          <w:rFonts w:cs="Times New Roman"/>
          <w:color w:val="3B2B2A"/>
        </w:rPr>
        <w:t xml:space="preserve">held </w:t>
      </w:r>
      <w:r w:rsidRPr="000E3CFE">
        <w:rPr>
          <w:rFonts w:cs="Times New Roman"/>
          <w:color w:val="4D3F3D"/>
        </w:rPr>
        <w:t>and firm</w:t>
      </w:r>
      <w:r w:rsidRPr="000E3CFE">
        <w:rPr>
          <w:rFonts w:cs="Times New Roman"/>
          <w:color w:val="281C1C"/>
        </w:rPr>
        <w:t xml:space="preserve">ly </w:t>
      </w:r>
      <w:r w:rsidRPr="000E3CFE">
        <w:rPr>
          <w:rFonts w:cs="Times New Roman"/>
          <w:color w:val="3B2B2A"/>
        </w:rPr>
        <w:t xml:space="preserve">bound unto </w:t>
      </w:r>
      <w:r>
        <w:rPr>
          <w:rFonts w:cs="Times New Roman"/>
          <w:b/>
          <w:color w:val="3B2B2A"/>
          <w:u w:val="single"/>
        </w:rPr>
        <w:t>Tarrant County Hospital District d/b/a JPS Health Network</w:t>
      </w:r>
      <w:r w:rsidRPr="000E3CFE">
        <w:rPr>
          <w:rFonts w:cs="Times New Roman"/>
          <w:color w:val="625656"/>
        </w:rPr>
        <w:t xml:space="preserve">, </w:t>
      </w:r>
      <w:r w:rsidRPr="000E3CFE">
        <w:rPr>
          <w:rFonts w:cs="Times New Roman"/>
          <w:color w:val="4D3F3D"/>
        </w:rPr>
        <w:t xml:space="preserve">a </w:t>
      </w:r>
      <w:r>
        <w:rPr>
          <w:rFonts w:cs="Times New Roman"/>
          <w:color w:val="4D3F3D"/>
        </w:rPr>
        <w:t xml:space="preserve">hospital district and political subdivision </w:t>
      </w:r>
      <w:r w:rsidRPr="000E3CFE">
        <w:rPr>
          <w:rFonts w:cs="Times New Roman"/>
          <w:color w:val="3B2B2A"/>
        </w:rPr>
        <w:t xml:space="preserve">of </w:t>
      </w:r>
      <w:r w:rsidRPr="000E3CFE">
        <w:rPr>
          <w:rFonts w:cs="Times New Roman"/>
          <w:color w:val="4D3F3D"/>
        </w:rPr>
        <w:t>t</w:t>
      </w:r>
      <w:r w:rsidRPr="000E3CFE">
        <w:rPr>
          <w:rFonts w:cs="Times New Roman"/>
          <w:color w:val="281C1C"/>
        </w:rPr>
        <w:t>h</w:t>
      </w:r>
      <w:r w:rsidRPr="000E3CFE">
        <w:rPr>
          <w:rFonts w:cs="Times New Roman"/>
          <w:color w:val="4D3F3D"/>
        </w:rPr>
        <w:t xml:space="preserve">e </w:t>
      </w:r>
      <w:r w:rsidRPr="000E3CFE">
        <w:rPr>
          <w:rFonts w:cs="Times New Roman"/>
          <w:color w:val="3B2B2A"/>
        </w:rPr>
        <w:t xml:space="preserve">State of </w:t>
      </w:r>
      <w:r w:rsidRPr="000E3CFE">
        <w:rPr>
          <w:rFonts w:cs="Times New Roman"/>
          <w:color w:val="281C1C"/>
        </w:rPr>
        <w:t>Te</w:t>
      </w:r>
      <w:r w:rsidRPr="000E3CFE">
        <w:rPr>
          <w:rFonts w:cs="Times New Roman"/>
          <w:color w:val="4D3F3D"/>
        </w:rPr>
        <w:t>xas</w:t>
      </w:r>
      <w:r w:rsidRPr="000E3CFE">
        <w:rPr>
          <w:rFonts w:cs="Times New Roman"/>
          <w:color w:val="625656"/>
        </w:rPr>
        <w:t xml:space="preserve">, </w:t>
      </w:r>
      <w:r w:rsidRPr="000E3CFE">
        <w:rPr>
          <w:rFonts w:cs="Times New Roman"/>
          <w:color w:val="3B2B2A"/>
        </w:rPr>
        <w:t>here</w:t>
      </w:r>
      <w:r w:rsidRPr="000E3CFE">
        <w:rPr>
          <w:rFonts w:cs="Times New Roman"/>
          <w:color w:val="625656"/>
        </w:rPr>
        <w:t>i</w:t>
      </w:r>
      <w:r w:rsidRPr="000E3CFE">
        <w:rPr>
          <w:rFonts w:cs="Times New Roman"/>
          <w:color w:val="281C1C"/>
        </w:rPr>
        <w:t xml:space="preserve">nafter </w:t>
      </w:r>
      <w:r w:rsidRPr="000E3CFE">
        <w:rPr>
          <w:rFonts w:cs="Times New Roman"/>
          <w:color w:val="3B2B2A"/>
        </w:rPr>
        <w:t xml:space="preserve">referred to </w:t>
      </w:r>
      <w:r w:rsidRPr="000E3CFE">
        <w:rPr>
          <w:rFonts w:cs="Times New Roman"/>
          <w:color w:val="4D3F3D"/>
        </w:rPr>
        <w:t>as “</w:t>
      </w:r>
      <w:r w:rsidRPr="000E3CFE">
        <w:rPr>
          <w:rFonts w:cs="Times New Roman"/>
          <w:b/>
          <w:color w:val="4D3F3D"/>
          <w:u w:val="single"/>
        </w:rPr>
        <w:t>JPS</w:t>
      </w:r>
      <w:r w:rsidRPr="000E3CFE">
        <w:rPr>
          <w:rFonts w:cs="Times New Roman"/>
          <w:color w:val="4D3F3D"/>
        </w:rPr>
        <w:t xml:space="preserve">” </w:t>
      </w:r>
      <w:r w:rsidRPr="000E3CFE">
        <w:rPr>
          <w:rFonts w:cs="Times New Roman"/>
          <w:color w:val="625656"/>
        </w:rPr>
        <w:t xml:space="preserve"> </w:t>
      </w:r>
      <w:r w:rsidRPr="000E3CFE">
        <w:rPr>
          <w:rFonts w:cs="Times New Roman"/>
          <w:color w:val="4D3F3D"/>
        </w:rPr>
        <w:t>in the penal sum of ______________________</w:t>
      </w:r>
      <w:r>
        <w:rPr>
          <w:rFonts w:cs="Times New Roman"/>
          <w:color w:val="4D3F3D"/>
        </w:rPr>
        <w:t xml:space="preserve"> ($_____________)</w:t>
      </w:r>
      <w:r w:rsidRPr="000E3CFE">
        <w:rPr>
          <w:rFonts w:cs="Times New Roman"/>
          <w:b/>
          <w:color w:val="878282"/>
        </w:rPr>
        <w:t xml:space="preserve">, </w:t>
      </w:r>
      <w:r w:rsidRPr="000E3CFE">
        <w:rPr>
          <w:rFonts w:cs="Times New Roman"/>
          <w:color w:val="3B2B2A"/>
        </w:rPr>
        <w:t xml:space="preserve">lawful money of the </w:t>
      </w:r>
      <w:r w:rsidRPr="000E3CFE">
        <w:rPr>
          <w:rFonts w:cs="Times New Roman"/>
          <w:color w:val="281C1C"/>
        </w:rPr>
        <w:t>Un</w:t>
      </w:r>
      <w:r w:rsidRPr="000E3CFE">
        <w:rPr>
          <w:rFonts w:cs="Times New Roman"/>
          <w:color w:val="4D3F3D"/>
        </w:rPr>
        <w:t xml:space="preserve">ited </w:t>
      </w:r>
      <w:r w:rsidRPr="000E3CFE">
        <w:rPr>
          <w:rFonts w:cs="Times New Roman"/>
          <w:color w:val="281C1C"/>
        </w:rPr>
        <w:t>State</w:t>
      </w:r>
      <w:r w:rsidRPr="000E3CFE">
        <w:rPr>
          <w:rFonts w:cs="Times New Roman"/>
          <w:color w:val="4D3F3D"/>
        </w:rPr>
        <w:t>s</w:t>
      </w:r>
      <w:r w:rsidRPr="000E3CFE">
        <w:rPr>
          <w:rFonts w:cs="Times New Roman"/>
          <w:color w:val="625656"/>
        </w:rPr>
        <w:t xml:space="preserve">, </w:t>
      </w:r>
      <w:r w:rsidRPr="000E3CFE">
        <w:rPr>
          <w:rFonts w:cs="Times New Roman"/>
          <w:color w:val="3B2B2A"/>
        </w:rPr>
        <w:t xml:space="preserve">to </w:t>
      </w:r>
      <w:r w:rsidRPr="000E3CFE">
        <w:rPr>
          <w:rFonts w:cs="Times New Roman"/>
          <w:color w:val="4D3F3D"/>
        </w:rPr>
        <w:t xml:space="preserve">be paid </w:t>
      </w:r>
      <w:r w:rsidRPr="000E3CFE">
        <w:rPr>
          <w:rFonts w:cs="Times New Roman"/>
          <w:color w:val="625656"/>
        </w:rPr>
        <w:t>i</w:t>
      </w:r>
      <w:r w:rsidRPr="000E3CFE">
        <w:rPr>
          <w:rFonts w:cs="Times New Roman"/>
          <w:color w:val="4D3F3D"/>
        </w:rPr>
        <w:t xml:space="preserve">n </w:t>
      </w:r>
      <w:r>
        <w:rPr>
          <w:rFonts w:cs="Times New Roman"/>
          <w:color w:val="4D3F3D"/>
        </w:rPr>
        <w:t>Fort Worth</w:t>
      </w:r>
      <w:r w:rsidRPr="000E3CFE">
        <w:rPr>
          <w:rFonts w:cs="Times New Roman"/>
          <w:color w:val="625656"/>
        </w:rPr>
        <w:t xml:space="preserve">, </w:t>
      </w:r>
      <w:r>
        <w:rPr>
          <w:rFonts w:cs="Times New Roman"/>
          <w:color w:val="625656"/>
        </w:rPr>
        <w:t>Tarrant</w:t>
      </w:r>
      <w:r w:rsidRPr="000E3CFE">
        <w:rPr>
          <w:rFonts w:cs="Times New Roman"/>
          <w:color w:val="625656"/>
        </w:rPr>
        <w:t xml:space="preserve"> </w:t>
      </w:r>
      <w:r w:rsidRPr="000E3CFE">
        <w:rPr>
          <w:rFonts w:cs="Times New Roman"/>
          <w:color w:val="4D3F3D"/>
        </w:rPr>
        <w:t>Co</w:t>
      </w:r>
      <w:r w:rsidRPr="000E3CFE">
        <w:rPr>
          <w:rFonts w:cs="Times New Roman"/>
          <w:color w:val="625656"/>
        </w:rPr>
        <w:t>unty</w:t>
      </w:r>
      <w:r w:rsidRPr="000E3CFE">
        <w:rPr>
          <w:rFonts w:cs="Times New Roman"/>
          <w:color w:val="878282"/>
        </w:rPr>
        <w:t xml:space="preserve">, </w:t>
      </w:r>
      <w:r w:rsidRPr="000E3CFE">
        <w:rPr>
          <w:rFonts w:cs="Times New Roman"/>
          <w:color w:val="4D3F3D"/>
        </w:rPr>
        <w:t>Texas</w:t>
      </w:r>
      <w:r w:rsidRPr="000E3CFE">
        <w:rPr>
          <w:rFonts w:cs="Times New Roman"/>
          <w:color w:val="625656"/>
        </w:rPr>
        <w:t xml:space="preserve">, </w:t>
      </w:r>
      <w:r w:rsidRPr="000E3CFE">
        <w:rPr>
          <w:rFonts w:cs="Times New Roman"/>
          <w:color w:val="4D3F3D"/>
        </w:rPr>
        <w:t xml:space="preserve">for the </w:t>
      </w:r>
      <w:r w:rsidRPr="000E3CFE">
        <w:rPr>
          <w:rFonts w:cs="Times New Roman"/>
          <w:color w:val="3B2B2A"/>
        </w:rPr>
        <w:t xml:space="preserve">payment of </w:t>
      </w:r>
      <w:r w:rsidRPr="000E3CFE">
        <w:rPr>
          <w:rFonts w:cs="Times New Roman"/>
          <w:color w:val="4D3F3D"/>
        </w:rPr>
        <w:t>whic</w:t>
      </w:r>
      <w:r w:rsidRPr="000E3CFE">
        <w:rPr>
          <w:rFonts w:cs="Times New Roman"/>
          <w:color w:val="281C1C"/>
        </w:rPr>
        <w:t xml:space="preserve">h </w:t>
      </w:r>
      <w:r w:rsidRPr="000E3CFE">
        <w:rPr>
          <w:rFonts w:cs="Times New Roman"/>
          <w:color w:val="4D3F3D"/>
        </w:rPr>
        <w:t>s</w:t>
      </w:r>
      <w:r w:rsidRPr="000E3CFE">
        <w:rPr>
          <w:rFonts w:cs="Times New Roman"/>
          <w:color w:val="281C1C"/>
        </w:rPr>
        <w:t xml:space="preserve">um </w:t>
      </w:r>
      <w:r w:rsidRPr="000E3CFE">
        <w:rPr>
          <w:rFonts w:cs="Times New Roman"/>
          <w:color w:val="4D3F3D"/>
        </w:rPr>
        <w:t>we</w:t>
      </w:r>
      <w:r w:rsidRPr="000E3CFE">
        <w:rPr>
          <w:rFonts w:cs="Times New Roman"/>
          <w:color w:val="281C1C"/>
        </w:rPr>
        <w:t xml:space="preserve">ll </w:t>
      </w:r>
      <w:r w:rsidRPr="000E3CFE">
        <w:rPr>
          <w:rFonts w:cs="Times New Roman"/>
          <w:color w:val="3B2B2A"/>
        </w:rPr>
        <w:t xml:space="preserve">and </w:t>
      </w:r>
      <w:r w:rsidRPr="000E3CFE">
        <w:rPr>
          <w:rFonts w:cs="Times New Roman"/>
          <w:color w:val="281C1C"/>
        </w:rPr>
        <w:t>trul</w:t>
      </w:r>
      <w:r w:rsidRPr="000E3CFE">
        <w:rPr>
          <w:rFonts w:cs="Times New Roman"/>
          <w:color w:val="4D3F3D"/>
        </w:rPr>
        <w:t xml:space="preserve">y </w:t>
      </w:r>
      <w:r w:rsidRPr="000E3CFE">
        <w:rPr>
          <w:rFonts w:cs="Times New Roman"/>
          <w:color w:val="3B2B2A"/>
        </w:rPr>
        <w:t>to be made</w:t>
      </w:r>
      <w:r w:rsidRPr="000E3CFE">
        <w:rPr>
          <w:rFonts w:cs="Times New Roman"/>
          <w:color w:val="776E6E"/>
        </w:rPr>
        <w:t xml:space="preserve">, </w:t>
      </w:r>
      <w:r w:rsidRPr="000E3CFE">
        <w:rPr>
          <w:rFonts w:cs="Times New Roman"/>
          <w:color w:val="3B2B2A"/>
        </w:rPr>
        <w:t>we b</w:t>
      </w:r>
      <w:r w:rsidRPr="000E3CFE">
        <w:rPr>
          <w:rFonts w:cs="Times New Roman"/>
          <w:color w:val="625656"/>
        </w:rPr>
        <w:t>i</w:t>
      </w:r>
      <w:r w:rsidRPr="000E3CFE">
        <w:rPr>
          <w:rFonts w:cs="Times New Roman"/>
          <w:color w:val="3B2B2A"/>
        </w:rPr>
        <w:t xml:space="preserve">nd </w:t>
      </w:r>
      <w:r w:rsidRPr="000E3CFE">
        <w:rPr>
          <w:rFonts w:cs="Times New Roman"/>
          <w:color w:val="4D3F3D"/>
        </w:rPr>
        <w:t>ourse</w:t>
      </w:r>
      <w:r w:rsidRPr="000E3CFE">
        <w:rPr>
          <w:rFonts w:cs="Times New Roman"/>
          <w:color w:val="625656"/>
        </w:rPr>
        <w:t>l</w:t>
      </w:r>
      <w:r w:rsidRPr="000E3CFE">
        <w:rPr>
          <w:rFonts w:cs="Times New Roman"/>
          <w:color w:val="4D3F3D"/>
        </w:rPr>
        <w:t>ve</w:t>
      </w:r>
      <w:r w:rsidRPr="000E3CFE">
        <w:rPr>
          <w:rFonts w:cs="Times New Roman"/>
          <w:color w:val="625656"/>
        </w:rPr>
        <w:t>s</w:t>
      </w:r>
      <w:r w:rsidRPr="000E3CFE">
        <w:rPr>
          <w:rFonts w:cs="Times New Roman"/>
          <w:color w:val="776E6E"/>
        </w:rPr>
        <w:t xml:space="preserve">, </w:t>
      </w:r>
      <w:r w:rsidRPr="000E3CFE">
        <w:rPr>
          <w:rFonts w:cs="Times New Roman"/>
          <w:color w:val="4D3F3D"/>
        </w:rPr>
        <w:t>our he</w:t>
      </w:r>
      <w:r w:rsidRPr="000E3CFE">
        <w:rPr>
          <w:rFonts w:cs="Times New Roman"/>
          <w:color w:val="625656"/>
        </w:rPr>
        <w:t>i</w:t>
      </w:r>
      <w:r w:rsidRPr="000E3CFE">
        <w:rPr>
          <w:rFonts w:cs="Times New Roman"/>
          <w:color w:val="4D3F3D"/>
        </w:rPr>
        <w:t>rs</w:t>
      </w:r>
      <w:r w:rsidRPr="000E3CFE">
        <w:rPr>
          <w:rFonts w:cs="Times New Roman"/>
          <w:color w:val="776E6E"/>
        </w:rPr>
        <w:t xml:space="preserve">, </w:t>
      </w:r>
      <w:r w:rsidRPr="000E3CFE">
        <w:rPr>
          <w:rFonts w:cs="Times New Roman"/>
          <w:color w:val="4D3F3D"/>
        </w:rPr>
        <w:t>administ</w:t>
      </w:r>
      <w:r w:rsidRPr="000E3CFE">
        <w:rPr>
          <w:rFonts w:cs="Times New Roman"/>
          <w:color w:val="281C1C"/>
        </w:rPr>
        <w:t>r</w:t>
      </w:r>
      <w:r w:rsidRPr="000E3CFE">
        <w:rPr>
          <w:rFonts w:cs="Times New Roman"/>
          <w:color w:val="4D3F3D"/>
        </w:rPr>
        <w:t>ators</w:t>
      </w:r>
      <w:r w:rsidRPr="000E3CFE">
        <w:rPr>
          <w:rFonts w:cs="Times New Roman"/>
          <w:color w:val="625656"/>
        </w:rPr>
        <w:t xml:space="preserve">, </w:t>
      </w:r>
      <w:r w:rsidRPr="000E3CFE">
        <w:rPr>
          <w:rFonts w:cs="Times New Roman"/>
          <w:color w:val="3B2B2A"/>
        </w:rPr>
        <w:t>executors</w:t>
      </w:r>
      <w:r w:rsidRPr="000E3CFE">
        <w:rPr>
          <w:rFonts w:cs="Times New Roman"/>
          <w:color w:val="625656"/>
        </w:rPr>
        <w:t xml:space="preserve">, </w:t>
      </w:r>
      <w:r w:rsidRPr="000E3CFE">
        <w:rPr>
          <w:rFonts w:cs="Times New Roman"/>
          <w:color w:val="3B2B2A"/>
        </w:rPr>
        <w:t>successors</w:t>
      </w:r>
      <w:r w:rsidRPr="000E3CFE">
        <w:rPr>
          <w:rFonts w:cs="Times New Roman"/>
          <w:color w:val="625656"/>
        </w:rPr>
        <w:t xml:space="preserve">, </w:t>
      </w:r>
      <w:r w:rsidRPr="000E3CFE">
        <w:rPr>
          <w:rFonts w:cs="Times New Roman"/>
          <w:color w:val="4D3F3D"/>
        </w:rPr>
        <w:t>and assig</w:t>
      </w:r>
      <w:r w:rsidRPr="000E3CFE">
        <w:rPr>
          <w:rFonts w:cs="Times New Roman"/>
          <w:color w:val="281C1C"/>
        </w:rPr>
        <w:t>n</w:t>
      </w:r>
      <w:r w:rsidRPr="000E3CFE">
        <w:rPr>
          <w:rFonts w:cs="Times New Roman"/>
          <w:color w:val="4D3F3D"/>
        </w:rPr>
        <w:t>s</w:t>
      </w:r>
      <w:r w:rsidRPr="000E3CFE">
        <w:rPr>
          <w:rFonts w:cs="Times New Roman"/>
          <w:color w:val="625656"/>
        </w:rPr>
        <w:t xml:space="preserve">, </w:t>
      </w:r>
      <w:r w:rsidRPr="000E3CFE">
        <w:rPr>
          <w:rFonts w:cs="Times New Roman"/>
          <w:color w:val="3B2B2A"/>
        </w:rPr>
        <w:t>jointly and severally</w:t>
      </w:r>
      <w:r w:rsidRPr="000E3CFE">
        <w:rPr>
          <w:rFonts w:cs="Times New Roman"/>
          <w:color w:val="625656"/>
        </w:rPr>
        <w:t xml:space="preserve">, </w:t>
      </w:r>
      <w:r w:rsidRPr="000E3CFE">
        <w:rPr>
          <w:rFonts w:cs="Times New Roman"/>
          <w:color w:val="3B2B2A"/>
        </w:rPr>
        <w:t xml:space="preserve">firmly </w:t>
      </w:r>
      <w:r w:rsidRPr="000E3CFE">
        <w:rPr>
          <w:rFonts w:cs="Times New Roman"/>
          <w:color w:val="4D3F3D"/>
        </w:rPr>
        <w:t>by these present</w:t>
      </w:r>
      <w:r w:rsidRPr="000E3CFE">
        <w:rPr>
          <w:rFonts w:cs="Times New Roman"/>
          <w:color w:val="625656"/>
        </w:rPr>
        <w:t>s</w:t>
      </w:r>
      <w:r w:rsidRPr="000E3CFE">
        <w:rPr>
          <w:rFonts w:cs="Times New Roman"/>
          <w:color w:val="878282"/>
        </w:rPr>
        <w:t>.</w:t>
      </w:r>
    </w:p>
    <w:p w14:paraId="6124B1A2" w14:textId="77777777" w:rsidR="0021399B" w:rsidRPr="000E3CFE" w:rsidRDefault="0021399B" w:rsidP="0021399B">
      <w:pPr>
        <w:pStyle w:val="BodyText"/>
        <w:tabs>
          <w:tab w:val="left" w:pos="7321"/>
        </w:tabs>
        <w:spacing w:after="0"/>
        <w:ind w:left="239" w:right="646" w:hanging="3"/>
        <w:jc w:val="both"/>
        <w:rPr>
          <w:rFonts w:cs="Times New Roman"/>
        </w:rPr>
      </w:pPr>
    </w:p>
    <w:p w14:paraId="57BF7029" w14:textId="77777777" w:rsidR="0021399B" w:rsidRPr="000E3CFE" w:rsidRDefault="0021399B" w:rsidP="0021399B">
      <w:pPr>
        <w:pStyle w:val="BodyText"/>
        <w:tabs>
          <w:tab w:val="left" w:pos="7321"/>
        </w:tabs>
        <w:spacing w:after="0"/>
        <w:ind w:left="239" w:right="646" w:hanging="3"/>
        <w:jc w:val="both"/>
        <w:rPr>
          <w:rFonts w:cs="Times New Roman"/>
        </w:rPr>
      </w:pPr>
      <w:r w:rsidRPr="000E3CFE">
        <w:rPr>
          <w:rFonts w:cs="Times New Roman"/>
          <w:b/>
        </w:rPr>
        <w:t>WHEREAS</w:t>
      </w:r>
      <w:r w:rsidRPr="000E3CFE">
        <w:rPr>
          <w:rFonts w:cs="Times New Roman"/>
        </w:rPr>
        <w:t xml:space="preserve">, the Principal has entered into a certain contract with </w:t>
      </w:r>
      <w:r>
        <w:rPr>
          <w:rFonts w:cs="Times New Roman"/>
        </w:rPr>
        <w:t>JPS,</w:t>
      </w:r>
      <w:r w:rsidRPr="000E3CFE">
        <w:rPr>
          <w:rFonts w:cs="Times New Roman"/>
        </w:rPr>
        <w:t xml:space="preserve"> dated the _____ day of _______ 20___, </w:t>
      </w:r>
      <w:r w:rsidRPr="000E3CFE">
        <w:rPr>
          <w:rFonts w:cs="Times New Roman"/>
          <w:color w:val="4D3F3D"/>
        </w:rPr>
        <w:t xml:space="preserve">attached </w:t>
      </w:r>
      <w:r w:rsidRPr="000E3CFE">
        <w:rPr>
          <w:rFonts w:cs="Times New Roman"/>
          <w:color w:val="281C1C"/>
        </w:rPr>
        <w:t>h</w:t>
      </w:r>
      <w:r w:rsidRPr="000E3CFE">
        <w:rPr>
          <w:rFonts w:cs="Times New Roman"/>
          <w:color w:val="4D3F3D"/>
        </w:rPr>
        <w:t>e</w:t>
      </w:r>
      <w:r w:rsidRPr="000E3CFE">
        <w:rPr>
          <w:rFonts w:cs="Times New Roman"/>
          <w:color w:val="281C1C"/>
        </w:rPr>
        <w:t>ret</w:t>
      </w:r>
      <w:r w:rsidRPr="000E3CFE">
        <w:rPr>
          <w:rFonts w:cs="Times New Roman"/>
          <w:color w:val="4D3F3D"/>
        </w:rPr>
        <w:t xml:space="preserve">o and </w:t>
      </w:r>
      <w:r w:rsidRPr="000E3CFE">
        <w:rPr>
          <w:rFonts w:cs="Times New Roman"/>
          <w:color w:val="3B2B2A"/>
        </w:rPr>
        <w:t xml:space="preserve">incorporated </w:t>
      </w:r>
      <w:r w:rsidRPr="000E3CFE">
        <w:rPr>
          <w:rFonts w:cs="Times New Roman"/>
          <w:color w:val="4D3F3D"/>
        </w:rPr>
        <w:t>here</w:t>
      </w:r>
      <w:r w:rsidRPr="000E3CFE">
        <w:rPr>
          <w:rFonts w:cs="Times New Roman"/>
          <w:color w:val="776E6E"/>
        </w:rPr>
        <w:t>i</w:t>
      </w:r>
      <w:r w:rsidRPr="000E3CFE">
        <w:rPr>
          <w:rFonts w:cs="Times New Roman"/>
          <w:color w:val="4D3F3D"/>
        </w:rPr>
        <w:t>n for all purposes as if fully set forth herein, to furnish all materials, equipment labor and other accessories as defined by law, in the prosecution of the work provided for said contract.</w:t>
      </w:r>
    </w:p>
    <w:p w14:paraId="663ECCB4" w14:textId="77777777" w:rsidR="0021399B" w:rsidRPr="000E3CFE" w:rsidRDefault="0021399B" w:rsidP="0021399B">
      <w:pPr>
        <w:pStyle w:val="BodyText"/>
        <w:spacing w:before="9" w:after="0"/>
        <w:rPr>
          <w:rFonts w:cs="Times New Roman"/>
        </w:rPr>
      </w:pPr>
    </w:p>
    <w:p w14:paraId="1240003E" w14:textId="77777777" w:rsidR="0021399B" w:rsidRPr="000E3CFE" w:rsidRDefault="0021399B" w:rsidP="0021399B">
      <w:pPr>
        <w:pStyle w:val="BodyText"/>
        <w:spacing w:after="0" w:line="261" w:lineRule="auto"/>
        <w:ind w:left="264" w:right="612" w:firstLine="12"/>
        <w:jc w:val="both"/>
        <w:rPr>
          <w:rFonts w:cs="Times New Roman"/>
        </w:rPr>
      </w:pPr>
      <w:r w:rsidRPr="000E3CFE">
        <w:rPr>
          <w:rFonts w:cs="Times New Roman"/>
          <w:b/>
          <w:color w:val="281C1C"/>
        </w:rPr>
        <w:t>NOW THEREFORE</w:t>
      </w:r>
      <w:r w:rsidRPr="000E3CFE">
        <w:rPr>
          <w:rFonts w:cs="Times New Roman"/>
          <w:color w:val="4D3F3D"/>
        </w:rPr>
        <w:t xml:space="preserve">, </w:t>
      </w:r>
      <w:r w:rsidRPr="000E3CFE">
        <w:rPr>
          <w:rFonts w:cs="Times New Roman"/>
          <w:color w:val="3B2B2A"/>
        </w:rPr>
        <w:t xml:space="preserve">the </w:t>
      </w:r>
      <w:r w:rsidRPr="000E3CFE">
        <w:rPr>
          <w:rFonts w:cs="Times New Roman"/>
          <w:color w:val="4D3F3D"/>
        </w:rPr>
        <w:t>con</w:t>
      </w:r>
      <w:r w:rsidRPr="000E3CFE">
        <w:rPr>
          <w:rFonts w:cs="Times New Roman"/>
          <w:color w:val="281C1C"/>
        </w:rPr>
        <w:t>diti</w:t>
      </w:r>
      <w:r w:rsidRPr="000E3CFE">
        <w:rPr>
          <w:rFonts w:cs="Times New Roman"/>
          <w:color w:val="4D3F3D"/>
        </w:rPr>
        <w:t>o</w:t>
      </w:r>
      <w:r w:rsidRPr="000E3CFE">
        <w:rPr>
          <w:rFonts w:cs="Times New Roman"/>
          <w:color w:val="281C1C"/>
        </w:rPr>
        <w:t xml:space="preserve">n </w:t>
      </w:r>
      <w:r w:rsidRPr="000E3CFE">
        <w:rPr>
          <w:rFonts w:cs="Times New Roman"/>
          <w:color w:val="3B2B2A"/>
        </w:rPr>
        <w:t xml:space="preserve">of </w:t>
      </w:r>
      <w:r w:rsidRPr="000E3CFE">
        <w:rPr>
          <w:rFonts w:cs="Times New Roman"/>
          <w:color w:val="281C1C"/>
        </w:rPr>
        <w:t>th</w:t>
      </w:r>
      <w:r w:rsidRPr="000E3CFE">
        <w:rPr>
          <w:rFonts w:cs="Times New Roman"/>
          <w:color w:val="4D3F3D"/>
        </w:rPr>
        <w:t xml:space="preserve">is </w:t>
      </w:r>
      <w:r w:rsidRPr="000E3CFE">
        <w:rPr>
          <w:rFonts w:cs="Times New Roman"/>
          <w:color w:val="3B2B2A"/>
        </w:rPr>
        <w:t xml:space="preserve">obligation </w:t>
      </w:r>
      <w:r w:rsidRPr="000E3CFE">
        <w:rPr>
          <w:rFonts w:cs="Times New Roman"/>
          <w:color w:val="4D3F3D"/>
        </w:rPr>
        <w:t xml:space="preserve">is such </w:t>
      </w:r>
      <w:r w:rsidRPr="000E3CFE">
        <w:rPr>
          <w:rFonts w:cs="Times New Roman"/>
          <w:color w:val="3B2B2A"/>
        </w:rPr>
        <w:t xml:space="preserve">that </w:t>
      </w:r>
      <w:r w:rsidRPr="000E3CFE">
        <w:rPr>
          <w:rFonts w:cs="Times New Roman"/>
          <w:color w:val="4D3F3D"/>
        </w:rPr>
        <w:t xml:space="preserve">if </w:t>
      </w:r>
      <w:r w:rsidRPr="000E3CFE">
        <w:rPr>
          <w:rFonts w:cs="Times New Roman"/>
          <w:color w:val="3B2B2A"/>
        </w:rPr>
        <w:t xml:space="preserve">the </w:t>
      </w:r>
      <w:r w:rsidRPr="000E3CFE">
        <w:rPr>
          <w:rFonts w:cs="Times New Roman"/>
          <w:color w:val="4D3F3D"/>
        </w:rPr>
        <w:t xml:space="preserve">said Principal </w:t>
      </w:r>
      <w:r w:rsidRPr="000E3CFE">
        <w:rPr>
          <w:rFonts w:cs="Times New Roman"/>
          <w:color w:val="625656"/>
        </w:rPr>
        <w:t>s</w:t>
      </w:r>
      <w:r w:rsidRPr="000E3CFE">
        <w:rPr>
          <w:rFonts w:cs="Times New Roman"/>
          <w:color w:val="4D3F3D"/>
        </w:rPr>
        <w:t>hall fai</w:t>
      </w:r>
      <w:r w:rsidRPr="000E3CFE">
        <w:rPr>
          <w:rFonts w:cs="Times New Roman"/>
          <w:color w:val="625656"/>
        </w:rPr>
        <w:t>t</w:t>
      </w:r>
      <w:r w:rsidRPr="000E3CFE">
        <w:rPr>
          <w:rFonts w:cs="Times New Roman"/>
          <w:color w:val="4D3F3D"/>
        </w:rPr>
        <w:t>h</w:t>
      </w:r>
      <w:r w:rsidRPr="000E3CFE">
        <w:rPr>
          <w:rFonts w:cs="Times New Roman"/>
          <w:color w:val="625656"/>
        </w:rPr>
        <w:t>f</w:t>
      </w:r>
      <w:r w:rsidRPr="000E3CFE">
        <w:rPr>
          <w:rFonts w:cs="Times New Roman"/>
          <w:color w:val="3B2B2A"/>
        </w:rPr>
        <w:t>ull</w:t>
      </w:r>
      <w:r w:rsidRPr="000E3CFE">
        <w:rPr>
          <w:rFonts w:cs="Times New Roman"/>
          <w:color w:val="625656"/>
        </w:rPr>
        <w:t xml:space="preserve">y </w:t>
      </w:r>
      <w:r w:rsidRPr="000E3CFE">
        <w:rPr>
          <w:rFonts w:cs="Times New Roman"/>
          <w:color w:val="3B2B2A"/>
        </w:rPr>
        <w:t xml:space="preserve">perform </w:t>
      </w:r>
      <w:r w:rsidRPr="000E3CFE">
        <w:rPr>
          <w:rFonts w:cs="Times New Roman"/>
          <w:color w:val="4D3F3D"/>
        </w:rPr>
        <w:t>sai</w:t>
      </w:r>
      <w:r w:rsidRPr="000E3CFE">
        <w:rPr>
          <w:rFonts w:cs="Times New Roman"/>
          <w:color w:val="281C1C"/>
        </w:rPr>
        <w:t xml:space="preserve">d </w:t>
      </w:r>
      <w:r w:rsidRPr="000E3CFE">
        <w:rPr>
          <w:rFonts w:cs="Times New Roman"/>
          <w:color w:val="4D3F3D"/>
        </w:rPr>
        <w:t>co</w:t>
      </w:r>
      <w:r w:rsidRPr="000E3CFE">
        <w:rPr>
          <w:rFonts w:cs="Times New Roman"/>
          <w:color w:val="281C1C"/>
        </w:rPr>
        <w:t>ntrac</w:t>
      </w:r>
      <w:r w:rsidRPr="000E3CFE">
        <w:rPr>
          <w:rFonts w:cs="Times New Roman"/>
          <w:color w:val="4D3F3D"/>
        </w:rPr>
        <w:t>t a</w:t>
      </w:r>
      <w:r w:rsidRPr="000E3CFE">
        <w:rPr>
          <w:rFonts w:cs="Times New Roman"/>
          <w:color w:val="281C1C"/>
        </w:rPr>
        <w:t xml:space="preserve">nd </w:t>
      </w:r>
      <w:r w:rsidRPr="000E3CFE">
        <w:rPr>
          <w:rFonts w:cs="Times New Roman"/>
          <w:color w:val="4D3F3D"/>
        </w:rPr>
        <w:t>sha</w:t>
      </w:r>
      <w:r w:rsidRPr="000E3CFE">
        <w:rPr>
          <w:rFonts w:cs="Times New Roman"/>
          <w:color w:val="281C1C"/>
        </w:rPr>
        <w:t xml:space="preserve">ll </w:t>
      </w:r>
      <w:r w:rsidRPr="000E3CFE">
        <w:rPr>
          <w:rFonts w:cs="Times New Roman"/>
          <w:color w:val="4D3F3D"/>
        </w:rPr>
        <w:t>i</w:t>
      </w:r>
      <w:r w:rsidRPr="000E3CFE">
        <w:rPr>
          <w:rFonts w:cs="Times New Roman"/>
          <w:color w:val="281C1C"/>
        </w:rPr>
        <w:t xml:space="preserve">n </w:t>
      </w:r>
      <w:r w:rsidRPr="000E3CFE">
        <w:rPr>
          <w:rFonts w:cs="Times New Roman"/>
          <w:color w:val="4D3F3D"/>
        </w:rPr>
        <w:t xml:space="preserve">all </w:t>
      </w:r>
      <w:r w:rsidRPr="000E3CFE">
        <w:rPr>
          <w:rFonts w:cs="Times New Roman"/>
          <w:color w:val="3B2B2A"/>
        </w:rPr>
        <w:t xml:space="preserve">respects duly </w:t>
      </w:r>
      <w:r w:rsidRPr="000E3CFE">
        <w:rPr>
          <w:rFonts w:cs="Times New Roman"/>
          <w:color w:val="4D3F3D"/>
        </w:rPr>
        <w:t>a</w:t>
      </w:r>
      <w:r w:rsidRPr="000E3CFE">
        <w:rPr>
          <w:rFonts w:cs="Times New Roman"/>
          <w:color w:val="281C1C"/>
        </w:rPr>
        <w:t xml:space="preserve">nd </w:t>
      </w:r>
      <w:r w:rsidRPr="000E3CFE">
        <w:rPr>
          <w:rFonts w:cs="Times New Roman"/>
          <w:color w:val="3B2B2A"/>
        </w:rPr>
        <w:t xml:space="preserve">faithfully observe </w:t>
      </w:r>
      <w:r w:rsidRPr="000E3CFE">
        <w:rPr>
          <w:rFonts w:cs="Times New Roman"/>
          <w:color w:val="4D3F3D"/>
        </w:rPr>
        <w:t>and perform all and si</w:t>
      </w:r>
      <w:r w:rsidRPr="000E3CFE">
        <w:rPr>
          <w:rFonts w:cs="Times New Roman"/>
          <w:color w:val="281C1C"/>
        </w:rPr>
        <w:t>n</w:t>
      </w:r>
      <w:r w:rsidRPr="000E3CFE">
        <w:rPr>
          <w:rFonts w:cs="Times New Roman"/>
          <w:color w:val="4D3F3D"/>
        </w:rPr>
        <w:t>g</w:t>
      </w:r>
      <w:r w:rsidRPr="000E3CFE">
        <w:rPr>
          <w:rFonts w:cs="Times New Roman"/>
          <w:color w:val="281C1C"/>
        </w:rPr>
        <w:t>ula</w:t>
      </w:r>
      <w:r w:rsidRPr="000E3CFE">
        <w:rPr>
          <w:rFonts w:cs="Times New Roman"/>
          <w:color w:val="4D3F3D"/>
        </w:rPr>
        <w:t xml:space="preserve">r the </w:t>
      </w:r>
      <w:r w:rsidRPr="000E3CFE">
        <w:rPr>
          <w:rFonts w:cs="Times New Roman"/>
          <w:color w:val="3B2B2A"/>
        </w:rPr>
        <w:t xml:space="preserve">covenants, </w:t>
      </w:r>
      <w:r w:rsidRPr="000E3CFE">
        <w:rPr>
          <w:rFonts w:cs="Times New Roman"/>
          <w:color w:val="4D3F3D"/>
        </w:rPr>
        <w:t>conditions</w:t>
      </w:r>
      <w:r w:rsidRPr="000E3CFE">
        <w:rPr>
          <w:rFonts w:cs="Times New Roman"/>
          <w:color w:val="776E6E"/>
        </w:rPr>
        <w:t xml:space="preserve">, </w:t>
      </w:r>
      <w:r w:rsidRPr="000E3CFE">
        <w:rPr>
          <w:rFonts w:cs="Times New Roman"/>
          <w:color w:val="4D3F3D"/>
        </w:rPr>
        <w:t>and agreemen</w:t>
      </w:r>
      <w:r w:rsidRPr="000E3CFE">
        <w:rPr>
          <w:rFonts w:cs="Times New Roman"/>
          <w:color w:val="281C1C"/>
        </w:rPr>
        <w:t>t</w:t>
      </w:r>
      <w:r w:rsidRPr="000E3CFE">
        <w:rPr>
          <w:rFonts w:cs="Times New Roman"/>
          <w:color w:val="4D3F3D"/>
        </w:rPr>
        <w:t xml:space="preserve">s in and </w:t>
      </w:r>
      <w:r w:rsidRPr="000E3CFE">
        <w:rPr>
          <w:rFonts w:cs="Times New Roman"/>
          <w:color w:val="3B2B2A"/>
        </w:rPr>
        <w:t xml:space="preserve">by </w:t>
      </w:r>
      <w:r w:rsidRPr="000E3CFE">
        <w:rPr>
          <w:rFonts w:cs="Times New Roman"/>
          <w:color w:val="4D3F3D"/>
        </w:rPr>
        <w:t>said contract</w:t>
      </w:r>
      <w:r w:rsidRPr="000E3CFE">
        <w:rPr>
          <w:rFonts w:cs="Times New Roman"/>
          <w:color w:val="776E6E"/>
        </w:rPr>
        <w:t xml:space="preserve">, </w:t>
      </w:r>
      <w:r w:rsidRPr="000E3CFE">
        <w:rPr>
          <w:rFonts w:cs="Times New Roman"/>
          <w:color w:val="625656"/>
        </w:rPr>
        <w:t>a</w:t>
      </w:r>
      <w:r w:rsidRPr="000E3CFE">
        <w:rPr>
          <w:rFonts w:cs="Times New Roman"/>
          <w:color w:val="4D3F3D"/>
        </w:rPr>
        <w:t>gre</w:t>
      </w:r>
      <w:r w:rsidRPr="000E3CFE">
        <w:rPr>
          <w:rFonts w:cs="Times New Roman"/>
          <w:color w:val="625656"/>
        </w:rPr>
        <w:t>e</w:t>
      </w:r>
      <w:r w:rsidRPr="000E3CFE">
        <w:rPr>
          <w:rFonts w:cs="Times New Roman"/>
          <w:color w:val="4D3F3D"/>
        </w:rPr>
        <w:t xml:space="preserve">d </w:t>
      </w:r>
      <w:r w:rsidRPr="000E3CFE">
        <w:rPr>
          <w:rFonts w:cs="Times New Roman"/>
          <w:color w:val="625656"/>
        </w:rPr>
        <w:t>a</w:t>
      </w:r>
      <w:r w:rsidRPr="000E3CFE">
        <w:rPr>
          <w:rFonts w:cs="Times New Roman"/>
          <w:color w:val="4D3F3D"/>
        </w:rPr>
        <w:t>nd covena</w:t>
      </w:r>
      <w:r w:rsidRPr="000E3CFE">
        <w:rPr>
          <w:rFonts w:cs="Times New Roman"/>
          <w:color w:val="281C1C"/>
        </w:rPr>
        <w:t>nt</w:t>
      </w:r>
      <w:r w:rsidRPr="000E3CFE">
        <w:rPr>
          <w:rFonts w:cs="Times New Roman"/>
          <w:color w:val="4D3F3D"/>
        </w:rPr>
        <w:t xml:space="preserve">ed </w:t>
      </w:r>
      <w:r w:rsidRPr="000E3CFE">
        <w:rPr>
          <w:rFonts w:cs="Times New Roman"/>
          <w:color w:val="3B2B2A"/>
        </w:rPr>
        <w:t xml:space="preserve">by the Principal to </w:t>
      </w:r>
      <w:r w:rsidRPr="000E3CFE">
        <w:rPr>
          <w:rFonts w:cs="Times New Roman"/>
          <w:color w:val="281C1C"/>
        </w:rPr>
        <w:t>b</w:t>
      </w:r>
      <w:r w:rsidRPr="000E3CFE">
        <w:rPr>
          <w:rFonts w:cs="Times New Roman"/>
          <w:color w:val="4D3F3D"/>
        </w:rPr>
        <w:t xml:space="preserve">e </w:t>
      </w:r>
      <w:r w:rsidRPr="000E3CFE">
        <w:rPr>
          <w:rFonts w:cs="Times New Roman"/>
          <w:color w:val="3B2B2A"/>
        </w:rPr>
        <w:t xml:space="preserve">observed </w:t>
      </w:r>
      <w:r w:rsidRPr="000E3CFE">
        <w:rPr>
          <w:rFonts w:cs="Times New Roman"/>
          <w:color w:val="4D3F3D"/>
        </w:rPr>
        <w:t xml:space="preserve">and </w:t>
      </w:r>
      <w:r w:rsidRPr="000E3CFE">
        <w:rPr>
          <w:rFonts w:cs="Times New Roman"/>
          <w:color w:val="3B2B2A"/>
        </w:rPr>
        <w:t>performed</w:t>
      </w:r>
      <w:r w:rsidRPr="000E3CFE">
        <w:rPr>
          <w:rFonts w:cs="Times New Roman"/>
          <w:color w:val="625656"/>
        </w:rPr>
        <w:t xml:space="preserve">, </w:t>
      </w:r>
      <w:r w:rsidRPr="000E3CFE">
        <w:rPr>
          <w:rFonts w:cs="Times New Roman"/>
          <w:color w:val="4D3F3D"/>
        </w:rPr>
        <w:t>and according to th</w:t>
      </w:r>
      <w:r w:rsidRPr="000E3CFE">
        <w:rPr>
          <w:rFonts w:cs="Times New Roman"/>
          <w:color w:val="625656"/>
        </w:rPr>
        <w:t xml:space="preserve">e </w:t>
      </w:r>
      <w:r w:rsidRPr="000E3CFE">
        <w:rPr>
          <w:rFonts w:cs="Times New Roman"/>
          <w:color w:val="4D3F3D"/>
        </w:rPr>
        <w:t>tru</w:t>
      </w:r>
      <w:r w:rsidRPr="000E3CFE">
        <w:rPr>
          <w:rFonts w:cs="Times New Roman"/>
          <w:color w:val="625656"/>
        </w:rPr>
        <w:t xml:space="preserve">e </w:t>
      </w:r>
      <w:r w:rsidRPr="000E3CFE">
        <w:rPr>
          <w:rFonts w:cs="Times New Roman"/>
          <w:color w:val="4D3F3D"/>
        </w:rPr>
        <w:t>intent an</w:t>
      </w:r>
      <w:r w:rsidRPr="000E3CFE">
        <w:rPr>
          <w:rFonts w:cs="Times New Roman"/>
          <w:color w:val="625656"/>
        </w:rPr>
        <w:t xml:space="preserve">d </w:t>
      </w:r>
      <w:r w:rsidRPr="000E3CFE">
        <w:rPr>
          <w:rFonts w:cs="Times New Roman"/>
          <w:color w:val="3B2B2A"/>
        </w:rPr>
        <w:t xml:space="preserve">meaning </w:t>
      </w:r>
      <w:r w:rsidRPr="000E3CFE">
        <w:rPr>
          <w:rFonts w:cs="Times New Roman"/>
          <w:color w:val="4D3F3D"/>
        </w:rPr>
        <w:t xml:space="preserve">of said contract and the </w:t>
      </w:r>
      <w:r w:rsidRPr="000E3CFE">
        <w:rPr>
          <w:rFonts w:cs="Times New Roman"/>
          <w:color w:val="3B2B2A"/>
        </w:rPr>
        <w:t xml:space="preserve">plans </w:t>
      </w:r>
      <w:r w:rsidRPr="000E3CFE">
        <w:rPr>
          <w:rFonts w:cs="Times New Roman"/>
          <w:color w:val="4D3F3D"/>
        </w:rPr>
        <w:t>and specificatio</w:t>
      </w:r>
      <w:r w:rsidRPr="000E3CFE">
        <w:rPr>
          <w:rFonts w:cs="Times New Roman"/>
          <w:color w:val="281C1C"/>
        </w:rPr>
        <w:t>n</w:t>
      </w:r>
      <w:r w:rsidRPr="000E3CFE">
        <w:rPr>
          <w:rFonts w:cs="Times New Roman"/>
          <w:color w:val="4D3F3D"/>
        </w:rPr>
        <w:t xml:space="preserve">s </w:t>
      </w:r>
      <w:r w:rsidRPr="000E3CFE">
        <w:rPr>
          <w:rFonts w:cs="Times New Roman"/>
          <w:color w:val="281C1C"/>
        </w:rPr>
        <w:t>th</w:t>
      </w:r>
      <w:r w:rsidRPr="000E3CFE">
        <w:rPr>
          <w:rFonts w:cs="Times New Roman"/>
          <w:color w:val="4D3F3D"/>
        </w:rPr>
        <w:t>ere</w:t>
      </w:r>
      <w:r w:rsidRPr="000E3CFE">
        <w:rPr>
          <w:rFonts w:cs="Times New Roman"/>
          <w:color w:val="625656"/>
        </w:rPr>
        <w:t>i</w:t>
      </w:r>
      <w:r w:rsidRPr="000E3CFE">
        <w:rPr>
          <w:rFonts w:cs="Times New Roman"/>
          <w:color w:val="3B2B2A"/>
        </w:rPr>
        <w:t xml:space="preserve">n </w:t>
      </w:r>
      <w:r w:rsidRPr="000E3CFE">
        <w:rPr>
          <w:rFonts w:cs="Times New Roman"/>
          <w:color w:val="4D3F3D"/>
        </w:rPr>
        <w:t>r</w:t>
      </w:r>
      <w:r w:rsidRPr="000E3CFE">
        <w:rPr>
          <w:rFonts w:cs="Times New Roman"/>
          <w:color w:val="625656"/>
        </w:rPr>
        <w:t>e</w:t>
      </w:r>
      <w:r w:rsidRPr="000E3CFE">
        <w:rPr>
          <w:rFonts w:cs="Times New Roman"/>
          <w:color w:val="4D3F3D"/>
        </w:rPr>
        <w:t xml:space="preserve">ferred </w:t>
      </w:r>
      <w:r w:rsidRPr="000E3CFE">
        <w:rPr>
          <w:rFonts w:cs="Times New Roman"/>
          <w:color w:val="3B2B2A"/>
        </w:rPr>
        <w:t xml:space="preserve">to, </w:t>
      </w:r>
      <w:r w:rsidRPr="000E3CFE">
        <w:rPr>
          <w:rFonts w:cs="Times New Roman"/>
          <w:color w:val="4D3F3D"/>
        </w:rPr>
        <w:t>and as well dur</w:t>
      </w:r>
      <w:r w:rsidRPr="000E3CFE">
        <w:rPr>
          <w:rFonts w:cs="Times New Roman"/>
          <w:color w:val="625656"/>
        </w:rPr>
        <w:t>i</w:t>
      </w:r>
      <w:r w:rsidRPr="000E3CFE">
        <w:rPr>
          <w:rFonts w:cs="Times New Roman"/>
          <w:color w:val="4D3F3D"/>
        </w:rPr>
        <w:t xml:space="preserve">ng any </w:t>
      </w:r>
      <w:r w:rsidRPr="000E3CFE">
        <w:rPr>
          <w:rFonts w:cs="Times New Roman"/>
          <w:color w:val="281C1C"/>
        </w:rPr>
        <w:t>peri</w:t>
      </w:r>
      <w:r w:rsidRPr="000E3CFE">
        <w:rPr>
          <w:rFonts w:cs="Times New Roman"/>
          <w:color w:val="4D3F3D"/>
        </w:rPr>
        <w:t xml:space="preserve">od </w:t>
      </w:r>
      <w:r w:rsidRPr="000E3CFE">
        <w:rPr>
          <w:rFonts w:cs="Times New Roman"/>
          <w:color w:val="3B2B2A"/>
        </w:rPr>
        <w:t xml:space="preserve">of </w:t>
      </w:r>
      <w:r w:rsidRPr="000E3CFE">
        <w:rPr>
          <w:rFonts w:cs="Times New Roman"/>
          <w:color w:val="4D3F3D"/>
        </w:rPr>
        <w:t>exte</w:t>
      </w:r>
      <w:r w:rsidRPr="000E3CFE">
        <w:rPr>
          <w:rFonts w:cs="Times New Roman"/>
          <w:color w:val="281C1C"/>
        </w:rPr>
        <w:t>ns</w:t>
      </w:r>
      <w:r w:rsidRPr="000E3CFE">
        <w:rPr>
          <w:rFonts w:cs="Times New Roman"/>
          <w:color w:val="4D3F3D"/>
        </w:rPr>
        <w:t>io</w:t>
      </w:r>
      <w:r w:rsidRPr="000E3CFE">
        <w:rPr>
          <w:rFonts w:cs="Times New Roman"/>
          <w:color w:val="281C1C"/>
        </w:rPr>
        <w:t xml:space="preserve">n </w:t>
      </w:r>
      <w:r w:rsidRPr="000E3CFE">
        <w:rPr>
          <w:rFonts w:cs="Times New Roman"/>
          <w:color w:val="3B2B2A"/>
        </w:rPr>
        <w:t xml:space="preserve">of </w:t>
      </w:r>
      <w:r w:rsidRPr="000E3CFE">
        <w:rPr>
          <w:rFonts w:cs="Times New Roman"/>
          <w:color w:val="4D3F3D"/>
        </w:rPr>
        <w:t>said co</w:t>
      </w:r>
      <w:r w:rsidRPr="000E3CFE">
        <w:rPr>
          <w:rFonts w:cs="Times New Roman"/>
          <w:color w:val="281C1C"/>
        </w:rPr>
        <w:t>ntr</w:t>
      </w:r>
      <w:r w:rsidRPr="000E3CFE">
        <w:rPr>
          <w:rFonts w:cs="Times New Roman"/>
          <w:color w:val="4D3F3D"/>
        </w:rPr>
        <w:t xml:space="preserve">act </w:t>
      </w:r>
      <w:r w:rsidRPr="000E3CFE">
        <w:rPr>
          <w:rFonts w:cs="Times New Roman"/>
          <w:color w:val="3B2B2A"/>
        </w:rPr>
        <w:t>that may b</w:t>
      </w:r>
      <w:r w:rsidRPr="000E3CFE">
        <w:rPr>
          <w:rFonts w:cs="Times New Roman"/>
          <w:color w:val="625656"/>
        </w:rPr>
        <w:t xml:space="preserve">e </w:t>
      </w:r>
      <w:r w:rsidRPr="000E3CFE">
        <w:rPr>
          <w:rFonts w:cs="Times New Roman"/>
          <w:color w:val="4D3F3D"/>
        </w:rPr>
        <w:t>g</w:t>
      </w:r>
      <w:r w:rsidRPr="000E3CFE">
        <w:rPr>
          <w:rFonts w:cs="Times New Roman"/>
          <w:color w:val="281C1C"/>
        </w:rPr>
        <w:t>r</w:t>
      </w:r>
      <w:r w:rsidRPr="000E3CFE">
        <w:rPr>
          <w:rFonts w:cs="Times New Roman"/>
          <w:color w:val="4D3F3D"/>
        </w:rPr>
        <w:t>an</w:t>
      </w:r>
      <w:r w:rsidRPr="000E3CFE">
        <w:rPr>
          <w:rFonts w:cs="Times New Roman"/>
          <w:color w:val="281C1C"/>
        </w:rPr>
        <w:t>t</w:t>
      </w:r>
      <w:r w:rsidRPr="000E3CFE">
        <w:rPr>
          <w:rFonts w:cs="Times New Roman"/>
          <w:color w:val="4D3F3D"/>
        </w:rPr>
        <w:t xml:space="preserve">ed on </w:t>
      </w:r>
      <w:r w:rsidRPr="000E3CFE">
        <w:rPr>
          <w:rFonts w:cs="Times New Roman"/>
          <w:color w:val="281C1C"/>
        </w:rPr>
        <w:t>th</w:t>
      </w:r>
      <w:r w:rsidRPr="000E3CFE">
        <w:rPr>
          <w:rFonts w:cs="Times New Roman"/>
          <w:color w:val="4D3F3D"/>
        </w:rPr>
        <w:t xml:space="preserve">e part of </w:t>
      </w:r>
      <w:r>
        <w:rPr>
          <w:rFonts w:cs="Times New Roman"/>
          <w:color w:val="4D3F3D"/>
        </w:rPr>
        <w:t>JPS</w:t>
      </w:r>
      <w:r w:rsidRPr="000E3CFE">
        <w:rPr>
          <w:rFonts w:cs="Times New Roman"/>
          <w:color w:val="625656"/>
        </w:rPr>
        <w:t xml:space="preserve">, as </w:t>
      </w:r>
      <w:r w:rsidRPr="000E3CFE">
        <w:rPr>
          <w:rFonts w:cs="Times New Roman"/>
          <w:color w:val="4D3F3D"/>
        </w:rPr>
        <w:t>dur</w:t>
      </w:r>
      <w:r w:rsidRPr="000E3CFE">
        <w:rPr>
          <w:rFonts w:cs="Times New Roman"/>
          <w:color w:val="625656"/>
        </w:rPr>
        <w:t>i</w:t>
      </w:r>
      <w:r w:rsidRPr="000E3CFE">
        <w:rPr>
          <w:rFonts w:cs="Times New Roman"/>
          <w:color w:val="4D3F3D"/>
        </w:rPr>
        <w:t>ng th</w:t>
      </w:r>
      <w:r w:rsidRPr="000E3CFE">
        <w:rPr>
          <w:rFonts w:cs="Times New Roman"/>
          <w:color w:val="625656"/>
        </w:rPr>
        <w:t xml:space="preserve">e </w:t>
      </w:r>
      <w:r w:rsidRPr="000E3CFE">
        <w:rPr>
          <w:rFonts w:cs="Times New Roman"/>
          <w:color w:val="3B2B2A"/>
        </w:rPr>
        <w:t xml:space="preserve">original </w:t>
      </w:r>
      <w:r w:rsidRPr="000E3CFE">
        <w:rPr>
          <w:rFonts w:cs="Times New Roman"/>
          <w:color w:val="281C1C"/>
        </w:rPr>
        <w:t>t</w:t>
      </w:r>
      <w:r w:rsidRPr="000E3CFE">
        <w:rPr>
          <w:rFonts w:cs="Times New Roman"/>
          <w:color w:val="4D3F3D"/>
        </w:rPr>
        <w:t>er</w:t>
      </w:r>
      <w:r w:rsidRPr="000E3CFE">
        <w:rPr>
          <w:rFonts w:cs="Times New Roman"/>
          <w:color w:val="281C1C"/>
        </w:rPr>
        <w:t>m</w:t>
      </w:r>
      <w:r w:rsidRPr="000E3CFE">
        <w:rPr>
          <w:rFonts w:cs="Times New Roman"/>
          <w:color w:val="4D3F3D"/>
        </w:rPr>
        <w:t xml:space="preserve">s </w:t>
      </w:r>
      <w:r w:rsidRPr="000E3CFE">
        <w:rPr>
          <w:rFonts w:cs="Times New Roman"/>
          <w:color w:val="3B2B2A"/>
        </w:rPr>
        <w:t xml:space="preserve">of </w:t>
      </w:r>
      <w:r w:rsidRPr="000E3CFE">
        <w:rPr>
          <w:rFonts w:cs="Times New Roman"/>
          <w:color w:val="4D3F3D"/>
        </w:rPr>
        <w:t>same, then this obligation shall b</w:t>
      </w:r>
      <w:r w:rsidRPr="000E3CFE">
        <w:rPr>
          <w:rFonts w:cs="Times New Roman"/>
          <w:color w:val="625656"/>
        </w:rPr>
        <w:t xml:space="preserve">e </w:t>
      </w:r>
      <w:r w:rsidRPr="000E3CFE">
        <w:rPr>
          <w:rFonts w:cs="Times New Roman"/>
          <w:color w:val="4D3F3D"/>
        </w:rPr>
        <w:t xml:space="preserve">and become null and </w:t>
      </w:r>
      <w:r w:rsidRPr="000E3CFE">
        <w:rPr>
          <w:rFonts w:cs="Times New Roman"/>
          <w:color w:val="625656"/>
        </w:rPr>
        <w:t>v</w:t>
      </w:r>
      <w:r w:rsidRPr="000E3CFE">
        <w:rPr>
          <w:rFonts w:cs="Times New Roman"/>
          <w:color w:val="4D3F3D"/>
        </w:rPr>
        <w:t>oid</w:t>
      </w:r>
      <w:r w:rsidRPr="000E3CFE">
        <w:rPr>
          <w:rFonts w:cs="Times New Roman"/>
          <w:color w:val="776E6E"/>
        </w:rPr>
        <w:t xml:space="preserve">, </w:t>
      </w:r>
      <w:r w:rsidRPr="000E3CFE">
        <w:rPr>
          <w:rFonts w:cs="Times New Roman"/>
          <w:color w:val="4D3F3D"/>
        </w:rPr>
        <w:t>otherw</w:t>
      </w:r>
      <w:r w:rsidRPr="000E3CFE">
        <w:rPr>
          <w:rFonts w:cs="Times New Roman"/>
          <w:color w:val="625656"/>
        </w:rPr>
        <w:t xml:space="preserve">ise </w:t>
      </w:r>
      <w:r w:rsidRPr="000E3CFE">
        <w:rPr>
          <w:rFonts w:cs="Times New Roman"/>
          <w:color w:val="4D3F3D"/>
        </w:rPr>
        <w:t>to r</w:t>
      </w:r>
      <w:r w:rsidRPr="000E3CFE">
        <w:rPr>
          <w:rFonts w:cs="Times New Roman"/>
          <w:color w:val="625656"/>
        </w:rPr>
        <w:t>e</w:t>
      </w:r>
      <w:r w:rsidRPr="000E3CFE">
        <w:rPr>
          <w:rFonts w:cs="Times New Roman"/>
          <w:color w:val="4D3F3D"/>
        </w:rPr>
        <w:t>m</w:t>
      </w:r>
      <w:r w:rsidRPr="000E3CFE">
        <w:rPr>
          <w:rFonts w:cs="Times New Roman"/>
          <w:color w:val="625656"/>
        </w:rPr>
        <w:t>ai</w:t>
      </w:r>
      <w:r w:rsidRPr="000E3CFE">
        <w:rPr>
          <w:rFonts w:cs="Times New Roman"/>
          <w:color w:val="4D3F3D"/>
        </w:rPr>
        <w:t>n i</w:t>
      </w:r>
      <w:r w:rsidRPr="000E3CFE">
        <w:rPr>
          <w:rFonts w:cs="Times New Roman"/>
          <w:color w:val="281C1C"/>
        </w:rPr>
        <w:t xml:space="preserve">n </w:t>
      </w:r>
      <w:r w:rsidRPr="000E3CFE">
        <w:rPr>
          <w:rFonts w:cs="Times New Roman"/>
          <w:color w:val="3B2B2A"/>
        </w:rPr>
        <w:t xml:space="preserve">full force </w:t>
      </w:r>
      <w:r w:rsidRPr="000E3CFE">
        <w:rPr>
          <w:rFonts w:cs="Times New Roman"/>
          <w:color w:val="4D3F3D"/>
        </w:rPr>
        <w:t>and effect.</w:t>
      </w:r>
    </w:p>
    <w:p w14:paraId="3C55FEC0" w14:textId="77777777" w:rsidR="0021399B" w:rsidRPr="000E3CFE" w:rsidRDefault="0021399B" w:rsidP="0021399B">
      <w:pPr>
        <w:pStyle w:val="BodyText"/>
        <w:spacing w:before="9" w:after="0"/>
        <w:rPr>
          <w:rFonts w:cs="Times New Roman"/>
        </w:rPr>
      </w:pPr>
    </w:p>
    <w:p w14:paraId="4A1AD661" w14:textId="77777777" w:rsidR="0021399B" w:rsidRPr="000E3CFE" w:rsidRDefault="0021399B" w:rsidP="0021399B">
      <w:pPr>
        <w:pStyle w:val="BodyText"/>
        <w:spacing w:after="0" w:line="280" w:lineRule="auto"/>
        <w:ind w:left="267" w:right="602" w:hanging="5"/>
        <w:jc w:val="both"/>
        <w:rPr>
          <w:rFonts w:cs="Times New Roman"/>
        </w:rPr>
      </w:pPr>
      <w:r w:rsidRPr="000E3CFE">
        <w:rPr>
          <w:rFonts w:cs="Times New Roman"/>
          <w:b/>
          <w:color w:val="281C1C"/>
        </w:rPr>
        <w:t>PROVIDED FURTHER</w:t>
      </w:r>
      <w:r w:rsidRPr="000E3CFE">
        <w:rPr>
          <w:rFonts w:cs="Times New Roman"/>
          <w:b/>
          <w:color w:val="4D3F3D"/>
        </w:rPr>
        <w:t xml:space="preserve">, </w:t>
      </w:r>
      <w:r w:rsidRPr="000E3CFE">
        <w:rPr>
          <w:rFonts w:cs="Times New Roman"/>
          <w:color w:val="3B2B2A"/>
        </w:rPr>
        <w:t xml:space="preserve">that if </w:t>
      </w:r>
      <w:r w:rsidRPr="000E3CFE">
        <w:rPr>
          <w:rFonts w:cs="Times New Roman"/>
          <w:color w:val="4D3F3D"/>
        </w:rPr>
        <w:t xml:space="preserve">any </w:t>
      </w:r>
      <w:r w:rsidRPr="000E3CFE">
        <w:rPr>
          <w:rFonts w:cs="Times New Roman"/>
          <w:color w:val="3B2B2A"/>
        </w:rPr>
        <w:t xml:space="preserve">legal </w:t>
      </w:r>
      <w:r w:rsidRPr="000E3CFE">
        <w:rPr>
          <w:rFonts w:cs="Times New Roman"/>
          <w:color w:val="4D3F3D"/>
        </w:rPr>
        <w:t>a</w:t>
      </w:r>
      <w:r w:rsidRPr="000E3CFE">
        <w:rPr>
          <w:rFonts w:cs="Times New Roman"/>
          <w:color w:val="625656"/>
        </w:rPr>
        <w:t>c</w:t>
      </w:r>
      <w:r w:rsidRPr="000E3CFE">
        <w:rPr>
          <w:rFonts w:cs="Times New Roman"/>
          <w:color w:val="281C1C"/>
        </w:rPr>
        <w:t>ti</w:t>
      </w:r>
      <w:r w:rsidRPr="000E3CFE">
        <w:rPr>
          <w:rFonts w:cs="Times New Roman"/>
          <w:color w:val="4D3F3D"/>
        </w:rPr>
        <w:t xml:space="preserve">on be </w:t>
      </w:r>
      <w:r w:rsidRPr="000E3CFE">
        <w:rPr>
          <w:rFonts w:cs="Times New Roman"/>
          <w:color w:val="3B2B2A"/>
        </w:rPr>
        <w:t xml:space="preserve">filed on </w:t>
      </w:r>
      <w:r w:rsidRPr="000E3CFE">
        <w:rPr>
          <w:rFonts w:cs="Times New Roman"/>
          <w:color w:val="4D3F3D"/>
        </w:rPr>
        <w:t>t</w:t>
      </w:r>
      <w:r w:rsidRPr="000E3CFE">
        <w:rPr>
          <w:rFonts w:cs="Times New Roman"/>
          <w:color w:val="281C1C"/>
        </w:rPr>
        <w:t>h</w:t>
      </w:r>
      <w:r w:rsidRPr="000E3CFE">
        <w:rPr>
          <w:rFonts w:cs="Times New Roman"/>
          <w:color w:val="4D3F3D"/>
        </w:rPr>
        <w:t>i</w:t>
      </w:r>
      <w:r w:rsidRPr="000E3CFE">
        <w:rPr>
          <w:rFonts w:cs="Times New Roman"/>
          <w:color w:val="625656"/>
        </w:rPr>
        <w:t xml:space="preserve">s </w:t>
      </w:r>
      <w:r w:rsidRPr="000E3CFE">
        <w:rPr>
          <w:rFonts w:cs="Times New Roman"/>
          <w:color w:val="3B2B2A"/>
        </w:rPr>
        <w:t xml:space="preserve">Bond, </w:t>
      </w:r>
      <w:r w:rsidRPr="000E3CFE">
        <w:rPr>
          <w:rFonts w:cs="Times New Roman"/>
          <w:color w:val="4D3F3D"/>
        </w:rPr>
        <w:t>v</w:t>
      </w:r>
      <w:r w:rsidRPr="000E3CFE">
        <w:rPr>
          <w:rFonts w:cs="Times New Roman"/>
          <w:color w:val="625656"/>
        </w:rPr>
        <w:t>e</w:t>
      </w:r>
      <w:r w:rsidRPr="000E3CFE">
        <w:rPr>
          <w:rFonts w:cs="Times New Roman"/>
          <w:color w:val="4D3F3D"/>
        </w:rPr>
        <w:t xml:space="preserve">nue shall lie in </w:t>
      </w:r>
      <w:r>
        <w:rPr>
          <w:rFonts w:cs="Times New Roman"/>
          <w:color w:val="4D3F3D"/>
        </w:rPr>
        <w:t>Tarrant</w:t>
      </w:r>
      <w:r w:rsidRPr="000E3CFE">
        <w:rPr>
          <w:rFonts w:cs="Times New Roman"/>
          <w:color w:val="4D3F3D"/>
        </w:rPr>
        <w:t xml:space="preserve"> Cou</w:t>
      </w:r>
      <w:r w:rsidRPr="000E3CFE">
        <w:rPr>
          <w:rFonts w:cs="Times New Roman"/>
          <w:color w:val="281C1C"/>
        </w:rPr>
        <w:t>n</w:t>
      </w:r>
      <w:r w:rsidRPr="000E3CFE">
        <w:rPr>
          <w:rFonts w:cs="Times New Roman"/>
          <w:color w:val="4D3F3D"/>
        </w:rPr>
        <w:t xml:space="preserve">ty, </w:t>
      </w:r>
      <w:r w:rsidRPr="000E3CFE">
        <w:rPr>
          <w:rFonts w:cs="Times New Roman"/>
          <w:color w:val="281C1C"/>
        </w:rPr>
        <w:t>T</w:t>
      </w:r>
      <w:r w:rsidRPr="000E3CFE">
        <w:rPr>
          <w:rFonts w:cs="Times New Roman"/>
          <w:color w:val="4D3F3D"/>
        </w:rPr>
        <w:t>e</w:t>
      </w:r>
      <w:r w:rsidRPr="000E3CFE">
        <w:rPr>
          <w:rFonts w:cs="Times New Roman"/>
          <w:color w:val="625656"/>
        </w:rPr>
        <w:t>x</w:t>
      </w:r>
      <w:r w:rsidRPr="000E3CFE">
        <w:rPr>
          <w:rFonts w:cs="Times New Roman"/>
          <w:color w:val="4D3F3D"/>
        </w:rPr>
        <w:t>as</w:t>
      </w:r>
      <w:r w:rsidRPr="000E3CFE">
        <w:rPr>
          <w:rFonts w:cs="Times New Roman"/>
          <w:color w:val="878282"/>
        </w:rPr>
        <w:t>.</w:t>
      </w:r>
    </w:p>
    <w:p w14:paraId="029F1DC9" w14:textId="77777777" w:rsidR="0021399B" w:rsidRPr="000E3CFE" w:rsidRDefault="0021399B" w:rsidP="0021399B">
      <w:pPr>
        <w:pStyle w:val="BodyText"/>
        <w:spacing w:before="1" w:after="0"/>
        <w:rPr>
          <w:rFonts w:cs="Times New Roman"/>
        </w:rPr>
      </w:pPr>
    </w:p>
    <w:p w14:paraId="2D4653A1" w14:textId="77777777" w:rsidR="0021399B" w:rsidRPr="00E94DDB" w:rsidRDefault="0021399B" w:rsidP="0021399B">
      <w:pPr>
        <w:pStyle w:val="BodyText"/>
        <w:spacing w:after="0" w:line="266" w:lineRule="auto"/>
        <w:ind w:left="259" w:right="591" w:firstLine="10"/>
        <w:jc w:val="both"/>
        <w:rPr>
          <w:rFonts w:cs="Times New Roman"/>
        </w:rPr>
      </w:pPr>
      <w:r w:rsidRPr="000E3CFE">
        <w:rPr>
          <w:rFonts w:cs="Times New Roman"/>
          <w:b/>
          <w:color w:val="281C1C"/>
        </w:rPr>
        <w:t>AND PROVIDED FURTHER</w:t>
      </w:r>
      <w:r w:rsidRPr="000E3CFE">
        <w:rPr>
          <w:rFonts w:cs="Times New Roman"/>
          <w:color w:val="4D3F3D"/>
        </w:rPr>
        <w:t xml:space="preserve">, </w:t>
      </w:r>
      <w:r w:rsidRPr="000E3CFE">
        <w:rPr>
          <w:rFonts w:cs="Times New Roman"/>
          <w:color w:val="3B2B2A"/>
        </w:rPr>
        <w:t xml:space="preserve">that </w:t>
      </w:r>
      <w:r w:rsidRPr="000E3CFE">
        <w:rPr>
          <w:rFonts w:cs="Times New Roman"/>
          <w:color w:val="4D3F3D"/>
        </w:rPr>
        <w:t xml:space="preserve">said Surety, </w:t>
      </w:r>
      <w:r w:rsidRPr="000E3CFE">
        <w:rPr>
          <w:rFonts w:cs="Times New Roman"/>
          <w:color w:val="3B2B2A"/>
        </w:rPr>
        <w:t>for value r</w:t>
      </w:r>
      <w:r w:rsidRPr="000E3CFE">
        <w:rPr>
          <w:rFonts w:cs="Times New Roman"/>
          <w:color w:val="625656"/>
        </w:rPr>
        <w:t>e</w:t>
      </w:r>
      <w:r w:rsidRPr="000E3CFE">
        <w:rPr>
          <w:rFonts w:cs="Times New Roman"/>
          <w:color w:val="4D3F3D"/>
        </w:rPr>
        <w:t>c</w:t>
      </w:r>
      <w:r w:rsidRPr="000E3CFE">
        <w:rPr>
          <w:rFonts w:cs="Times New Roman"/>
          <w:color w:val="625656"/>
        </w:rPr>
        <w:t>e</w:t>
      </w:r>
      <w:r w:rsidRPr="000E3CFE">
        <w:rPr>
          <w:rFonts w:cs="Times New Roman"/>
          <w:color w:val="281C1C"/>
        </w:rPr>
        <w:t>i</w:t>
      </w:r>
      <w:r w:rsidRPr="000E3CFE">
        <w:rPr>
          <w:rFonts w:cs="Times New Roman"/>
          <w:color w:val="4D3F3D"/>
        </w:rPr>
        <w:t>ved</w:t>
      </w:r>
      <w:r w:rsidRPr="000E3CFE">
        <w:rPr>
          <w:rFonts w:cs="Times New Roman"/>
          <w:color w:val="776E6E"/>
        </w:rPr>
        <w:t xml:space="preserve">, </w:t>
      </w:r>
      <w:r w:rsidRPr="000E3CFE">
        <w:rPr>
          <w:rFonts w:cs="Times New Roman"/>
          <w:color w:val="3B2B2A"/>
        </w:rPr>
        <w:t xml:space="preserve">hereby </w:t>
      </w:r>
      <w:r w:rsidRPr="000E3CFE">
        <w:rPr>
          <w:rFonts w:cs="Times New Roman"/>
          <w:color w:val="4D3F3D"/>
        </w:rPr>
        <w:t>stip</w:t>
      </w:r>
      <w:r w:rsidRPr="000E3CFE">
        <w:rPr>
          <w:rFonts w:cs="Times New Roman"/>
          <w:color w:val="281C1C"/>
        </w:rPr>
        <w:t>u</w:t>
      </w:r>
      <w:r w:rsidRPr="000E3CFE">
        <w:rPr>
          <w:rFonts w:cs="Times New Roman"/>
          <w:color w:val="4D3F3D"/>
        </w:rPr>
        <w:t>lates a</w:t>
      </w:r>
      <w:r w:rsidRPr="000E3CFE">
        <w:rPr>
          <w:rFonts w:cs="Times New Roman"/>
          <w:color w:val="281C1C"/>
        </w:rPr>
        <w:t>n</w:t>
      </w:r>
      <w:r w:rsidRPr="000E3CFE">
        <w:rPr>
          <w:rFonts w:cs="Times New Roman"/>
          <w:color w:val="4D3F3D"/>
        </w:rPr>
        <w:t xml:space="preserve">d </w:t>
      </w:r>
      <w:r w:rsidRPr="00E94DDB">
        <w:rPr>
          <w:rFonts w:cs="Times New Roman"/>
          <w:color w:val="4D3F3D"/>
          <w:w w:val="105"/>
        </w:rPr>
        <w:t>agr</w:t>
      </w:r>
      <w:r w:rsidRPr="00E94DDB">
        <w:rPr>
          <w:rFonts w:cs="Times New Roman"/>
          <w:color w:val="625656"/>
          <w:w w:val="105"/>
        </w:rPr>
        <w:t>ees</w:t>
      </w:r>
      <w:r w:rsidRPr="00E94DDB">
        <w:rPr>
          <w:rFonts w:cs="Times New Roman"/>
          <w:color w:val="625656"/>
          <w:spacing w:val="1"/>
          <w:w w:val="105"/>
        </w:rPr>
        <w:t xml:space="preserve"> </w:t>
      </w:r>
      <w:r w:rsidRPr="00E94DDB">
        <w:rPr>
          <w:rFonts w:cs="Times New Roman"/>
          <w:color w:val="281C1C"/>
          <w:w w:val="105"/>
        </w:rPr>
        <w:t>that</w:t>
      </w:r>
      <w:r w:rsidRPr="00E94DDB">
        <w:rPr>
          <w:rFonts w:cs="Times New Roman"/>
          <w:color w:val="281C1C"/>
          <w:spacing w:val="-3"/>
          <w:w w:val="105"/>
        </w:rPr>
        <w:t xml:space="preserve"> </w:t>
      </w:r>
      <w:r w:rsidRPr="00E94DDB">
        <w:rPr>
          <w:rFonts w:cs="Times New Roman"/>
          <w:color w:val="13111C"/>
          <w:w w:val="105"/>
        </w:rPr>
        <w:t>no</w:t>
      </w:r>
      <w:r w:rsidRPr="00E94DDB">
        <w:rPr>
          <w:rFonts w:cs="Times New Roman"/>
          <w:color w:val="13111C"/>
          <w:spacing w:val="-4"/>
          <w:w w:val="105"/>
        </w:rPr>
        <w:t xml:space="preserve"> </w:t>
      </w:r>
      <w:r w:rsidRPr="00E94DDB">
        <w:rPr>
          <w:rFonts w:cs="Times New Roman"/>
          <w:color w:val="4D3F3D"/>
          <w:w w:val="105"/>
        </w:rPr>
        <w:t>c</w:t>
      </w:r>
      <w:r w:rsidRPr="00E94DDB">
        <w:rPr>
          <w:rFonts w:cs="Times New Roman"/>
          <w:color w:val="281C1C"/>
          <w:w w:val="105"/>
        </w:rPr>
        <w:t>h</w:t>
      </w:r>
      <w:r w:rsidRPr="00E94DDB">
        <w:rPr>
          <w:rFonts w:cs="Times New Roman"/>
          <w:color w:val="4D3F3D"/>
          <w:w w:val="105"/>
        </w:rPr>
        <w:t>a</w:t>
      </w:r>
      <w:r w:rsidRPr="00E94DDB">
        <w:rPr>
          <w:rFonts w:cs="Times New Roman"/>
          <w:color w:val="281C1C"/>
          <w:w w:val="105"/>
        </w:rPr>
        <w:t>nge</w:t>
      </w:r>
      <w:r w:rsidRPr="00E94DDB">
        <w:rPr>
          <w:rFonts w:cs="Times New Roman"/>
          <w:color w:val="4D3F3D"/>
          <w:w w:val="105"/>
        </w:rPr>
        <w:t>, extension</w:t>
      </w:r>
      <w:r w:rsidRPr="00E94DDB">
        <w:rPr>
          <w:rFonts w:cs="Times New Roman"/>
          <w:color w:val="4D3F3D"/>
          <w:spacing w:val="5"/>
          <w:w w:val="105"/>
        </w:rPr>
        <w:t xml:space="preserve"> </w:t>
      </w:r>
      <w:r w:rsidRPr="00E94DDB">
        <w:rPr>
          <w:rFonts w:cs="Times New Roman"/>
          <w:color w:val="3B2B2A"/>
          <w:w w:val="105"/>
        </w:rPr>
        <w:t>of</w:t>
      </w:r>
      <w:r w:rsidRPr="00E94DDB">
        <w:rPr>
          <w:rFonts w:cs="Times New Roman"/>
          <w:color w:val="3B2B2A"/>
          <w:spacing w:val="-3"/>
          <w:w w:val="105"/>
        </w:rPr>
        <w:t xml:space="preserve"> </w:t>
      </w:r>
      <w:r w:rsidRPr="00E94DDB">
        <w:rPr>
          <w:rFonts w:cs="Times New Roman"/>
          <w:color w:val="281C1C"/>
          <w:w w:val="105"/>
        </w:rPr>
        <w:t>t</w:t>
      </w:r>
      <w:r w:rsidRPr="00E94DDB">
        <w:rPr>
          <w:rFonts w:cs="Times New Roman"/>
          <w:color w:val="4D3F3D"/>
          <w:w w:val="105"/>
        </w:rPr>
        <w:t>ime</w:t>
      </w:r>
      <w:r w:rsidRPr="00E94DDB">
        <w:rPr>
          <w:rFonts w:cs="Times New Roman"/>
          <w:color w:val="625656"/>
          <w:w w:val="105"/>
        </w:rPr>
        <w:t>,</w:t>
      </w:r>
      <w:r w:rsidRPr="00E94DDB">
        <w:rPr>
          <w:rFonts w:cs="Times New Roman"/>
          <w:color w:val="625656"/>
          <w:spacing w:val="-9"/>
          <w:w w:val="105"/>
        </w:rPr>
        <w:t xml:space="preserve"> </w:t>
      </w:r>
      <w:r w:rsidRPr="00E94DDB">
        <w:rPr>
          <w:rFonts w:cs="Times New Roman"/>
          <w:color w:val="4D3F3D"/>
          <w:w w:val="105"/>
        </w:rPr>
        <w:t>alte</w:t>
      </w:r>
      <w:r w:rsidRPr="00E94DDB">
        <w:rPr>
          <w:rFonts w:cs="Times New Roman"/>
          <w:color w:val="281C1C"/>
          <w:w w:val="105"/>
        </w:rPr>
        <w:t>r</w:t>
      </w:r>
      <w:r w:rsidRPr="00E94DDB">
        <w:rPr>
          <w:rFonts w:cs="Times New Roman"/>
          <w:color w:val="4D3F3D"/>
          <w:w w:val="105"/>
        </w:rPr>
        <w:t>atio</w:t>
      </w:r>
      <w:r w:rsidRPr="00E94DDB">
        <w:rPr>
          <w:rFonts w:cs="Times New Roman"/>
          <w:color w:val="281C1C"/>
          <w:w w:val="105"/>
        </w:rPr>
        <w:t>n</w:t>
      </w:r>
      <w:r w:rsidRPr="00E94DDB">
        <w:rPr>
          <w:rFonts w:cs="Times New Roman"/>
          <w:color w:val="281C1C"/>
          <w:spacing w:val="-6"/>
          <w:w w:val="105"/>
        </w:rPr>
        <w:t xml:space="preserve"> </w:t>
      </w:r>
      <w:r w:rsidRPr="00E94DDB">
        <w:rPr>
          <w:rFonts w:cs="Times New Roman"/>
          <w:color w:val="4D3F3D"/>
          <w:w w:val="105"/>
        </w:rPr>
        <w:t>or</w:t>
      </w:r>
      <w:r w:rsidRPr="00E94DDB">
        <w:rPr>
          <w:rFonts w:cs="Times New Roman"/>
          <w:color w:val="4D3F3D"/>
          <w:spacing w:val="-11"/>
          <w:w w:val="105"/>
        </w:rPr>
        <w:t xml:space="preserve"> </w:t>
      </w:r>
      <w:r w:rsidRPr="00E94DDB">
        <w:rPr>
          <w:rFonts w:cs="Times New Roman"/>
          <w:color w:val="3B2B2A"/>
          <w:w w:val="105"/>
        </w:rPr>
        <w:t>addition</w:t>
      </w:r>
      <w:r w:rsidRPr="00E94DDB">
        <w:rPr>
          <w:rFonts w:cs="Times New Roman"/>
          <w:color w:val="3B2B2A"/>
          <w:spacing w:val="-9"/>
          <w:w w:val="105"/>
        </w:rPr>
        <w:t xml:space="preserve"> </w:t>
      </w:r>
      <w:r w:rsidRPr="00E94DDB">
        <w:rPr>
          <w:rFonts w:cs="Times New Roman"/>
          <w:color w:val="3B2B2A"/>
          <w:w w:val="105"/>
        </w:rPr>
        <w:t>to</w:t>
      </w:r>
      <w:r w:rsidRPr="00E94DDB">
        <w:rPr>
          <w:rFonts w:cs="Times New Roman"/>
          <w:color w:val="3B2B2A"/>
          <w:spacing w:val="2"/>
          <w:w w:val="105"/>
        </w:rPr>
        <w:t xml:space="preserve"> </w:t>
      </w:r>
      <w:r w:rsidRPr="00E94DDB">
        <w:rPr>
          <w:rFonts w:cs="Times New Roman"/>
          <w:color w:val="4D3F3D"/>
          <w:w w:val="105"/>
        </w:rPr>
        <w:t>th</w:t>
      </w:r>
      <w:r w:rsidRPr="00E94DDB">
        <w:rPr>
          <w:rFonts w:cs="Times New Roman"/>
          <w:color w:val="625656"/>
          <w:w w:val="105"/>
        </w:rPr>
        <w:t>e</w:t>
      </w:r>
      <w:r w:rsidRPr="00E94DDB">
        <w:rPr>
          <w:rFonts w:cs="Times New Roman"/>
          <w:color w:val="625656"/>
          <w:spacing w:val="-10"/>
          <w:w w:val="105"/>
        </w:rPr>
        <w:t xml:space="preserve"> </w:t>
      </w:r>
      <w:r w:rsidRPr="00E94DDB">
        <w:rPr>
          <w:rFonts w:cs="Times New Roman"/>
          <w:color w:val="4D3F3D"/>
          <w:w w:val="105"/>
        </w:rPr>
        <w:t>terms</w:t>
      </w:r>
      <w:r w:rsidRPr="00E94DDB">
        <w:rPr>
          <w:rFonts w:cs="Times New Roman"/>
          <w:color w:val="4D3F3D"/>
          <w:spacing w:val="3"/>
          <w:w w:val="105"/>
        </w:rPr>
        <w:t xml:space="preserve"> </w:t>
      </w:r>
      <w:r w:rsidRPr="00E94DDB">
        <w:rPr>
          <w:rFonts w:cs="Times New Roman"/>
          <w:color w:val="4D3F3D"/>
          <w:w w:val="105"/>
        </w:rPr>
        <w:t>of</w:t>
      </w:r>
      <w:r w:rsidRPr="00E94DDB">
        <w:rPr>
          <w:rFonts w:cs="Times New Roman"/>
          <w:color w:val="4D3F3D"/>
          <w:spacing w:val="-2"/>
          <w:w w:val="105"/>
        </w:rPr>
        <w:t xml:space="preserve"> </w:t>
      </w:r>
      <w:r w:rsidRPr="00E94DDB">
        <w:rPr>
          <w:rFonts w:cs="Times New Roman"/>
          <w:color w:val="3B2B2A"/>
          <w:w w:val="105"/>
        </w:rPr>
        <w:t>the</w:t>
      </w:r>
      <w:r w:rsidRPr="00E94DDB">
        <w:rPr>
          <w:rFonts w:cs="Times New Roman"/>
          <w:color w:val="3B2B2A"/>
          <w:spacing w:val="-22"/>
          <w:w w:val="105"/>
        </w:rPr>
        <w:t xml:space="preserve"> </w:t>
      </w:r>
      <w:r w:rsidRPr="00E94DDB">
        <w:rPr>
          <w:rFonts w:cs="Times New Roman"/>
          <w:color w:val="625656"/>
          <w:w w:val="105"/>
        </w:rPr>
        <w:t>c</w:t>
      </w:r>
      <w:r w:rsidRPr="00E94DDB">
        <w:rPr>
          <w:rFonts w:cs="Times New Roman"/>
          <w:color w:val="4D3F3D"/>
          <w:w w:val="105"/>
        </w:rPr>
        <w:t>ontract</w:t>
      </w:r>
      <w:r w:rsidRPr="00E94DDB">
        <w:rPr>
          <w:rFonts w:cs="Times New Roman"/>
          <w:color w:val="4D3F3D"/>
          <w:spacing w:val="-33"/>
          <w:w w:val="105"/>
        </w:rPr>
        <w:t xml:space="preserve"> </w:t>
      </w:r>
      <w:r w:rsidRPr="00E94DDB">
        <w:rPr>
          <w:rFonts w:cs="Times New Roman"/>
          <w:color w:val="4D3F3D"/>
          <w:w w:val="105"/>
        </w:rPr>
        <w:t>or</w:t>
      </w:r>
      <w:r w:rsidRPr="00E94DDB">
        <w:rPr>
          <w:rFonts w:cs="Times New Roman"/>
          <w:color w:val="4D3F3D"/>
          <w:spacing w:val="-8"/>
          <w:w w:val="105"/>
        </w:rPr>
        <w:t xml:space="preserve"> </w:t>
      </w:r>
      <w:r w:rsidRPr="00E94DDB">
        <w:rPr>
          <w:rFonts w:cs="Times New Roman"/>
          <w:color w:val="4D3F3D"/>
          <w:w w:val="105"/>
        </w:rPr>
        <w:t>to</w:t>
      </w:r>
      <w:r w:rsidRPr="00E94DDB">
        <w:rPr>
          <w:rFonts w:cs="Times New Roman"/>
          <w:color w:val="4D3F3D"/>
          <w:spacing w:val="-6"/>
          <w:w w:val="105"/>
        </w:rPr>
        <w:t xml:space="preserve"> </w:t>
      </w:r>
      <w:r w:rsidRPr="00E94DDB">
        <w:rPr>
          <w:rFonts w:cs="Times New Roman"/>
          <w:color w:val="4D3F3D"/>
          <w:w w:val="105"/>
        </w:rPr>
        <w:t>the</w:t>
      </w:r>
      <w:r w:rsidRPr="00E94DDB">
        <w:rPr>
          <w:rFonts w:cs="Times New Roman"/>
          <w:color w:val="4D3F3D"/>
          <w:spacing w:val="-5"/>
          <w:w w:val="105"/>
        </w:rPr>
        <w:t xml:space="preserve"> </w:t>
      </w:r>
      <w:r w:rsidRPr="00E94DDB">
        <w:rPr>
          <w:rFonts w:cs="Times New Roman"/>
          <w:color w:val="4D3F3D"/>
          <w:w w:val="105"/>
        </w:rPr>
        <w:t>wo</w:t>
      </w:r>
      <w:r w:rsidRPr="00E94DDB">
        <w:rPr>
          <w:rFonts w:cs="Times New Roman"/>
          <w:color w:val="625656"/>
          <w:w w:val="105"/>
        </w:rPr>
        <w:t>r</w:t>
      </w:r>
      <w:r w:rsidRPr="00E94DDB">
        <w:rPr>
          <w:rFonts w:cs="Times New Roman"/>
          <w:color w:val="4D3F3D"/>
          <w:w w:val="105"/>
        </w:rPr>
        <w:t>k</w:t>
      </w:r>
      <w:r w:rsidRPr="00E94DDB">
        <w:rPr>
          <w:rFonts w:cs="Times New Roman"/>
          <w:color w:val="4D3F3D"/>
          <w:spacing w:val="1"/>
          <w:w w:val="105"/>
        </w:rPr>
        <w:t xml:space="preserve"> </w:t>
      </w:r>
      <w:r w:rsidRPr="00E94DDB">
        <w:rPr>
          <w:rFonts w:cs="Times New Roman"/>
          <w:color w:val="281C1C"/>
          <w:w w:val="105"/>
        </w:rPr>
        <w:t xml:space="preserve">any way </w:t>
      </w:r>
      <w:r w:rsidRPr="00E94DDB">
        <w:rPr>
          <w:rFonts w:cs="Times New Roman"/>
          <w:color w:val="4D3F3D"/>
          <w:w w:val="105"/>
        </w:rPr>
        <w:t xml:space="preserve">affect </w:t>
      </w:r>
      <w:r w:rsidRPr="00E94DDB">
        <w:rPr>
          <w:rFonts w:cs="Times New Roman"/>
          <w:color w:val="3B2B2A"/>
          <w:w w:val="105"/>
        </w:rPr>
        <w:t>its obligation on this Bond</w:t>
      </w:r>
      <w:r w:rsidRPr="00E94DDB">
        <w:rPr>
          <w:rFonts w:cs="Times New Roman"/>
          <w:color w:val="625656"/>
          <w:w w:val="105"/>
        </w:rPr>
        <w:t xml:space="preserve">; </w:t>
      </w:r>
      <w:r w:rsidRPr="00E94DDB">
        <w:rPr>
          <w:rFonts w:cs="Times New Roman"/>
          <w:color w:val="4D3F3D"/>
          <w:w w:val="105"/>
        </w:rPr>
        <w:t xml:space="preserve">and </w:t>
      </w:r>
      <w:r w:rsidRPr="00E94DDB">
        <w:rPr>
          <w:rFonts w:cs="Times New Roman"/>
          <w:color w:val="281C1C"/>
          <w:w w:val="105"/>
        </w:rPr>
        <w:t>i</w:t>
      </w:r>
      <w:r w:rsidRPr="00E94DDB">
        <w:rPr>
          <w:rFonts w:cs="Times New Roman"/>
          <w:color w:val="4D3F3D"/>
          <w:w w:val="105"/>
        </w:rPr>
        <w:t xml:space="preserve">t does </w:t>
      </w:r>
      <w:r w:rsidRPr="00E94DDB">
        <w:rPr>
          <w:rFonts w:cs="Times New Roman"/>
          <w:color w:val="3B2B2A"/>
          <w:w w:val="105"/>
        </w:rPr>
        <w:t xml:space="preserve">hereby </w:t>
      </w:r>
      <w:r w:rsidRPr="00E94DDB">
        <w:rPr>
          <w:rFonts w:cs="Times New Roman"/>
          <w:color w:val="4D3F3D"/>
          <w:w w:val="105"/>
        </w:rPr>
        <w:t>wa</w:t>
      </w:r>
      <w:r w:rsidRPr="00E94DDB">
        <w:rPr>
          <w:rFonts w:cs="Times New Roman"/>
          <w:color w:val="625656"/>
          <w:w w:val="105"/>
        </w:rPr>
        <w:t>i</w:t>
      </w:r>
      <w:r w:rsidRPr="00E94DDB">
        <w:rPr>
          <w:rFonts w:cs="Times New Roman"/>
          <w:color w:val="4D3F3D"/>
          <w:w w:val="105"/>
        </w:rPr>
        <w:t xml:space="preserve">ve </w:t>
      </w:r>
      <w:r w:rsidRPr="00E94DDB">
        <w:rPr>
          <w:rFonts w:cs="Times New Roman"/>
          <w:color w:val="3B2B2A"/>
          <w:w w:val="105"/>
        </w:rPr>
        <w:t xml:space="preserve">notice </w:t>
      </w:r>
      <w:r w:rsidRPr="00E94DDB">
        <w:rPr>
          <w:rFonts w:cs="Times New Roman"/>
          <w:color w:val="4D3F3D"/>
          <w:w w:val="105"/>
        </w:rPr>
        <w:t xml:space="preserve">of any </w:t>
      </w:r>
      <w:r w:rsidRPr="00E94DDB">
        <w:rPr>
          <w:rFonts w:cs="Times New Roman"/>
          <w:color w:val="625656"/>
          <w:w w:val="105"/>
        </w:rPr>
        <w:t>s</w:t>
      </w:r>
      <w:r w:rsidRPr="00E94DDB">
        <w:rPr>
          <w:rFonts w:cs="Times New Roman"/>
          <w:color w:val="4D3F3D"/>
          <w:w w:val="105"/>
        </w:rPr>
        <w:t>u</w:t>
      </w:r>
      <w:r w:rsidRPr="00E94DDB">
        <w:rPr>
          <w:rFonts w:cs="Times New Roman"/>
          <w:color w:val="625656"/>
          <w:w w:val="105"/>
        </w:rPr>
        <w:t>c</w:t>
      </w:r>
      <w:r w:rsidRPr="00E94DDB">
        <w:rPr>
          <w:rFonts w:cs="Times New Roman"/>
          <w:color w:val="4D3F3D"/>
          <w:w w:val="105"/>
        </w:rPr>
        <w:t>h change</w:t>
      </w:r>
      <w:r w:rsidRPr="00E94DDB">
        <w:rPr>
          <w:rFonts w:cs="Times New Roman"/>
          <w:color w:val="625656"/>
          <w:w w:val="105"/>
        </w:rPr>
        <w:t>,</w:t>
      </w:r>
      <w:r w:rsidRPr="00E94DDB">
        <w:rPr>
          <w:rFonts w:cs="Times New Roman"/>
          <w:color w:val="625656"/>
          <w:spacing w:val="1"/>
          <w:w w:val="105"/>
        </w:rPr>
        <w:t xml:space="preserve"> </w:t>
      </w:r>
      <w:r w:rsidRPr="00E94DDB">
        <w:rPr>
          <w:rFonts w:cs="Times New Roman"/>
          <w:color w:val="281C1C"/>
          <w:w w:val="105"/>
        </w:rPr>
        <w:t>extension</w:t>
      </w:r>
      <w:r w:rsidRPr="00E94DDB">
        <w:rPr>
          <w:rFonts w:cs="Times New Roman"/>
          <w:color w:val="281C1C"/>
          <w:spacing w:val="1"/>
          <w:w w:val="105"/>
        </w:rPr>
        <w:t xml:space="preserve"> </w:t>
      </w:r>
      <w:r w:rsidRPr="00E94DDB">
        <w:rPr>
          <w:rFonts w:cs="Times New Roman"/>
          <w:color w:val="281C1C"/>
          <w:w w:val="105"/>
        </w:rPr>
        <w:t>of</w:t>
      </w:r>
      <w:r w:rsidRPr="00E94DDB">
        <w:rPr>
          <w:rFonts w:cs="Times New Roman"/>
          <w:color w:val="281C1C"/>
          <w:spacing w:val="-12"/>
          <w:w w:val="105"/>
        </w:rPr>
        <w:t xml:space="preserve"> </w:t>
      </w:r>
      <w:r w:rsidRPr="00E94DDB">
        <w:rPr>
          <w:rFonts w:cs="Times New Roman"/>
          <w:color w:val="13111C"/>
          <w:w w:val="105"/>
        </w:rPr>
        <w:t>tim</w:t>
      </w:r>
      <w:r w:rsidRPr="00E94DDB">
        <w:rPr>
          <w:rFonts w:cs="Times New Roman"/>
          <w:color w:val="3B2B2A"/>
          <w:w w:val="105"/>
        </w:rPr>
        <w:t>e,</w:t>
      </w:r>
      <w:r w:rsidRPr="00E94DDB">
        <w:rPr>
          <w:rFonts w:cs="Times New Roman"/>
          <w:color w:val="3B2B2A"/>
          <w:spacing w:val="-16"/>
          <w:w w:val="105"/>
        </w:rPr>
        <w:t xml:space="preserve"> </w:t>
      </w:r>
      <w:r w:rsidRPr="00E94DDB">
        <w:rPr>
          <w:rFonts w:cs="Times New Roman"/>
          <w:color w:val="3B2B2A"/>
          <w:w w:val="105"/>
        </w:rPr>
        <w:t>alteration</w:t>
      </w:r>
      <w:r w:rsidRPr="00E94DDB">
        <w:rPr>
          <w:rFonts w:cs="Times New Roman"/>
          <w:color w:val="3B2B2A"/>
          <w:spacing w:val="-1"/>
          <w:w w:val="105"/>
        </w:rPr>
        <w:t xml:space="preserve"> </w:t>
      </w:r>
      <w:r w:rsidRPr="00E94DDB">
        <w:rPr>
          <w:rFonts w:cs="Times New Roman"/>
          <w:color w:val="3B2B2A"/>
          <w:w w:val="105"/>
        </w:rPr>
        <w:t>or</w:t>
      </w:r>
      <w:r w:rsidRPr="00E94DDB">
        <w:rPr>
          <w:rFonts w:cs="Times New Roman"/>
          <w:color w:val="3B2B2A"/>
          <w:spacing w:val="-13"/>
          <w:w w:val="105"/>
        </w:rPr>
        <w:t xml:space="preserve"> </w:t>
      </w:r>
      <w:r w:rsidRPr="00E94DDB">
        <w:rPr>
          <w:rFonts w:cs="Times New Roman"/>
          <w:color w:val="4D3F3D"/>
          <w:w w:val="105"/>
        </w:rPr>
        <w:t>ad</w:t>
      </w:r>
      <w:r w:rsidRPr="00E94DDB">
        <w:rPr>
          <w:rFonts w:cs="Times New Roman"/>
          <w:color w:val="281C1C"/>
          <w:w w:val="105"/>
        </w:rPr>
        <w:t>d</w:t>
      </w:r>
      <w:r w:rsidRPr="00E94DDB">
        <w:rPr>
          <w:rFonts w:cs="Times New Roman"/>
          <w:color w:val="4D3F3D"/>
          <w:w w:val="105"/>
        </w:rPr>
        <w:t>it</w:t>
      </w:r>
      <w:r w:rsidRPr="00E94DDB">
        <w:rPr>
          <w:rFonts w:cs="Times New Roman"/>
          <w:color w:val="281C1C"/>
          <w:w w:val="105"/>
        </w:rPr>
        <w:t>ion</w:t>
      </w:r>
      <w:r w:rsidRPr="00E94DDB">
        <w:rPr>
          <w:rFonts w:cs="Times New Roman"/>
          <w:color w:val="281C1C"/>
          <w:spacing w:val="2"/>
          <w:w w:val="105"/>
        </w:rPr>
        <w:t xml:space="preserve"> </w:t>
      </w:r>
      <w:r w:rsidRPr="00E94DDB">
        <w:rPr>
          <w:rFonts w:cs="Times New Roman"/>
          <w:color w:val="3B2B2A"/>
          <w:w w:val="105"/>
        </w:rPr>
        <w:t>to</w:t>
      </w:r>
      <w:r w:rsidRPr="00E94DDB">
        <w:rPr>
          <w:rFonts w:cs="Times New Roman"/>
          <w:color w:val="3B2B2A"/>
          <w:spacing w:val="-12"/>
          <w:w w:val="105"/>
        </w:rPr>
        <w:t xml:space="preserve"> </w:t>
      </w:r>
      <w:r w:rsidRPr="00E94DDB">
        <w:rPr>
          <w:rFonts w:cs="Times New Roman"/>
          <w:color w:val="3B2B2A"/>
          <w:w w:val="105"/>
        </w:rPr>
        <w:t>the</w:t>
      </w:r>
      <w:r w:rsidRPr="00E94DDB">
        <w:rPr>
          <w:rFonts w:cs="Times New Roman"/>
          <w:color w:val="3B2B2A"/>
          <w:spacing w:val="-11"/>
          <w:w w:val="105"/>
        </w:rPr>
        <w:t xml:space="preserve"> </w:t>
      </w:r>
      <w:r w:rsidRPr="00E94DDB">
        <w:rPr>
          <w:rFonts w:cs="Times New Roman"/>
          <w:color w:val="281C1C"/>
          <w:w w:val="105"/>
        </w:rPr>
        <w:t xml:space="preserve">terms </w:t>
      </w:r>
      <w:r w:rsidRPr="00E94DDB">
        <w:rPr>
          <w:rFonts w:cs="Times New Roman"/>
          <w:color w:val="3B2B2A"/>
          <w:w w:val="105"/>
        </w:rPr>
        <w:t>of</w:t>
      </w:r>
      <w:r w:rsidRPr="00E94DDB">
        <w:rPr>
          <w:rFonts w:cs="Times New Roman"/>
          <w:color w:val="3B2B2A"/>
          <w:spacing w:val="-12"/>
          <w:w w:val="105"/>
        </w:rPr>
        <w:t xml:space="preserve"> </w:t>
      </w:r>
      <w:r w:rsidRPr="00E94DDB">
        <w:rPr>
          <w:rFonts w:cs="Times New Roman"/>
          <w:color w:val="281C1C"/>
          <w:w w:val="105"/>
        </w:rPr>
        <w:t>the</w:t>
      </w:r>
      <w:r w:rsidRPr="00E94DDB">
        <w:rPr>
          <w:rFonts w:cs="Times New Roman"/>
          <w:color w:val="281C1C"/>
          <w:spacing w:val="-16"/>
          <w:w w:val="105"/>
        </w:rPr>
        <w:t xml:space="preserve"> </w:t>
      </w:r>
      <w:r w:rsidRPr="00E94DDB">
        <w:rPr>
          <w:rFonts w:cs="Times New Roman"/>
          <w:color w:val="4D3F3D"/>
          <w:w w:val="105"/>
        </w:rPr>
        <w:t>con</w:t>
      </w:r>
      <w:r w:rsidRPr="00E94DDB">
        <w:rPr>
          <w:rFonts w:cs="Times New Roman"/>
          <w:color w:val="281C1C"/>
          <w:w w:val="105"/>
        </w:rPr>
        <w:t>tr</w:t>
      </w:r>
      <w:r w:rsidRPr="00E94DDB">
        <w:rPr>
          <w:rFonts w:cs="Times New Roman"/>
          <w:color w:val="4D3F3D"/>
          <w:w w:val="105"/>
        </w:rPr>
        <w:t>ac</w:t>
      </w:r>
      <w:r w:rsidRPr="00E94DDB">
        <w:rPr>
          <w:rFonts w:cs="Times New Roman"/>
          <w:color w:val="281C1C"/>
          <w:w w:val="105"/>
        </w:rPr>
        <w:t>t</w:t>
      </w:r>
      <w:r w:rsidRPr="00E94DDB">
        <w:rPr>
          <w:rFonts w:cs="Times New Roman"/>
          <w:color w:val="281C1C"/>
          <w:spacing w:val="-7"/>
          <w:w w:val="105"/>
        </w:rPr>
        <w:t xml:space="preserve"> </w:t>
      </w:r>
      <w:r w:rsidRPr="00E94DDB">
        <w:rPr>
          <w:rFonts w:cs="Times New Roman"/>
          <w:color w:val="4D3F3D"/>
          <w:w w:val="105"/>
        </w:rPr>
        <w:t>o</w:t>
      </w:r>
      <w:r w:rsidRPr="00E94DDB">
        <w:rPr>
          <w:rFonts w:cs="Times New Roman"/>
          <w:color w:val="281C1C"/>
          <w:w w:val="105"/>
        </w:rPr>
        <w:t>r</w:t>
      </w:r>
      <w:r w:rsidRPr="00E94DDB">
        <w:rPr>
          <w:rFonts w:cs="Times New Roman"/>
          <w:color w:val="281C1C"/>
          <w:spacing w:val="1"/>
          <w:w w:val="105"/>
        </w:rPr>
        <w:t xml:space="preserve"> </w:t>
      </w:r>
      <w:r w:rsidRPr="00E94DDB">
        <w:rPr>
          <w:rFonts w:cs="Times New Roman"/>
          <w:color w:val="3B2B2A"/>
          <w:w w:val="105"/>
        </w:rPr>
        <w:t>to</w:t>
      </w:r>
      <w:r w:rsidRPr="00E94DDB">
        <w:rPr>
          <w:rFonts w:cs="Times New Roman"/>
          <w:color w:val="3B2B2A"/>
          <w:spacing w:val="-6"/>
          <w:w w:val="105"/>
        </w:rPr>
        <w:t xml:space="preserve"> </w:t>
      </w:r>
      <w:r w:rsidRPr="00E94DDB">
        <w:rPr>
          <w:rFonts w:cs="Times New Roman"/>
          <w:color w:val="3B2B2A"/>
          <w:w w:val="105"/>
        </w:rPr>
        <w:t>the</w:t>
      </w:r>
      <w:r w:rsidRPr="00E94DDB">
        <w:rPr>
          <w:rFonts w:cs="Times New Roman"/>
          <w:color w:val="3B2B2A"/>
          <w:spacing w:val="-22"/>
          <w:w w:val="105"/>
        </w:rPr>
        <w:t xml:space="preserve"> </w:t>
      </w:r>
      <w:r w:rsidRPr="00E94DDB">
        <w:rPr>
          <w:rFonts w:cs="Times New Roman"/>
          <w:color w:val="4D3F3D"/>
          <w:w w:val="105"/>
        </w:rPr>
        <w:t>work to</w:t>
      </w:r>
      <w:r w:rsidRPr="00E94DDB">
        <w:rPr>
          <w:rFonts w:cs="Times New Roman"/>
          <w:color w:val="4D3F3D"/>
          <w:spacing w:val="-14"/>
          <w:w w:val="105"/>
        </w:rPr>
        <w:t xml:space="preserve"> </w:t>
      </w:r>
      <w:r w:rsidRPr="00E94DDB">
        <w:rPr>
          <w:rFonts w:cs="Times New Roman"/>
          <w:color w:val="3B2B2A"/>
          <w:w w:val="105"/>
        </w:rPr>
        <w:t>be</w:t>
      </w:r>
      <w:r w:rsidRPr="00E94DDB">
        <w:rPr>
          <w:rFonts w:cs="Times New Roman"/>
          <w:color w:val="3B2B2A"/>
          <w:spacing w:val="-7"/>
          <w:w w:val="105"/>
        </w:rPr>
        <w:t xml:space="preserve"> </w:t>
      </w:r>
      <w:r w:rsidRPr="00E94DDB">
        <w:rPr>
          <w:rFonts w:cs="Times New Roman"/>
          <w:color w:val="3B2B2A"/>
          <w:w w:val="105"/>
        </w:rPr>
        <w:t>performed</w:t>
      </w:r>
      <w:r w:rsidRPr="00E94DDB">
        <w:rPr>
          <w:rFonts w:cs="Times New Roman"/>
          <w:color w:val="3B2B2A"/>
          <w:spacing w:val="1"/>
          <w:w w:val="105"/>
        </w:rPr>
        <w:t xml:space="preserve"> </w:t>
      </w:r>
      <w:r w:rsidRPr="00E94DDB">
        <w:rPr>
          <w:rFonts w:cs="Times New Roman"/>
          <w:color w:val="13111C"/>
          <w:w w:val="105"/>
        </w:rPr>
        <w:t>thereund</w:t>
      </w:r>
      <w:r w:rsidRPr="00E94DDB">
        <w:rPr>
          <w:rFonts w:cs="Times New Roman"/>
          <w:color w:val="3B2B2A"/>
          <w:w w:val="105"/>
        </w:rPr>
        <w:t>er</w:t>
      </w:r>
      <w:r w:rsidRPr="00E94DDB">
        <w:rPr>
          <w:rFonts w:cs="Times New Roman"/>
          <w:color w:val="625656"/>
          <w:w w:val="105"/>
        </w:rPr>
        <w:t>.</w:t>
      </w:r>
    </w:p>
    <w:p w14:paraId="7E031663" w14:textId="77777777" w:rsidR="0021399B" w:rsidRPr="00E94DDB" w:rsidRDefault="0021399B" w:rsidP="0021399B">
      <w:pPr>
        <w:pStyle w:val="BodyText"/>
        <w:spacing w:before="3"/>
        <w:rPr>
          <w:rFonts w:cs="Times New Roman"/>
        </w:rPr>
      </w:pPr>
    </w:p>
    <w:p w14:paraId="577ECF12" w14:textId="77777777" w:rsidR="0021399B" w:rsidRPr="00E94DDB" w:rsidRDefault="0021399B" w:rsidP="0021399B">
      <w:pPr>
        <w:pStyle w:val="BodyText"/>
        <w:spacing w:line="266" w:lineRule="auto"/>
        <w:ind w:left="259" w:right="592" w:hanging="2"/>
        <w:jc w:val="both"/>
        <w:rPr>
          <w:rFonts w:cs="Times New Roman"/>
        </w:rPr>
      </w:pPr>
      <w:r w:rsidRPr="00E94DDB">
        <w:rPr>
          <w:rFonts w:cs="Times New Roman"/>
          <w:color w:val="281C1C"/>
          <w:w w:val="105"/>
        </w:rPr>
        <w:t>This</w:t>
      </w:r>
      <w:r w:rsidRPr="00E94DDB">
        <w:rPr>
          <w:rFonts w:cs="Times New Roman"/>
          <w:color w:val="281C1C"/>
          <w:spacing w:val="1"/>
          <w:w w:val="105"/>
        </w:rPr>
        <w:t xml:space="preserve"> </w:t>
      </w:r>
      <w:r w:rsidRPr="00E94DDB">
        <w:rPr>
          <w:rFonts w:cs="Times New Roman"/>
          <w:color w:val="281C1C"/>
          <w:w w:val="105"/>
        </w:rPr>
        <w:t>bond</w:t>
      </w:r>
      <w:r w:rsidRPr="00E94DDB">
        <w:rPr>
          <w:rFonts w:cs="Times New Roman"/>
          <w:color w:val="281C1C"/>
          <w:spacing w:val="1"/>
          <w:w w:val="105"/>
        </w:rPr>
        <w:t xml:space="preserve"> </w:t>
      </w:r>
      <w:r w:rsidRPr="00E94DDB">
        <w:rPr>
          <w:rFonts w:cs="Times New Roman"/>
          <w:color w:val="281C1C"/>
          <w:w w:val="105"/>
        </w:rPr>
        <w:t>is</w:t>
      </w:r>
      <w:r w:rsidRPr="00E94DDB">
        <w:rPr>
          <w:rFonts w:cs="Times New Roman"/>
          <w:color w:val="281C1C"/>
          <w:spacing w:val="1"/>
          <w:w w:val="105"/>
        </w:rPr>
        <w:t xml:space="preserve"> </w:t>
      </w:r>
      <w:r w:rsidRPr="00E94DDB">
        <w:rPr>
          <w:rFonts w:cs="Times New Roman"/>
          <w:color w:val="281C1C"/>
          <w:w w:val="105"/>
        </w:rPr>
        <w:t>e</w:t>
      </w:r>
      <w:r w:rsidRPr="00E94DDB">
        <w:rPr>
          <w:rFonts w:cs="Times New Roman"/>
          <w:color w:val="4D3F3D"/>
          <w:w w:val="105"/>
        </w:rPr>
        <w:t>xec</w:t>
      </w:r>
      <w:r w:rsidRPr="00E94DDB">
        <w:rPr>
          <w:rFonts w:cs="Times New Roman"/>
          <w:color w:val="281C1C"/>
          <w:w w:val="105"/>
        </w:rPr>
        <w:t>uted</w:t>
      </w:r>
      <w:r w:rsidRPr="00E94DDB">
        <w:rPr>
          <w:rFonts w:cs="Times New Roman"/>
          <w:color w:val="281C1C"/>
          <w:spacing w:val="1"/>
          <w:w w:val="105"/>
        </w:rPr>
        <w:t xml:space="preserve"> </w:t>
      </w:r>
      <w:r w:rsidRPr="00E94DDB">
        <w:rPr>
          <w:rFonts w:cs="Times New Roman"/>
          <w:color w:val="281C1C"/>
          <w:w w:val="105"/>
        </w:rPr>
        <w:t>in</w:t>
      </w:r>
      <w:r w:rsidRPr="00E94DDB">
        <w:rPr>
          <w:rFonts w:cs="Times New Roman"/>
          <w:color w:val="281C1C"/>
          <w:spacing w:val="1"/>
          <w:w w:val="105"/>
        </w:rPr>
        <w:t xml:space="preserve"> </w:t>
      </w:r>
      <w:r w:rsidRPr="00E94DDB">
        <w:rPr>
          <w:rFonts w:cs="Times New Roman"/>
          <w:color w:val="3B2B2A"/>
          <w:w w:val="105"/>
        </w:rPr>
        <w:t>compliance</w:t>
      </w:r>
      <w:r w:rsidRPr="00E94DDB">
        <w:rPr>
          <w:rFonts w:cs="Times New Roman"/>
          <w:color w:val="3B2B2A"/>
          <w:spacing w:val="1"/>
          <w:w w:val="105"/>
        </w:rPr>
        <w:t xml:space="preserve"> </w:t>
      </w:r>
      <w:r w:rsidRPr="00E94DDB">
        <w:rPr>
          <w:rFonts w:cs="Times New Roman"/>
          <w:color w:val="4D3F3D"/>
          <w:w w:val="105"/>
        </w:rPr>
        <w:t>with</w:t>
      </w:r>
      <w:r w:rsidRPr="00E94DDB">
        <w:rPr>
          <w:rFonts w:cs="Times New Roman"/>
          <w:color w:val="4D3F3D"/>
          <w:spacing w:val="1"/>
          <w:w w:val="105"/>
        </w:rPr>
        <w:t xml:space="preserve"> </w:t>
      </w:r>
      <w:r w:rsidRPr="00E94DDB">
        <w:rPr>
          <w:rFonts w:cs="Times New Roman"/>
          <w:color w:val="281C1C"/>
          <w:w w:val="105"/>
        </w:rPr>
        <w:t>th</w:t>
      </w:r>
      <w:r w:rsidRPr="00E94DDB">
        <w:rPr>
          <w:rFonts w:cs="Times New Roman"/>
          <w:color w:val="4D3F3D"/>
          <w:w w:val="105"/>
        </w:rPr>
        <w:t>e</w:t>
      </w:r>
      <w:r w:rsidRPr="00E94DDB">
        <w:rPr>
          <w:rFonts w:cs="Times New Roman"/>
          <w:color w:val="4D3F3D"/>
          <w:spacing w:val="1"/>
          <w:w w:val="105"/>
        </w:rPr>
        <w:t xml:space="preserve"> </w:t>
      </w:r>
      <w:r w:rsidRPr="00E94DDB">
        <w:rPr>
          <w:rFonts w:cs="Times New Roman"/>
          <w:color w:val="4D3F3D"/>
          <w:w w:val="105"/>
        </w:rPr>
        <w:t>provisions</w:t>
      </w:r>
      <w:r w:rsidRPr="00E94DDB">
        <w:rPr>
          <w:rFonts w:cs="Times New Roman"/>
          <w:color w:val="4D3F3D"/>
          <w:spacing w:val="1"/>
          <w:w w:val="105"/>
        </w:rPr>
        <w:t xml:space="preserve"> </w:t>
      </w:r>
      <w:r w:rsidRPr="00E94DDB">
        <w:rPr>
          <w:rFonts w:cs="Times New Roman"/>
          <w:color w:val="4D3F3D"/>
          <w:w w:val="105"/>
        </w:rPr>
        <w:t>of</w:t>
      </w:r>
      <w:r w:rsidRPr="00E94DDB">
        <w:rPr>
          <w:rFonts w:cs="Times New Roman"/>
          <w:color w:val="4D3F3D"/>
          <w:spacing w:val="1"/>
          <w:w w:val="105"/>
        </w:rPr>
        <w:t xml:space="preserve"> </w:t>
      </w:r>
      <w:r w:rsidRPr="00E94DDB">
        <w:rPr>
          <w:rFonts w:cs="Times New Roman"/>
          <w:color w:val="3B2B2A"/>
          <w:w w:val="105"/>
        </w:rPr>
        <w:t>Chapter</w:t>
      </w:r>
      <w:r w:rsidRPr="00E94DDB">
        <w:rPr>
          <w:rFonts w:cs="Times New Roman"/>
          <w:color w:val="3B2B2A"/>
          <w:spacing w:val="1"/>
          <w:w w:val="105"/>
        </w:rPr>
        <w:t xml:space="preserve"> </w:t>
      </w:r>
      <w:r w:rsidRPr="00E94DDB">
        <w:rPr>
          <w:rFonts w:cs="Times New Roman"/>
          <w:color w:val="4D3F3D"/>
          <w:w w:val="105"/>
        </w:rPr>
        <w:t>2253</w:t>
      </w:r>
      <w:r w:rsidRPr="00E94DDB">
        <w:rPr>
          <w:rFonts w:cs="Times New Roman"/>
          <w:color w:val="4D3F3D"/>
          <w:spacing w:val="1"/>
          <w:w w:val="105"/>
        </w:rPr>
        <w:t xml:space="preserve"> </w:t>
      </w:r>
      <w:r w:rsidRPr="00E94DDB">
        <w:rPr>
          <w:rFonts w:cs="Times New Roman"/>
          <w:color w:val="4D3F3D"/>
          <w:w w:val="105"/>
        </w:rPr>
        <w:t>of</w:t>
      </w:r>
      <w:r w:rsidRPr="00E94DDB">
        <w:rPr>
          <w:rFonts w:cs="Times New Roman"/>
          <w:color w:val="4D3F3D"/>
          <w:spacing w:val="1"/>
          <w:w w:val="105"/>
        </w:rPr>
        <w:t xml:space="preserve"> </w:t>
      </w:r>
      <w:r w:rsidRPr="00E94DDB">
        <w:rPr>
          <w:rFonts w:cs="Times New Roman"/>
          <w:color w:val="4D3F3D"/>
          <w:w w:val="105"/>
        </w:rPr>
        <w:t>the</w:t>
      </w:r>
      <w:r w:rsidRPr="00E94DDB">
        <w:rPr>
          <w:rFonts w:cs="Times New Roman"/>
          <w:color w:val="4D3F3D"/>
          <w:spacing w:val="1"/>
          <w:w w:val="105"/>
        </w:rPr>
        <w:t xml:space="preserve"> </w:t>
      </w:r>
      <w:r w:rsidRPr="00E94DDB">
        <w:rPr>
          <w:rFonts w:cs="Times New Roman"/>
          <w:color w:val="4D3F3D"/>
          <w:w w:val="105"/>
        </w:rPr>
        <w:t>Te</w:t>
      </w:r>
      <w:r w:rsidRPr="00E94DDB">
        <w:rPr>
          <w:rFonts w:cs="Times New Roman"/>
          <w:color w:val="625656"/>
          <w:w w:val="105"/>
        </w:rPr>
        <w:t>x</w:t>
      </w:r>
      <w:r w:rsidRPr="00E94DDB">
        <w:rPr>
          <w:rFonts w:cs="Times New Roman"/>
          <w:color w:val="4D3F3D"/>
          <w:w w:val="105"/>
        </w:rPr>
        <w:t>as</w:t>
      </w:r>
      <w:r w:rsidRPr="00E94DDB">
        <w:rPr>
          <w:rFonts w:cs="Times New Roman"/>
          <w:color w:val="4D3F3D"/>
          <w:spacing w:val="1"/>
          <w:w w:val="105"/>
        </w:rPr>
        <w:t xml:space="preserve"> </w:t>
      </w:r>
      <w:r w:rsidRPr="00E94DDB">
        <w:rPr>
          <w:rFonts w:cs="Times New Roman"/>
          <w:color w:val="13111C"/>
          <w:w w:val="105"/>
        </w:rPr>
        <w:t>Government</w:t>
      </w:r>
      <w:r w:rsidRPr="00E94DDB">
        <w:rPr>
          <w:rFonts w:cs="Times New Roman"/>
          <w:color w:val="13111C"/>
          <w:spacing w:val="8"/>
          <w:w w:val="105"/>
        </w:rPr>
        <w:t xml:space="preserve"> </w:t>
      </w:r>
      <w:r w:rsidRPr="00E94DDB">
        <w:rPr>
          <w:rFonts w:cs="Times New Roman"/>
          <w:color w:val="281C1C"/>
          <w:w w:val="105"/>
        </w:rPr>
        <w:t>Code</w:t>
      </w:r>
      <w:r w:rsidRPr="00E94DDB">
        <w:rPr>
          <w:rFonts w:cs="Times New Roman"/>
          <w:color w:val="281C1C"/>
          <w:spacing w:val="-5"/>
          <w:w w:val="105"/>
        </w:rPr>
        <w:t xml:space="preserve"> </w:t>
      </w:r>
      <w:r w:rsidRPr="00E94DDB">
        <w:rPr>
          <w:rFonts w:cs="Times New Roman"/>
          <w:color w:val="3B2B2A"/>
          <w:w w:val="105"/>
        </w:rPr>
        <w:t>as</w:t>
      </w:r>
      <w:r w:rsidRPr="00E94DDB">
        <w:rPr>
          <w:rFonts w:cs="Times New Roman"/>
          <w:color w:val="3B2B2A"/>
          <w:spacing w:val="-10"/>
          <w:w w:val="105"/>
        </w:rPr>
        <w:t xml:space="preserve"> </w:t>
      </w:r>
      <w:r w:rsidRPr="00E94DDB">
        <w:rPr>
          <w:rFonts w:cs="Times New Roman"/>
          <w:color w:val="3B2B2A"/>
          <w:w w:val="105"/>
        </w:rPr>
        <w:t>amended.</w:t>
      </w:r>
    </w:p>
    <w:p w14:paraId="36DAD02A" w14:textId="77777777" w:rsidR="0021399B" w:rsidRPr="00B51AE3" w:rsidRDefault="0021399B" w:rsidP="0021399B">
      <w:pPr>
        <w:spacing w:before="124" w:line="240" w:lineRule="auto"/>
        <w:ind w:right="90"/>
        <w:jc w:val="center"/>
        <w:rPr>
          <w:rFonts w:cs="Times New Roman"/>
          <w:b/>
          <w:color w:val="312828"/>
          <w:w w:val="105"/>
        </w:rPr>
      </w:pPr>
      <w:r w:rsidRPr="001813AC">
        <w:rPr>
          <w:rFonts w:cs="Times New Roman"/>
          <w:b/>
          <w:color w:val="312828"/>
          <w:w w:val="105"/>
        </w:rPr>
        <w:t>PERFORMANCE</w:t>
      </w:r>
      <w:r w:rsidRPr="001813AC">
        <w:rPr>
          <w:rFonts w:cs="Times New Roman"/>
          <w:b/>
          <w:color w:val="312828"/>
          <w:spacing w:val="12"/>
          <w:w w:val="105"/>
        </w:rPr>
        <w:t xml:space="preserve"> </w:t>
      </w:r>
      <w:r w:rsidRPr="001813AC">
        <w:rPr>
          <w:rFonts w:cs="Times New Roman"/>
          <w:b/>
          <w:color w:val="312828"/>
          <w:w w:val="105"/>
        </w:rPr>
        <w:t>BOND</w:t>
      </w:r>
      <w:r w:rsidRPr="001813AC">
        <w:rPr>
          <w:rFonts w:cs="Times New Roman"/>
          <w:color w:val="312828"/>
          <w:w w:val="105"/>
        </w:rPr>
        <w:br/>
      </w:r>
      <w:r w:rsidRPr="00B51AE3">
        <w:rPr>
          <w:rFonts w:cs="Times New Roman"/>
          <w:b/>
          <w:color w:val="4D3D38"/>
          <w:w w:val="105"/>
        </w:rPr>
        <w:t>(</w:t>
      </w:r>
      <w:r w:rsidRPr="00B51AE3">
        <w:rPr>
          <w:rFonts w:cs="Times New Roman"/>
          <w:b/>
          <w:color w:val="312828"/>
          <w:w w:val="105"/>
        </w:rPr>
        <w:t>Continu</w:t>
      </w:r>
      <w:r w:rsidRPr="00B51AE3">
        <w:rPr>
          <w:rFonts w:cs="Times New Roman"/>
          <w:b/>
          <w:color w:val="4D3D38"/>
          <w:w w:val="105"/>
        </w:rPr>
        <w:t>ed</w:t>
      </w:r>
      <w:r w:rsidRPr="00B51AE3">
        <w:rPr>
          <w:rFonts w:cs="Times New Roman"/>
          <w:b/>
          <w:color w:val="312828"/>
          <w:w w:val="105"/>
        </w:rPr>
        <w:t>)</w:t>
      </w:r>
    </w:p>
    <w:p w14:paraId="0370A0F2" w14:textId="77777777" w:rsidR="0021399B" w:rsidRPr="001813AC" w:rsidRDefault="0021399B" w:rsidP="0021399B">
      <w:pPr>
        <w:pStyle w:val="Heading3"/>
        <w:spacing w:before="66"/>
        <w:ind w:left="1291"/>
        <w:rPr>
          <w:rFonts w:ascii="Times New Roman" w:hAnsi="Times New Roman" w:cs="Times New Roman"/>
          <w:sz w:val="22"/>
          <w:szCs w:val="22"/>
        </w:rPr>
      </w:pPr>
    </w:p>
    <w:p w14:paraId="12DB148C" w14:textId="77777777" w:rsidR="0021399B" w:rsidRPr="001813AC" w:rsidRDefault="0021399B" w:rsidP="0021399B">
      <w:pPr>
        <w:rPr>
          <w:rFonts w:cs="Times New Roman"/>
        </w:rPr>
      </w:pPr>
      <w:r w:rsidRPr="001813AC">
        <w:rPr>
          <w:rFonts w:cs="Times New Roman"/>
          <w:b/>
        </w:rPr>
        <w:t>IN WITNESS WHEREOF</w:t>
      </w:r>
      <w:r w:rsidRPr="001813AC">
        <w:rPr>
          <w:rFonts w:cs="Times New Roman"/>
        </w:rPr>
        <w:t xml:space="preserve">, the Principal and the Surety have signed this instrument by duly authorized agents and officers and affixed corporate seals hereto on the </w:t>
      </w:r>
      <w:r w:rsidRPr="003F167F">
        <w:rPr>
          <w:rFonts w:cs="Times New Roman"/>
        </w:rPr>
        <w:t>_______</w:t>
      </w:r>
      <w:r w:rsidRPr="001813AC">
        <w:rPr>
          <w:rFonts w:cs="Times New Roman"/>
        </w:rPr>
        <w:t xml:space="preserve">day of </w:t>
      </w:r>
      <w:r w:rsidRPr="003F167F">
        <w:rPr>
          <w:rFonts w:cs="Times New Roman"/>
        </w:rPr>
        <w:t>___________</w:t>
      </w:r>
      <w:r w:rsidRPr="001813AC">
        <w:rPr>
          <w:rFonts w:cs="Times New Roman"/>
        </w:rPr>
        <w:t xml:space="preserve"> 20</w:t>
      </w:r>
      <w:r w:rsidRPr="003F167F">
        <w:rPr>
          <w:rFonts w:cs="Times New Roman"/>
        </w:rPr>
        <w:t>____</w:t>
      </w:r>
      <w:r w:rsidRPr="001813AC">
        <w:rPr>
          <w:rFonts w:cs="Times New Roman"/>
        </w:rPr>
        <w:t>.</w:t>
      </w:r>
    </w:p>
    <w:p w14:paraId="79AFEDE9" w14:textId="77777777" w:rsidR="0021399B" w:rsidRPr="001813AC" w:rsidRDefault="0021399B" w:rsidP="0021399B">
      <w:pPr>
        <w:rPr>
          <w:rFonts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10"/>
      </w:tblGrid>
      <w:tr w:rsidR="0021399B" w:rsidRPr="001813AC" w14:paraId="46AA3E62" w14:textId="77777777" w:rsidTr="00CB240E">
        <w:tc>
          <w:tcPr>
            <w:tcW w:w="4518" w:type="dxa"/>
          </w:tcPr>
          <w:p w14:paraId="6D47068B" w14:textId="77777777" w:rsidR="0021399B" w:rsidRPr="001813AC" w:rsidRDefault="0021399B" w:rsidP="00CB240E">
            <w:pPr>
              <w:rPr>
                <w:rFonts w:cs="Times New Roman"/>
              </w:rPr>
            </w:pPr>
            <w:bookmarkStart w:id="134" w:name="_Hlk90474646"/>
            <w:r w:rsidRPr="001813AC">
              <w:rPr>
                <w:rFonts w:cs="Times New Roman"/>
              </w:rPr>
              <w:t>Principal: ____________________</w:t>
            </w:r>
            <w:r>
              <w:rPr>
                <w:rFonts w:cs="Times New Roman"/>
              </w:rPr>
              <w:t>___________</w:t>
            </w:r>
          </w:p>
          <w:p w14:paraId="58D2E8EC" w14:textId="77777777" w:rsidR="0021399B" w:rsidRPr="001813AC" w:rsidRDefault="0021399B" w:rsidP="00CB240E">
            <w:pPr>
              <w:rPr>
                <w:rFonts w:cs="Times New Roman"/>
              </w:rPr>
            </w:pPr>
          </w:p>
          <w:p w14:paraId="2E3E8B43"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w:t>
            </w:r>
          </w:p>
          <w:p w14:paraId="307167E7" w14:textId="77777777" w:rsidR="0021399B" w:rsidRPr="001813AC" w:rsidRDefault="0021399B" w:rsidP="00CB240E">
            <w:pPr>
              <w:rPr>
                <w:rFonts w:cs="Times New Roman"/>
              </w:rPr>
            </w:pPr>
          </w:p>
          <w:p w14:paraId="09ABC53D" w14:textId="77777777" w:rsidR="0021399B" w:rsidRPr="001813AC" w:rsidRDefault="0021399B" w:rsidP="00CB240E">
            <w:pPr>
              <w:rPr>
                <w:rFonts w:cs="Times New Roman"/>
              </w:rPr>
            </w:pPr>
            <w:r w:rsidRPr="001813AC">
              <w:rPr>
                <w:rFonts w:cs="Times New Roman"/>
              </w:rPr>
              <w:t>Title:________________________</w:t>
            </w:r>
            <w:r>
              <w:rPr>
                <w:rFonts w:cs="Times New Roman"/>
              </w:rPr>
              <w:t>___________</w:t>
            </w:r>
          </w:p>
          <w:p w14:paraId="1DBA711B" w14:textId="77777777" w:rsidR="0021399B" w:rsidRDefault="0021399B" w:rsidP="00CB240E">
            <w:pPr>
              <w:rPr>
                <w:rFonts w:cs="Times New Roman"/>
              </w:rPr>
            </w:pPr>
          </w:p>
          <w:p w14:paraId="1491D847" w14:textId="77777777" w:rsidR="0021399B" w:rsidRDefault="0021399B" w:rsidP="00CB240E">
            <w:pPr>
              <w:rPr>
                <w:rFonts w:cs="Times New Roman"/>
              </w:rPr>
            </w:pPr>
          </w:p>
          <w:p w14:paraId="3A22C980" w14:textId="77777777" w:rsidR="0021399B" w:rsidRDefault="0021399B" w:rsidP="00CB240E">
            <w:pPr>
              <w:rPr>
                <w:rFonts w:cs="Times New Roman"/>
              </w:rPr>
            </w:pPr>
          </w:p>
          <w:p w14:paraId="639905B2" w14:textId="77777777" w:rsidR="0021399B" w:rsidRPr="001813AC" w:rsidRDefault="0021399B" w:rsidP="00CB240E">
            <w:pPr>
              <w:rPr>
                <w:rFonts w:cs="Times New Roman"/>
              </w:rPr>
            </w:pPr>
            <w:r>
              <w:rPr>
                <w:rFonts w:cs="Times New Roman"/>
              </w:rPr>
              <w:t xml:space="preserve">Surety: </w:t>
            </w:r>
            <w:r w:rsidRPr="001813AC">
              <w:rPr>
                <w:rFonts w:cs="Times New Roman"/>
              </w:rPr>
              <w:t>__________________________</w:t>
            </w:r>
            <w:r>
              <w:rPr>
                <w:rFonts w:cs="Times New Roman"/>
              </w:rPr>
              <w:t>_______</w:t>
            </w:r>
          </w:p>
          <w:p w14:paraId="007C6179" w14:textId="77777777" w:rsidR="0021399B" w:rsidRPr="001813AC" w:rsidRDefault="0021399B" w:rsidP="00CB240E">
            <w:pPr>
              <w:rPr>
                <w:rFonts w:cs="Times New Roman"/>
              </w:rPr>
            </w:pPr>
            <w:r w:rsidRPr="001813AC">
              <w:rPr>
                <w:rFonts w:cs="Times New Roman"/>
              </w:rPr>
              <w:t>(Print First Name and Seal)</w:t>
            </w:r>
          </w:p>
          <w:p w14:paraId="3EB41056" w14:textId="77777777" w:rsidR="0021399B" w:rsidRPr="001813AC" w:rsidRDefault="0021399B" w:rsidP="00CB240E">
            <w:pPr>
              <w:rPr>
                <w:rFonts w:cs="Times New Roman"/>
              </w:rPr>
            </w:pPr>
          </w:p>
          <w:p w14:paraId="1CE3819F"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___________</w:t>
            </w:r>
          </w:p>
          <w:p w14:paraId="5EF06F8D" w14:textId="77777777" w:rsidR="0021399B" w:rsidRPr="001813AC" w:rsidRDefault="0021399B" w:rsidP="00CB240E">
            <w:pPr>
              <w:rPr>
                <w:rFonts w:cs="Times New Roman"/>
              </w:rPr>
            </w:pPr>
          </w:p>
          <w:p w14:paraId="48F4564E" w14:textId="77777777" w:rsidR="0021399B" w:rsidRPr="001813AC" w:rsidRDefault="0021399B" w:rsidP="00CB240E">
            <w:pPr>
              <w:rPr>
                <w:rFonts w:cs="Times New Roman"/>
              </w:rPr>
            </w:pPr>
            <w:r w:rsidRPr="001813AC">
              <w:rPr>
                <w:rFonts w:cs="Times New Roman"/>
              </w:rPr>
              <w:t>Title:</w:t>
            </w:r>
            <w:r>
              <w:rPr>
                <w:rFonts w:cs="Times New Roman"/>
              </w:rPr>
              <w:t xml:space="preserve">  Attorney in Fact</w:t>
            </w:r>
          </w:p>
          <w:p w14:paraId="609FBF42" w14:textId="77777777" w:rsidR="0021399B" w:rsidRPr="001813AC" w:rsidRDefault="0021399B" w:rsidP="00CB240E">
            <w:pPr>
              <w:rPr>
                <w:rFonts w:cs="Times New Roman"/>
              </w:rPr>
            </w:pPr>
          </w:p>
          <w:p w14:paraId="6B792768" w14:textId="77777777" w:rsidR="0021399B" w:rsidRPr="001813AC" w:rsidRDefault="0021399B" w:rsidP="00CB240E">
            <w:pPr>
              <w:rPr>
                <w:rFonts w:cs="Times New Roman"/>
              </w:rPr>
            </w:pPr>
          </w:p>
          <w:p w14:paraId="21E9B838" w14:textId="77777777" w:rsidR="0021399B" w:rsidRPr="001813AC" w:rsidRDefault="0021399B" w:rsidP="00CB240E">
            <w:pPr>
              <w:rPr>
                <w:rFonts w:cs="Times New Roman"/>
              </w:rPr>
            </w:pPr>
          </w:p>
        </w:tc>
        <w:tc>
          <w:tcPr>
            <w:tcW w:w="4680" w:type="dxa"/>
          </w:tcPr>
          <w:p w14:paraId="1E4D0481" w14:textId="77777777" w:rsidR="0021399B" w:rsidRDefault="0021399B" w:rsidP="00CB240E">
            <w:pPr>
              <w:rPr>
                <w:rFonts w:cs="Times New Roman"/>
              </w:rPr>
            </w:pPr>
          </w:p>
          <w:p w14:paraId="0BB27945" w14:textId="77777777" w:rsidR="0021399B" w:rsidRDefault="0021399B" w:rsidP="00CB240E">
            <w:pPr>
              <w:rPr>
                <w:rFonts w:cs="Times New Roman"/>
              </w:rPr>
            </w:pPr>
          </w:p>
          <w:p w14:paraId="58E30C94" w14:textId="77777777" w:rsidR="0021399B" w:rsidRPr="001813AC" w:rsidRDefault="0021399B" w:rsidP="00CB240E">
            <w:pPr>
              <w:rPr>
                <w:rFonts w:cs="Times New Roman"/>
              </w:rPr>
            </w:pPr>
          </w:p>
          <w:p w14:paraId="196672AB" w14:textId="77777777" w:rsidR="0021399B" w:rsidRDefault="0021399B" w:rsidP="00CB240E">
            <w:pPr>
              <w:rPr>
                <w:rFonts w:cs="Times New Roman"/>
              </w:rPr>
            </w:pPr>
          </w:p>
          <w:p w14:paraId="0A49C8FD" w14:textId="77777777" w:rsidR="0021399B" w:rsidRDefault="0021399B" w:rsidP="00CB240E">
            <w:pPr>
              <w:rPr>
                <w:rFonts w:cs="Times New Roman"/>
              </w:rPr>
            </w:pPr>
          </w:p>
          <w:p w14:paraId="4BB05499" w14:textId="77777777" w:rsidR="0021399B" w:rsidRPr="001813AC" w:rsidRDefault="0021399B" w:rsidP="00CB240E">
            <w:pPr>
              <w:rPr>
                <w:rFonts w:cs="Times New Roman"/>
              </w:rPr>
            </w:pPr>
          </w:p>
        </w:tc>
      </w:tr>
      <w:tr w:rsidR="0021399B" w:rsidRPr="001813AC" w14:paraId="78F087B1" w14:textId="77777777" w:rsidTr="00CB240E">
        <w:trPr>
          <w:trHeight w:val="80"/>
        </w:trPr>
        <w:tc>
          <w:tcPr>
            <w:tcW w:w="9198" w:type="dxa"/>
            <w:gridSpan w:val="2"/>
          </w:tcPr>
          <w:p w14:paraId="0C28166A" w14:textId="77777777" w:rsidR="0021399B" w:rsidRPr="001813AC" w:rsidRDefault="0021399B" w:rsidP="00CB240E">
            <w:pPr>
              <w:tabs>
                <w:tab w:val="left" w:pos="390"/>
              </w:tabs>
              <w:spacing w:line="249" w:lineRule="auto"/>
              <w:rPr>
                <w:rFonts w:cs="Times New Roman"/>
              </w:rPr>
            </w:pPr>
          </w:p>
        </w:tc>
      </w:tr>
      <w:tr w:rsidR="0021399B" w:rsidRPr="001813AC" w14:paraId="45997EB1" w14:textId="77777777" w:rsidTr="00CB240E">
        <w:tc>
          <w:tcPr>
            <w:tcW w:w="4518" w:type="dxa"/>
          </w:tcPr>
          <w:p w14:paraId="3E92916E" w14:textId="77777777" w:rsidR="0021399B" w:rsidRPr="00F542E0" w:rsidRDefault="0021399B" w:rsidP="00CB240E">
            <w:pPr>
              <w:rPr>
                <w:rFonts w:cs="Times New Roman"/>
              </w:rPr>
            </w:pPr>
            <w:r w:rsidRPr="00F542E0">
              <w:rPr>
                <w:rFonts w:cs="Times New Roman"/>
              </w:rPr>
              <w:t>Surety Contact Information where any notice of claim should be sent:</w:t>
            </w:r>
          </w:p>
          <w:p w14:paraId="17E1F3D1" w14:textId="77777777" w:rsidR="0021399B" w:rsidRPr="00F542E0" w:rsidRDefault="0021399B" w:rsidP="00CB240E">
            <w:pPr>
              <w:rPr>
                <w:rFonts w:cs="Times New Roman"/>
              </w:rPr>
            </w:pPr>
          </w:p>
          <w:p w14:paraId="52535E02" w14:textId="77777777" w:rsidR="0021399B" w:rsidRPr="00F542E0" w:rsidRDefault="0021399B" w:rsidP="00CB240E">
            <w:pPr>
              <w:rPr>
                <w:rFonts w:cs="Times New Roman"/>
              </w:rPr>
            </w:pPr>
            <w:r w:rsidRPr="00F542E0">
              <w:rPr>
                <w:rFonts w:cs="Times New Roman"/>
              </w:rPr>
              <w:t>Name:___________________________________</w:t>
            </w:r>
          </w:p>
          <w:p w14:paraId="634A5EB2" w14:textId="77777777" w:rsidR="0021399B" w:rsidRPr="00F542E0" w:rsidRDefault="0021399B" w:rsidP="00CB240E">
            <w:pPr>
              <w:rPr>
                <w:rFonts w:cs="Times New Roman"/>
              </w:rPr>
            </w:pPr>
          </w:p>
          <w:p w14:paraId="371FC90D" w14:textId="77777777" w:rsidR="0021399B" w:rsidRPr="00F542E0" w:rsidRDefault="0021399B" w:rsidP="00CB240E">
            <w:pPr>
              <w:rPr>
                <w:rFonts w:cs="Times New Roman"/>
              </w:rPr>
            </w:pPr>
            <w:r w:rsidRPr="00F542E0">
              <w:rPr>
                <w:rFonts w:cs="Times New Roman"/>
              </w:rPr>
              <w:t>Mailing Address:______________________________</w:t>
            </w:r>
            <w:r>
              <w:rPr>
                <w:rFonts w:cs="Times New Roman"/>
              </w:rPr>
              <w:t>____</w:t>
            </w:r>
          </w:p>
          <w:p w14:paraId="5970D143" w14:textId="77777777" w:rsidR="0021399B" w:rsidRPr="00F542E0" w:rsidRDefault="0021399B" w:rsidP="00CB240E">
            <w:pPr>
              <w:rPr>
                <w:rFonts w:cs="Times New Roman"/>
              </w:rPr>
            </w:pPr>
          </w:p>
          <w:p w14:paraId="5818D380" w14:textId="77777777" w:rsidR="0021399B" w:rsidRPr="00F542E0" w:rsidRDefault="0021399B" w:rsidP="00CB240E">
            <w:pPr>
              <w:rPr>
                <w:rFonts w:cs="Times New Roman"/>
              </w:rPr>
            </w:pPr>
            <w:r w:rsidRPr="00F542E0">
              <w:rPr>
                <w:rFonts w:cs="Times New Roman"/>
              </w:rPr>
              <w:t>Physical Address:______________________________</w:t>
            </w:r>
            <w:r>
              <w:rPr>
                <w:rFonts w:cs="Times New Roman"/>
              </w:rPr>
              <w:t>____</w:t>
            </w:r>
          </w:p>
          <w:p w14:paraId="4B76BF60" w14:textId="77777777" w:rsidR="0021399B" w:rsidRPr="00F542E0" w:rsidRDefault="0021399B" w:rsidP="00CB240E">
            <w:pPr>
              <w:rPr>
                <w:rFonts w:cs="Times New Roman"/>
              </w:rPr>
            </w:pPr>
          </w:p>
          <w:p w14:paraId="2598929A" w14:textId="77777777" w:rsidR="0021399B" w:rsidRPr="00F542E0" w:rsidRDefault="0021399B" w:rsidP="00CB240E">
            <w:pPr>
              <w:rPr>
                <w:rFonts w:cs="Times New Roman"/>
              </w:rPr>
            </w:pPr>
            <w:r w:rsidRPr="00F542E0">
              <w:rPr>
                <w:rFonts w:cs="Times New Roman"/>
              </w:rPr>
              <w:t>Telephone Number:____________________________</w:t>
            </w:r>
            <w:r>
              <w:rPr>
                <w:rFonts w:cs="Times New Roman"/>
              </w:rPr>
              <w:t>______</w:t>
            </w:r>
          </w:p>
          <w:p w14:paraId="693CF7C8" w14:textId="77777777" w:rsidR="0021399B" w:rsidRPr="00F542E0" w:rsidRDefault="0021399B" w:rsidP="00CB240E">
            <w:pPr>
              <w:rPr>
                <w:rFonts w:cs="Times New Roman"/>
              </w:rPr>
            </w:pPr>
          </w:p>
        </w:tc>
        <w:tc>
          <w:tcPr>
            <w:tcW w:w="4680" w:type="dxa"/>
          </w:tcPr>
          <w:p w14:paraId="62FAABB1" w14:textId="77777777" w:rsidR="0021399B" w:rsidRPr="00F542E0" w:rsidRDefault="0021399B" w:rsidP="00CB240E">
            <w:pPr>
              <w:rPr>
                <w:rFonts w:cs="Times New Roman"/>
              </w:rPr>
            </w:pPr>
          </w:p>
        </w:tc>
      </w:tr>
      <w:bookmarkEnd w:id="134"/>
      <w:tr w:rsidR="0021399B" w:rsidRPr="00E94DDB" w14:paraId="61E787E4" w14:textId="77777777" w:rsidTr="00CB240E">
        <w:tc>
          <w:tcPr>
            <w:tcW w:w="9198" w:type="dxa"/>
            <w:gridSpan w:val="2"/>
          </w:tcPr>
          <w:p w14:paraId="2C9E1A87" w14:textId="77777777" w:rsidR="0021399B" w:rsidRDefault="0021399B" w:rsidP="00CB240E">
            <w:pPr>
              <w:rPr>
                <w:rFonts w:cs="Times New Roman"/>
              </w:rPr>
            </w:pPr>
            <w:r w:rsidRPr="00F542E0">
              <w:rPr>
                <w:rFonts w:cs="Times New Roman"/>
              </w:rPr>
              <w:t>The address of the Surety to which any notice of claim should be sent may be obtained from the Texas Department of Insurance by calling the following toll-free number: 1-800-252-3439.</w:t>
            </w:r>
          </w:p>
          <w:p w14:paraId="486C78CC" w14:textId="77777777" w:rsidR="0021399B" w:rsidRDefault="0021399B" w:rsidP="00CB240E">
            <w:pPr>
              <w:rPr>
                <w:rFonts w:cs="Times New Roman"/>
              </w:rPr>
            </w:pPr>
          </w:p>
          <w:p w14:paraId="0462F617" w14:textId="77777777" w:rsidR="0021399B" w:rsidRDefault="0021399B" w:rsidP="00CB240E">
            <w:pPr>
              <w:rPr>
                <w:rFonts w:cs="Times New Roman"/>
              </w:rPr>
            </w:pPr>
          </w:p>
          <w:p w14:paraId="63878ADF" w14:textId="77777777" w:rsidR="0021399B" w:rsidRPr="00F542E0" w:rsidRDefault="0021399B" w:rsidP="00CB240E">
            <w:pPr>
              <w:rPr>
                <w:rFonts w:cs="Times New Roman"/>
              </w:rPr>
            </w:pPr>
          </w:p>
        </w:tc>
      </w:tr>
    </w:tbl>
    <w:p w14:paraId="0A5531D7" w14:textId="77777777" w:rsidR="0021399B" w:rsidRPr="00E94DDB" w:rsidRDefault="0021399B" w:rsidP="0021399B">
      <w:pPr>
        <w:pStyle w:val="BodyText"/>
        <w:spacing w:before="26"/>
        <w:rPr>
          <w:rFonts w:cs="Times New Roman"/>
          <w:sz w:val="20"/>
          <w:szCs w:val="20"/>
        </w:rPr>
      </w:pPr>
    </w:p>
    <w:p w14:paraId="07B4EB9F" w14:textId="77777777" w:rsidR="00DF0F08" w:rsidRDefault="0021399B" w:rsidP="0021399B">
      <w:pPr>
        <w:pStyle w:val="BodyText"/>
        <w:spacing w:before="26"/>
        <w:jc w:val="center"/>
        <w:rPr>
          <w:rFonts w:cs="Times New Roman"/>
          <w:b/>
          <w:sz w:val="20"/>
          <w:szCs w:val="20"/>
        </w:rPr>
        <w:sectPr w:rsidR="00DF0F08">
          <w:pgSz w:w="12240" w:h="15840"/>
          <w:pgMar w:top="1440" w:right="1440" w:bottom="1440" w:left="1440" w:header="720" w:footer="720" w:gutter="0"/>
          <w:cols w:space="720"/>
          <w:docGrid w:linePitch="360"/>
        </w:sectPr>
      </w:pPr>
      <w:r w:rsidRPr="00E94DDB">
        <w:rPr>
          <w:rFonts w:cs="Times New Roman"/>
          <w:b/>
          <w:sz w:val="20"/>
          <w:szCs w:val="20"/>
        </w:rPr>
        <w:t>[ATTACH  POWER OF ATTORNEY</w:t>
      </w:r>
      <w:r>
        <w:rPr>
          <w:rFonts w:cs="Times New Roman"/>
          <w:b/>
          <w:sz w:val="20"/>
          <w:szCs w:val="20"/>
        </w:rPr>
        <w:t xml:space="preserve"> FOR SURETY’S ATTORNEY-IN FACT</w:t>
      </w:r>
      <w:r w:rsidRPr="00E94DDB">
        <w:rPr>
          <w:rFonts w:cs="Times New Roman"/>
          <w:b/>
          <w:sz w:val="20"/>
          <w:szCs w:val="20"/>
        </w:rPr>
        <w:t>]</w:t>
      </w:r>
      <w:bookmarkEnd w:id="133"/>
    </w:p>
    <w:p w14:paraId="0EE3B488" w14:textId="54D71302" w:rsidR="0021399B" w:rsidRPr="000E3CFE" w:rsidRDefault="00DF0F08" w:rsidP="0021399B">
      <w:pPr>
        <w:pStyle w:val="Appendix2"/>
        <w:numPr>
          <w:ilvl w:val="0"/>
          <w:numId w:val="0"/>
        </w:numPr>
      </w:pPr>
      <w:r>
        <w:t>E</w:t>
      </w:r>
      <w:r w:rsidR="0021399B">
        <w:t>XHIBIT B-2</w:t>
      </w:r>
    </w:p>
    <w:p w14:paraId="50918C83" w14:textId="77777777" w:rsidR="0021399B" w:rsidRPr="000E3CFE" w:rsidRDefault="0021399B" w:rsidP="0021399B">
      <w:pPr>
        <w:jc w:val="center"/>
        <w:rPr>
          <w:rFonts w:cs="Times New Roman"/>
          <w:b/>
          <w:sz w:val="28"/>
          <w:szCs w:val="28"/>
        </w:rPr>
      </w:pPr>
      <w:r w:rsidRPr="000E3CFE">
        <w:rPr>
          <w:rFonts w:cs="Times New Roman"/>
          <w:b/>
          <w:sz w:val="28"/>
          <w:szCs w:val="28"/>
        </w:rPr>
        <w:t>FORM OF PAYMENT BOND</w:t>
      </w:r>
    </w:p>
    <w:p w14:paraId="7AC865E3" w14:textId="77777777" w:rsidR="0021399B" w:rsidRPr="000E3CFE" w:rsidRDefault="0021399B" w:rsidP="0021399B">
      <w:pPr>
        <w:jc w:val="center"/>
        <w:rPr>
          <w:rFonts w:cs="Times New Roman"/>
          <w:b/>
          <w:sz w:val="28"/>
          <w:szCs w:val="28"/>
        </w:rPr>
      </w:pPr>
    </w:p>
    <w:p w14:paraId="74F9AFAC" w14:textId="77777777" w:rsidR="0021399B" w:rsidRPr="000E3CFE" w:rsidRDefault="0021399B" w:rsidP="0021399B">
      <w:pPr>
        <w:jc w:val="center"/>
        <w:rPr>
          <w:rFonts w:cs="Times New Roman"/>
          <w:b/>
          <w:sz w:val="28"/>
          <w:szCs w:val="28"/>
        </w:rPr>
      </w:pPr>
    </w:p>
    <w:p w14:paraId="29D53D37" w14:textId="77777777" w:rsidR="0021399B" w:rsidRPr="000E3CFE" w:rsidRDefault="0021399B" w:rsidP="0021399B">
      <w:pPr>
        <w:jc w:val="center"/>
        <w:rPr>
          <w:rFonts w:cs="Times New Roman"/>
          <w:b/>
          <w:sz w:val="28"/>
          <w:szCs w:val="28"/>
        </w:rPr>
      </w:pPr>
    </w:p>
    <w:p w14:paraId="749A37D3" w14:textId="77777777" w:rsidR="0021399B" w:rsidRPr="000E3CFE" w:rsidRDefault="0021399B" w:rsidP="0021399B">
      <w:pPr>
        <w:jc w:val="center"/>
        <w:rPr>
          <w:rFonts w:cs="Times New Roman"/>
          <w:b/>
          <w:sz w:val="28"/>
          <w:szCs w:val="28"/>
        </w:rPr>
      </w:pPr>
    </w:p>
    <w:p w14:paraId="5B5C997B" w14:textId="4EAD9555" w:rsidR="00DF0F08" w:rsidRDefault="0021399B" w:rsidP="0021399B">
      <w:pPr>
        <w:jc w:val="center"/>
        <w:rPr>
          <w:rFonts w:cs="Times New Roman"/>
          <w:b/>
          <w:sz w:val="28"/>
          <w:szCs w:val="28"/>
        </w:rPr>
      </w:pPr>
      <w:r w:rsidRPr="000E3CFE">
        <w:rPr>
          <w:rFonts w:cs="Times New Roman"/>
          <w:b/>
          <w:sz w:val="28"/>
          <w:szCs w:val="28"/>
        </w:rPr>
        <w:t>(SEE ATTACHED)</w:t>
      </w:r>
    </w:p>
    <w:p w14:paraId="7446BA56" w14:textId="77777777" w:rsidR="00DF0F08" w:rsidRDefault="00DF0F08">
      <w:pPr>
        <w:rPr>
          <w:rFonts w:cs="Times New Roman"/>
          <w:b/>
          <w:sz w:val="28"/>
          <w:szCs w:val="28"/>
        </w:rPr>
      </w:pPr>
      <w:r>
        <w:rPr>
          <w:rFonts w:cs="Times New Roman"/>
          <w:b/>
          <w:sz w:val="28"/>
          <w:szCs w:val="28"/>
        </w:rPr>
        <w:br w:type="page"/>
      </w:r>
    </w:p>
    <w:p w14:paraId="0F29730E" w14:textId="77777777" w:rsidR="0021399B" w:rsidRDefault="0021399B" w:rsidP="0021399B">
      <w:pPr>
        <w:pStyle w:val="Appendix2"/>
        <w:numPr>
          <w:ilvl w:val="0"/>
          <w:numId w:val="0"/>
        </w:numPr>
        <w:ind w:left="4320" w:firstLine="720"/>
        <w:rPr>
          <w:color w:val="878282"/>
          <w:spacing w:val="-56"/>
          <w:w w:val="110"/>
          <w:sz w:val="22"/>
          <w:szCs w:val="22"/>
        </w:rPr>
      </w:pPr>
      <w:bookmarkStart w:id="135" w:name="_Hlk90474228"/>
      <w:bookmarkStart w:id="136" w:name="_Hlk90562234"/>
      <w:r w:rsidRPr="00E94DDB">
        <w:rPr>
          <w:color w:val="625656"/>
          <w:spacing w:val="-9"/>
          <w:w w:val="110"/>
          <w:sz w:val="22"/>
          <w:szCs w:val="22"/>
        </w:rPr>
        <w:t>C</w:t>
      </w:r>
      <w:r w:rsidRPr="00E94DDB">
        <w:rPr>
          <w:color w:val="4D3F3D"/>
          <w:spacing w:val="-9"/>
          <w:w w:val="110"/>
          <w:sz w:val="22"/>
          <w:szCs w:val="22"/>
        </w:rPr>
        <w:t>ONTRA</w:t>
      </w:r>
      <w:r w:rsidRPr="00E94DDB">
        <w:rPr>
          <w:color w:val="625656"/>
          <w:spacing w:val="-9"/>
          <w:w w:val="110"/>
          <w:sz w:val="22"/>
          <w:szCs w:val="22"/>
        </w:rPr>
        <w:t>C</w:t>
      </w:r>
      <w:r w:rsidRPr="00E94DDB">
        <w:rPr>
          <w:color w:val="4D3F3D"/>
          <w:spacing w:val="-9"/>
          <w:w w:val="110"/>
          <w:sz w:val="22"/>
          <w:szCs w:val="22"/>
        </w:rPr>
        <w:t>T</w:t>
      </w:r>
      <w:r>
        <w:rPr>
          <w:color w:val="4D3F3D"/>
          <w:spacing w:val="-9"/>
          <w:w w:val="110"/>
          <w:sz w:val="22"/>
          <w:szCs w:val="22"/>
        </w:rPr>
        <w:t xml:space="preserve"> NO.__________________</w:t>
      </w:r>
    </w:p>
    <w:p w14:paraId="442F98F5" w14:textId="77777777" w:rsidR="0021399B" w:rsidRPr="000E3CFE" w:rsidRDefault="0021399B" w:rsidP="0021399B">
      <w:pPr>
        <w:pStyle w:val="Appendix2"/>
        <w:numPr>
          <w:ilvl w:val="0"/>
          <w:numId w:val="0"/>
        </w:numPr>
        <w:ind w:left="5310" w:firstLine="90"/>
        <w:jc w:val="left"/>
        <w:rPr>
          <w:color w:val="878282"/>
          <w:spacing w:val="-56"/>
          <w:w w:val="110"/>
          <w:sz w:val="22"/>
          <w:szCs w:val="22"/>
        </w:rPr>
      </w:pPr>
      <w:r>
        <w:rPr>
          <w:color w:val="4D3F3D"/>
          <w:w w:val="110"/>
          <w:sz w:val="22"/>
          <w:szCs w:val="22"/>
        </w:rPr>
        <w:t>B</w:t>
      </w:r>
      <w:r w:rsidRPr="00E94DDB">
        <w:rPr>
          <w:color w:val="4D3F3D"/>
          <w:w w:val="110"/>
          <w:sz w:val="22"/>
          <w:szCs w:val="22"/>
        </w:rPr>
        <w:t>OND</w:t>
      </w:r>
      <w:r w:rsidRPr="00E94DDB">
        <w:rPr>
          <w:color w:val="4D3F3D"/>
          <w:spacing w:val="-15"/>
          <w:w w:val="110"/>
          <w:sz w:val="22"/>
          <w:szCs w:val="22"/>
        </w:rPr>
        <w:t xml:space="preserve"> </w:t>
      </w:r>
      <w:r w:rsidRPr="00E94DDB">
        <w:rPr>
          <w:color w:val="3B2B2A"/>
          <w:w w:val="110"/>
          <w:sz w:val="22"/>
          <w:szCs w:val="22"/>
        </w:rPr>
        <w:t>NO</w:t>
      </w:r>
      <w:r w:rsidRPr="00E94DDB">
        <w:rPr>
          <w:color w:val="A1A0A1"/>
          <w:w w:val="110"/>
          <w:sz w:val="22"/>
          <w:szCs w:val="22"/>
        </w:rPr>
        <w:t>.</w:t>
      </w:r>
      <w:r w:rsidRPr="003F167F">
        <w:rPr>
          <w:b w:val="0"/>
          <w:w w:val="110"/>
          <w:sz w:val="22"/>
          <w:szCs w:val="22"/>
        </w:rPr>
        <w:t>_____________________</w:t>
      </w:r>
    </w:p>
    <w:p w14:paraId="710BC3AC" w14:textId="77777777" w:rsidR="0021399B" w:rsidRDefault="0021399B" w:rsidP="0021399B">
      <w:pPr>
        <w:spacing w:before="3" w:after="0" w:line="240" w:lineRule="auto"/>
        <w:rPr>
          <w:rFonts w:cs="Times New Roman"/>
          <w:color w:val="3B2B2A"/>
          <w:w w:val="110"/>
        </w:rPr>
      </w:pPr>
      <w:r w:rsidRPr="007E55B8">
        <w:rPr>
          <w:rFonts w:cs="Times New Roman"/>
          <w:b/>
          <w:color w:val="281C1C"/>
          <w:w w:val="105"/>
        </w:rPr>
        <w:t>STATE</w:t>
      </w:r>
      <w:r w:rsidRPr="007E55B8">
        <w:rPr>
          <w:rFonts w:cs="Times New Roman"/>
          <w:b/>
          <w:color w:val="281C1C"/>
          <w:spacing w:val="1"/>
          <w:w w:val="105"/>
        </w:rPr>
        <w:t xml:space="preserve"> </w:t>
      </w:r>
      <w:r w:rsidRPr="007E55B8">
        <w:rPr>
          <w:rFonts w:cs="Times New Roman"/>
          <w:b/>
          <w:color w:val="281C1C"/>
          <w:w w:val="105"/>
        </w:rPr>
        <w:t xml:space="preserve">OF </w:t>
      </w:r>
      <w:r w:rsidRPr="007E55B8">
        <w:rPr>
          <w:rFonts w:cs="Times New Roman"/>
          <w:b/>
          <w:color w:val="3B2B2A"/>
          <w:spacing w:val="-55"/>
          <w:w w:val="110"/>
        </w:rPr>
        <w:t xml:space="preserve"> </w:t>
      </w:r>
      <w:r w:rsidRPr="007E55B8">
        <w:rPr>
          <w:rFonts w:cs="Times New Roman"/>
          <w:b/>
          <w:color w:val="281C1C"/>
          <w:w w:val="110"/>
        </w:rPr>
        <w:t>TEXAS</w:t>
      </w:r>
      <w:r w:rsidRPr="007E55B8">
        <w:rPr>
          <w:rFonts w:cs="Times New Roman"/>
          <w:b/>
          <w:color w:val="281C1C"/>
          <w:w w:val="110"/>
        </w:rPr>
        <w:tab/>
      </w:r>
      <w:r>
        <w:rPr>
          <w:rFonts w:cs="Times New Roman"/>
          <w:color w:val="281C1C"/>
          <w:w w:val="110"/>
        </w:rPr>
        <w:tab/>
        <w:t xml:space="preserve">            §</w:t>
      </w:r>
    </w:p>
    <w:p w14:paraId="6B5E8110" w14:textId="77777777" w:rsidR="0021399B" w:rsidRPr="000E3CFE" w:rsidRDefault="0021399B" w:rsidP="0021399B">
      <w:pPr>
        <w:spacing w:before="3" w:after="0" w:line="240" w:lineRule="auto"/>
        <w:ind w:left="2880" w:firstLine="720"/>
        <w:rPr>
          <w:rFonts w:cs="Times New Roman"/>
          <w:color w:val="3B2B2A"/>
          <w:w w:val="110"/>
        </w:rPr>
      </w:pPr>
      <w:r>
        <w:rPr>
          <w:rFonts w:cs="Times New Roman"/>
        </w:rPr>
        <w:t>§</w:t>
      </w:r>
    </w:p>
    <w:p w14:paraId="238A2C17" w14:textId="77777777" w:rsidR="0021399B" w:rsidRDefault="0021399B" w:rsidP="0021399B">
      <w:pPr>
        <w:tabs>
          <w:tab w:val="left" w:pos="3600"/>
        </w:tabs>
        <w:spacing w:before="6" w:after="0" w:line="240" w:lineRule="auto"/>
        <w:rPr>
          <w:rFonts w:cs="Times New Roman"/>
          <w:color w:val="281C1C"/>
          <w:w w:val="105"/>
        </w:rPr>
      </w:pPr>
      <w:r w:rsidRPr="007E55B8">
        <w:rPr>
          <w:rFonts w:cs="Times New Roman"/>
          <w:b/>
          <w:color w:val="281C1C"/>
          <w:w w:val="105"/>
        </w:rPr>
        <w:t>COUNTY</w:t>
      </w:r>
      <w:r w:rsidRPr="007E55B8">
        <w:rPr>
          <w:rFonts w:cs="Times New Roman"/>
          <w:b/>
          <w:color w:val="281C1C"/>
          <w:spacing w:val="11"/>
          <w:w w:val="105"/>
        </w:rPr>
        <w:t xml:space="preserve"> </w:t>
      </w:r>
      <w:r w:rsidRPr="007E55B8">
        <w:rPr>
          <w:rFonts w:cs="Times New Roman"/>
          <w:b/>
          <w:color w:val="281C1C"/>
          <w:w w:val="105"/>
        </w:rPr>
        <w:t>OF TARRANT</w:t>
      </w:r>
      <w:r>
        <w:rPr>
          <w:rFonts w:cs="Times New Roman"/>
          <w:color w:val="281C1C"/>
          <w:w w:val="105"/>
        </w:rPr>
        <w:tab/>
        <w:t>§</w:t>
      </w:r>
    </w:p>
    <w:p w14:paraId="06CA29C7" w14:textId="77777777" w:rsidR="0021399B" w:rsidRPr="00E94DDB" w:rsidRDefault="0021399B" w:rsidP="0021399B">
      <w:pPr>
        <w:tabs>
          <w:tab w:val="left" w:pos="3600"/>
        </w:tabs>
        <w:spacing w:before="6" w:after="0" w:line="240" w:lineRule="auto"/>
        <w:rPr>
          <w:rFonts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99B" w:rsidRPr="00E94DDB" w14:paraId="1EB68242" w14:textId="77777777" w:rsidTr="00CB240E">
        <w:tc>
          <w:tcPr>
            <w:tcW w:w="9576" w:type="dxa"/>
          </w:tcPr>
          <w:p w14:paraId="14B16C58" w14:textId="77777777" w:rsidR="0021399B" w:rsidRDefault="0021399B" w:rsidP="00CB240E">
            <w:pPr>
              <w:spacing w:before="94"/>
              <w:jc w:val="center"/>
              <w:rPr>
                <w:rFonts w:cs="Times New Roman"/>
                <w:b/>
                <w:color w:val="3B2B2A"/>
                <w:w w:val="105"/>
              </w:rPr>
            </w:pPr>
            <w:r>
              <w:rPr>
                <w:rFonts w:cs="Times New Roman"/>
                <w:b/>
                <w:color w:val="3B2B2A"/>
                <w:w w:val="105"/>
              </w:rPr>
              <w:t xml:space="preserve">PAYMENT </w:t>
            </w:r>
            <w:r w:rsidRPr="00E94DDB">
              <w:rPr>
                <w:rFonts w:cs="Times New Roman"/>
                <w:b/>
                <w:color w:val="3B2B2A"/>
                <w:w w:val="105"/>
              </w:rPr>
              <w:t>BOND</w:t>
            </w:r>
          </w:p>
          <w:p w14:paraId="75963685" w14:textId="77777777" w:rsidR="0021399B" w:rsidRPr="00E94DDB" w:rsidRDefault="0021399B" w:rsidP="00CB240E">
            <w:pPr>
              <w:tabs>
                <w:tab w:val="left" w:pos="2160"/>
              </w:tabs>
              <w:spacing w:before="23"/>
              <w:ind w:right="7027"/>
              <w:jc w:val="center"/>
              <w:rPr>
                <w:rFonts w:cs="Times New Roman"/>
              </w:rPr>
            </w:pPr>
          </w:p>
        </w:tc>
      </w:tr>
      <w:tr w:rsidR="0021399B" w:rsidRPr="00E94DDB" w14:paraId="33DACA34" w14:textId="77777777" w:rsidTr="00CB240E">
        <w:tc>
          <w:tcPr>
            <w:tcW w:w="9576" w:type="dxa"/>
          </w:tcPr>
          <w:p w14:paraId="5AAFCDDB" w14:textId="77777777" w:rsidR="0021399B" w:rsidRPr="00E94DDB" w:rsidRDefault="0021399B" w:rsidP="00CB240E">
            <w:pPr>
              <w:pStyle w:val="Heading2"/>
              <w:jc w:val="left"/>
              <w:rPr>
                <w:rFonts w:ascii="Times New Roman" w:hAnsi="Times New Roman" w:cs="Times New Roman"/>
                <w:sz w:val="22"/>
                <w:szCs w:val="22"/>
              </w:rPr>
            </w:pPr>
            <w:r w:rsidRPr="00E94DDB">
              <w:rPr>
                <w:rFonts w:ascii="Times New Roman" w:hAnsi="Times New Roman" w:cs="Times New Roman"/>
                <w:color w:val="3B2B2A"/>
                <w:sz w:val="22"/>
                <w:szCs w:val="22"/>
              </w:rPr>
              <w:t>KNOW</w:t>
            </w:r>
            <w:r w:rsidRPr="00E94DDB">
              <w:rPr>
                <w:rFonts w:ascii="Times New Roman" w:hAnsi="Times New Roman" w:cs="Times New Roman"/>
                <w:color w:val="3B2B2A"/>
                <w:spacing w:val="33"/>
                <w:sz w:val="22"/>
                <w:szCs w:val="22"/>
              </w:rPr>
              <w:t xml:space="preserve"> </w:t>
            </w:r>
            <w:r w:rsidRPr="00E94DDB">
              <w:rPr>
                <w:rFonts w:ascii="Times New Roman" w:hAnsi="Times New Roman" w:cs="Times New Roman"/>
                <w:color w:val="281C1C"/>
                <w:sz w:val="22"/>
                <w:szCs w:val="22"/>
              </w:rPr>
              <w:t>ALL</w:t>
            </w:r>
            <w:r w:rsidRPr="00E94DDB">
              <w:rPr>
                <w:rFonts w:ascii="Times New Roman" w:hAnsi="Times New Roman" w:cs="Times New Roman"/>
                <w:color w:val="281C1C"/>
                <w:spacing w:val="21"/>
                <w:sz w:val="22"/>
                <w:szCs w:val="22"/>
              </w:rPr>
              <w:t xml:space="preserve"> </w:t>
            </w:r>
            <w:r w:rsidRPr="00E94DDB">
              <w:rPr>
                <w:rFonts w:ascii="Times New Roman" w:hAnsi="Times New Roman" w:cs="Times New Roman"/>
                <w:color w:val="281C1C"/>
                <w:sz w:val="22"/>
                <w:szCs w:val="22"/>
              </w:rPr>
              <w:t>PERSONS</w:t>
            </w:r>
            <w:r w:rsidRPr="00E94DDB">
              <w:rPr>
                <w:rFonts w:ascii="Times New Roman" w:hAnsi="Times New Roman" w:cs="Times New Roman"/>
                <w:color w:val="281C1C"/>
                <w:spacing w:val="30"/>
                <w:sz w:val="22"/>
                <w:szCs w:val="22"/>
              </w:rPr>
              <w:t xml:space="preserve"> </w:t>
            </w:r>
            <w:r w:rsidRPr="00E94DDB">
              <w:rPr>
                <w:rFonts w:ascii="Times New Roman" w:hAnsi="Times New Roman" w:cs="Times New Roman"/>
                <w:color w:val="3B2B2A"/>
                <w:sz w:val="22"/>
                <w:szCs w:val="22"/>
              </w:rPr>
              <w:t>BY</w:t>
            </w:r>
            <w:r w:rsidRPr="00E94DDB">
              <w:rPr>
                <w:rFonts w:ascii="Times New Roman" w:hAnsi="Times New Roman" w:cs="Times New Roman"/>
                <w:color w:val="3B2B2A"/>
                <w:spacing w:val="5"/>
                <w:sz w:val="22"/>
                <w:szCs w:val="22"/>
              </w:rPr>
              <w:t xml:space="preserve"> </w:t>
            </w:r>
            <w:r w:rsidRPr="00E94DDB">
              <w:rPr>
                <w:rFonts w:ascii="Times New Roman" w:hAnsi="Times New Roman" w:cs="Times New Roman"/>
                <w:color w:val="3B2B2A"/>
                <w:sz w:val="22"/>
                <w:szCs w:val="22"/>
              </w:rPr>
              <w:t>THESE</w:t>
            </w:r>
            <w:r w:rsidRPr="00E94DDB">
              <w:rPr>
                <w:rFonts w:ascii="Times New Roman" w:hAnsi="Times New Roman" w:cs="Times New Roman"/>
                <w:color w:val="3B2B2A"/>
                <w:spacing w:val="17"/>
                <w:sz w:val="22"/>
                <w:szCs w:val="22"/>
              </w:rPr>
              <w:t xml:space="preserve"> </w:t>
            </w:r>
            <w:r w:rsidRPr="00E94DDB">
              <w:rPr>
                <w:rFonts w:ascii="Times New Roman" w:hAnsi="Times New Roman" w:cs="Times New Roman"/>
                <w:color w:val="3B2B2A"/>
                <w:sz w:val="22"/>
                <w:szCs w:val="22"/>
              </w:rPr>
              <w:t>PRESENTS:</w:t>
            </w:r>
          </w:p>
          <w:p w14:paraId="25792706" w14:textId="77777777" w:rsidR="0021399B" w:rsidRPr="00E94DDB" w:rsidRDefault="0021399B" w:rsidP="00CB240E">
            <w:pPr>
              <w:tabs>
                <w:tab w:val="left" w:pos="2160"/>
              </w:tabs>
              <w:spacing w:before="23"/>
              <w:ind w:right="7027"/>
              <w:jc w:val="center"/>
              <w:rPr>
                <w:rFonts w:cs="Times New Roman"/>
              </w:rPr>
            </w:pPr>
          </w:p>
        </w:tc>
      </w:tr>
    </w:tbl>
    <w:p w14:paraId="6B8BE921" w14:textId="77777777" w:rsidR="0021399B" w:rsidRPr="00F542E0" w:rsidRDefault="0021399B" w:rsidP="0021399B">
      <w:pPr>
        <w:spacing w:after="240" w:line="240" w:lineRule="auto"/>
        <w:jc w:val="both"/>
        <w:rPr>
          <w:rFonts w:eastAsia="PMingLiU" w:cs="Times New Roman"/>
          <w:spacing w:val="-4"/>
        </w:rPr>
      </w:pPr>
      <w:r w:rsidRPr="00F542E0">
        <w:rPr>
          <w:rFonts w:eastAsia="PMingLiU" w:cs="Times New Roman"/>
        </w:rPr>
        <w:t xml:space="preserve">That we __________________ as Principal, hereinafter referred to as "Principal" and ___________, a corporate surety/sureties, duly authorized to do business in the State of Texas, hereinafter referred to as "Surety" (whether one or more), are held and firmly bound unto </w:t>
      </w:r>
      <w:r>
        <w:rPr>
          <w:rFonts w:cs="Times New Roman"/>
          <w:b/>
          <w:color w:val="3B2B2A"/>
          <w:u w:val="single"/>
        </w:rPr>
        <w:t>Tarrant County Hospital District d/b/a JPS Health Network</w:t>
      </w:r>
      <w:r w:rsidRPr="000E3CFE">
        <w:rPr>
          <w:rFonts w:cs="Times New Roman"/>
          <w:color w:val="625656"/>
        </w:rPr>
        <w:t>,</w:t>
      </w:r>
      <w:r>
        <w:rPr>
          <w:rFonts w:cs="Times New Roman"/>
          <w:color w:val="625656"/>
        </w:rPr>
        <w:t xml:space="preserve"> </w:t>
      </w:r>
      <w:r w:rsidRPr="00F542E0">
        <w:rPr>
          <w:rFonts w:eastAsia="PMingLiU" w:cs="Times New Roman"/>
        </w:rPr>
        <w:t xml:space="preserve">a </w:t>
      </w:r>
      <w:r>
        <w:rPr>
          <w:rFonts w:eastAsia="PMingLiU" w:cs="Times New Roman"/>
        </w:rPr>
        <w:t xml:space="preserve">hospital district and </w:t>
      </w:r>
      <w:r w:rsidRPr="00F542E0">
        <w:rPr>
          <w:rFonts w:eastAsia="PMingLiU" w:cs="Times New Roman"/>
        </w:rPr>
        <w:t>political subdivision of the State of Texas, hereinafter referred to as "</w:t>
      </w:r>
      <w:r w:rsidRPr="00B51AE3">
        <w:rPr>
          <w:rFonts w:eastAsia="PMingLiU" w:cs="Times New Roman"/>
          <w:b/>
        </w:rPr>
        <w:t>JPS</w:t>
      </w:r>
      <w:r w:rsidRPr="00F542E0">
        <w:rPr>
          <w:rFonts w:eastAsia="PMingLiU" w:cs="Times New Roman"/>
        </w:rPr>
        <w:t xml:space="preserve">" in the penal sum of ____________________ ($________________), lawful money of the United States, to be paid in </w:t>
      </w:r>
      <w:r>
        <w:rPr>
          <w:rFonts w:eastAsia="PMingLiU" w:cs="Times New Roman"/>
        </w:rPr>
        <w:t>Fort Worth, Tarrant County, Texas</w:t>
      </w:r>
      <w:r w:rsidRPr="00F542E0">
        <w:rPr>
          <w:rFonts w:eastAsia="PMingLiU" w:cs="Times New Roman"/>
        </w:rPr>
        <w:t>, for the payment of which sum well and truly to be made, we bind ourselves, our heirs, administrators, executors, successors, and assigns, jointly and severally, firmly by these presents</w:t>
      </w:r>
      <w:r w:rsidRPr="00F542E0">
        <w:rPr>
          <w:rFonts w:eastAsia="PMingLiU" w:cs="Times New Roman"/>
          <w:spacing w:val="-4"/>
        </w:rPr>
        <w:t>.</w:t>
      </w:r>
    </w:p>
    <w:p w14:paraId="717B98B0" w14:textId="77777777" w:rsidR="0021399B" w:rsidRPr="00F542E0" w:rsidRDefault="0021399B" w:rsidP="0021399B">
      <w:pPr>
        <w:spacing w:after="240" w:line="240" w:lineRule="auto"/>
        <w:jc w:val="both"/>
        <w:rPr>
          <w:rFonts w:eastAsia="Arial" w:cs="Times New Roman"/>
          <w:color w:val="000000"/>
        </w:rPr>
      </w:pPr>
      <w:r w:rsidRPr="00F542E0">
        <w:rPr>
          <w:rFonts w:eastAsia="Arial" w:cs="Times New Roman"/>
          <w:b/>
          <w:color w:val="000000"/>
          <w:spacing w:val="8"/>
        </w:rPr>
        <w:t xml:space="preserve">WHEREAS, </w:t>
      </w:r>
      <w:r w:rsidRPr="00F542E0">
        <w:rPr>
          <w:rFonts w:eastAsia="Arial" w:cs="Times New Roman"/>
          <w:color w:val="000000"/>
          <w:spacing w:val="8"/>
        </w:rPr>
        <w:t xml:space="preserve">the Principal has entered into a certain contract with </w:t>
      </w:r>
      <w:r>
        <w:rPr>
          <w:rFonts w:eastAsia="Arial" w:cs="Times New Roman"/>
          <w:color w:val="000000"/>
          <w:spacing w:val="8"/>
        </w:rPr>
        <w:t>JPS</w:t>
      </w:r>
      <w:r w:rsidRPr="00F542E0">
        <w:rPr>
          <w:rFonts w:eastAsia="Arial" w:cs="Times New Roman"/>
          <w:color w:val="000000"/>
          <w:spacing w:val="8"/>
        </w:rPr>
        <w:t>, dated the ______ day of _______, 20</w:t>
      </w:r>
      <w:r w:rsidRPr="00F542E0">
        <w:rPr>
          <w:rFonts w:eastAsia="Arial" w:cs="Times New Roman"/>
          <w:color w:val="000000"/>
          <w:spacing w:val="8"/>
          <w:u w:val="single"/>
        </w:rPr>
        <w:t xml:space="preserve">  </w:t>
      </w:r>
      <w:r w:rsidRPr="00F542E0">
        <w:rPr>
          <w:rFonts w:eastAsia="Arial" w:cs="Times New Roman"/>
          <w:color w:val="000000"/>
        </w:rPr>
        <w:t xml:space="preserve">, attached hereto and incorporated herein for all purposes as if </w:t>
      </w:r>
      <w:r w:rsidRPr="00F542E0">
        <w:rPr>
          <w:rFonts w:eastAsia="Arial" w:cs="Times New Roman"/>
          <w:color w:val="000000"/>
        </w:rPr>
        <w:br/>
        <w:t xml:space="preserve">fully set forth herein, to furnish all materials, equipment labor and other accessories as defined by law, in the prosecution of the work provided for in said contract. </w:t>
      </w:r>
    </w:p>
    <w:p w14:paraId="2D9D81F6" w14:textId="690FD280" w:rsidR="0021399B" w:rsidRPr="00F542E0" w:rsidRDefault="0021399B" w:rsidP="0021399B">
      <w:pPr>
        <w:spacing w:after="240" w:line="240" w:lineRule="auto"/>
        <w:jc w:val="both"/>
        <w:rPr>
          <w:rFonts w:eastAsia="Arial" w:cs="Times New Roman"/>
          <w:color w:val="000000"/>
        </w:rPr>
      </w:pPr>
      <w:r w:rsidRPr="00F542E0">
        <w:rPr>
          <w:rFonts w:eastAsia="Arial" w:cs="Times New Roman"/>
          <w:b/>
          <w:color w:val="000000"/>
        </w:rPr>
        <w:t xml:space="preserve">NOW, THEREFORE, </w:t>
      </w:r>
      <w:r w:rsidRPr="00F542E0">
        <w:rPr>
          <w:rFonts w:eastAsia="Arial" w:cs="Times New Roman"/>
          <w:color w:val="000000"/>
        </w:rPr>
        <w:t xml:space="preserve">the condition of this obligation is such that if the said Principal, shall pay all sub-contractors, workmen, laborers, mechanics, furnishers of material and claimants (as defined in Chapter 2253 of the Texas Government Code, as amended) supplying labor and material to him or sub-contractor in the prosecution of the work provided for in said contract, all monies to them owing by Principal for sub-contracts, work, labor, and materials furnished for the construction of such improvements for </w:t>
      </w:r>
      <w:r>
        <w:rPr>
          <w:rFonts w:eastAsia="Arial" w:cs="Times New Roman"/>
          <w:color w:val="000000"/>
        </w:rPr>
        <w:t>JPS,</w:t>
      </w:r>
      <w:r w:rsidRPr="00F542E0">
        <w:rPr>
          <w:rFonts w:eastAsia="Arial" w:cs="Times New Roman"/>
          <w:color w:val="000000"/>
        </w:rPr>
        <w:t xml:space="preserve"> then this obligation shall be and become null and void, otherwise to remain in full force and effect. </w:t>
      </w:r>
    </w:p>
    <w:p w14:paraId="0E8F951C" w14:textId="77777777" w:rsidR="0021399B" w:rsidRPr="00F542E0" w:rsidRDefault="0021399B" w:rsidP="0021399B">
      <w:pPr>
        <w:spacing w:after="240" w:line="240" w:lineRule="auto"/>
        <w:jc w:val="both"/>
        <w:rPr>
          <w:rFonts w:eastAsia="Arial" w:cs="Times New Roman"/>
          <w:color w:val="000000"/>
        </w:rPr>
      </w:pPr>
      <w:r w:rsidRPr="00F542E0">
        <w:rPr>
          <w:rFonts w:eastAsia="Arial" w:cs="Times New Roman"/>
          <w:b/>
          <w:color w:val="000000"/>
        </w:rPr>
        <w:t xml:space="preserve">PROVIDED FURTHER, </w:t>
      </w:r>
      <w:r w:rsidRPr="00F542E0">
        <w:rPr>
          <w:rFonts w:eastAsia="Arial" w:cs="Times New Roman"/>
          <w:color w:val="000000"/>
        </w:rPr>
        <w:t xml:space="preserve">that if any legal action be filed on this Bond, venue shall lie in </w:t>
      </w:r>
      <w:r>
        <w:rPr>
          <w:rFonts w:eastAsia="Arial" w:cs="Times New Roman"/>
          <w:color w:val="000000"/>
        </w:rPr>
        <w:t>Tarrant</w:t>
      </w:r>
      <w:r w:rsidRPr="00F542E0">
        <w:rPr>
          <w:rFonts w:eastAsia="Arial" w:cs="Times New Roman"/>
          <w:color w:val="000000"/>
        </w:rPr>
        <w:t xml:space="preserve"> County, Texas. </w:t>
      </w:r>
    </w:p>
    <w:p w14:paraId="35580560" w14:textId="1F0B5929" w:rsidR="0021399B" w:rsidRPr="00F542E0" w:rsidRDefault="0021399B" w:rsidP="0021399B">
      <w:pPr>
        <w:spacing w:after="240" w:line="240" w:lineRule="auto"/>
        <w:jc w:val="both"/>
        <w:rPr>
          <w:rFonts w:eastAsia="Arial" w:cs="Times New Roman"/>
          <w:color w:val="000000"/>
          <w:spacing w:val="-3"/>
        </w:rPr>
      </w:pPr>
      <w:r w:rsidRPr="00F542E0">
        <w:rPr>
          <w:rFonts w:eastAsia="Arial" w:cs="Times New Roman"/>
          <w:b/>
          <w:color w:val="000000"/>
          <w:spacing w:val="-3"/>
        </w:rPr>
        <w:t xml:space="preserve">AND PROVIDED FURTHER, </w:t>
      </w:r>
      <w:r w:rsidRPr="00F542E0">
        <w:rPr>
          <w:rFonts w:eastAsia="Arial" w:cs="Times New Roman"/>
          <w:color w:val="000000"/>
          <w:spacing w:val="-3"/>
        </w:rPr>
        <w:t xml:space="preserve">that said Surety, for value received, hereby stipulates and agrees that no change, extension of time, alteration or addition to the terms of the contract or to the work performed thereunder, or the plans, specifications, drawings, etc. accompanying same shall in any way affect its obligation on this Bond; and it does hereby waive notice of any such change, extension of time, alteration or addition to the terms of the contract or to the work to be performed hereunder. </w:t>
      </w:r>
    </w:p>
    <w:p w14:paraId="0CD3022E" w14:textId="77777777" w:rsidR="0021399B" w:rsidRPr="00F542E0" w:rsidRDefault="0021399B" w:rsidP="0021399B">
      <w:pPr>
        <w:spacing w:after="240" w:line="240" w:lineRule="auto"/>
        <w:jc w:val="both"/>
        <w:rPr>
          <w:rFonts w:eastAsia="Arial" w:cs="Times New Roman"/>
          <w:color w:val="000000"/>
        </w:rPr>
      </w:pPr>
      <w:r w:rsidRPr="00F542E0">
        <w:rPr>
          <w:rFonts w:eastAsia="Arial" w:cs="Times New Roman"/>
          <w:color w:val="000000"/>
        </w:rPr>
        <w:t>This bond is executed in compliance with the provisions of Chapter 2253 of the Texas Government Code, as amended.</w:t>
      </w:r>
    </w:p>
    <w:p w14:paraId="30D7B966" w14:textId="58677AFD" w:rsidR="0021399B" w:rsidRPr="00F542E0" w:rsidRDefault="0021399B" w:rsidP="00F74D50">
      <w:pPr>
        <w:jc w:val="center"/>
        <w:rPr>
          <w:rFonts w:eastAsia="Arial" w:cs="Times New Roman"/>
          <w:b/>
          <w:color w:val="000000"/>
        </w:rPr>
      </w:pPr>
      <w:r w:rsidRPr="00F542E0">
        <w:rPr>
          <w:rFonts w:eastAsia="Arial" w:cs="Times New Roman"/>
          <w:color w:val="000000"/>
        </w:rPr>
        <w:br w:type="page"/>
      </w:r>
      <w:r w:rsidRPr="00F542E0">
        <w:rPr>
          <w:rFonts w:ascii="Times New Roman Bold" w:eastAsia="Arial" w:hAnsi="Times New Roman Bold" w:cs="Times New Roman"/>
          <w:b/>
          <w:caps/>
          <w:color w:val="000000"/>
        </w:rPr>
        <w:t>Payment Bond</w:t>
      </w:r>
      <w:r w:rsidRPr="00F542E0">
        <w:rPr>
          <w:rFonts w:ascii="Times New Roman Bold" w:eastAsia="Arial" w:hAnsi="Times New Roman Bold" w:cs="Times New Roman"/>
          <w:b/>
          <w:caps/>
          <w:color w:val="000000"/>
        </w:rPr>
        <w:br/>
      </w:r>
      <w:r w:rsidRPr="00F542E0">
        <w:rPr>
          <w:rFonts w:eastAsia="Arial" w:cs="Times New Roman"/>
          <w:b/>
          <w:color w:val="000000"/>
        </w:rPr>
        <w:t>(Continue</w:t>
      </w:r>
      <w:r>
        <w:rPr>
          <w:rFonts w:eastAsia="Arial" w:cs="Times New Roman"/>
          <w:b/>
          <w:color w:val="000000"/>
        </w:rPr>
        <w:t>d</w:t>
      </w:r>
      <w:r w:rsidRPr="00F542E0">
        <w:rPr>
          <w:rFonts w:eastAsia="Arial" w:cs="Times New Roman"/>
          <w:b/>
          <w:color w:val="000000"/>
        </w:rPr>
        <w:t>)</w:t>
      </w:r>
    </w:p>
    <w:p w14:paraId="5EF038F2" w14:textId="77777777" w:rsidR="0021399B" w:rsidRDefault="0021399B" w:rsidP="0021399B">
      <w:pPr>
        <w:tabs>
          <w:tab w:val="left" w:pos="6480"/>
        </w:tabs>
        <w:spacing w:after="240" w:line="240" w:lineRule="auto"/>
        <w:jc w:val="center"/>
        <w:rPr>
          <w:rFonts w:eastAsia="Arial" w:cs="Times New Roman"/>
          <w:color w:val="000000"/>
        </w:rPr>
      </w:pPr>
      <w:r>
        <w:rPr>
          <w:rFonts w:eastAsia="Arial" w:cs="Times New Roman"/>
          <w:color w:val="000000"/>
        </w:rPr>
        <w:tab/>
        <w:t>BOND NO.</w:t>
      </w:r>
      <w:r w:rsidRPr="00F542E0">
        <w:rPr>
          <w:rFonts w:eastAsia="Arial" w:cs="Times New Roman"/>
          <w:color w:val="000000"/>
        </w:rPr>
        <w:t>________________</w:t>
      </w:r>
    </w:p>
    <w:p w14:paraId="76AFCBD4" w14:textId="77777777" w:rsidR="0021399B" w:rsidRDefault="0021399B" w:rsidP="0021399B">
      <w:pPr>
        <w:tabs>
          <w:tab w:val="left" w:pos="7200"/>
        </w:tabs>
        <w:spacing w:after="240" w:line="240" w:lineRule="auto"/>
        <w:jc w:val="both"/>
        <w:rPr>
          <w:rFonts w:eastAsia="Arial" w:cs="Times New Roman"/>
          <w:color w:val="000000"/>
        </w:rPr>
      </w:pPr>
      <w:r w:rsidRPr="00F542E0">
        <w:rPr>
          <w:rFonts w:eastAsia="Arial" w:cs="Times New Roman"/>
          <w:b/>
          <w:color w:val="000000"/>
        </w:rPr>
        <w:t>IN WITNESS WHEREOF</w:t>
      </w:r>
      <w:r w:rsidRPr="00F542E0">
        <w:rPr>
          <w:rFonts w:eastAsia="Arial" w:cs="Times New Roman"/>
          <w:color w:val="000000"/>
        </w:rPr>
        <w:t>, the Principal and Surety have signed and sealed this instrument by duly authorized agents and officers and affixed corporate seal hereto on this the ___ day of ___________, 20___.</w:t>
      </w:r>
    </w:p>
    <w:p w14:paraId="512B7754" w14:textId="77777777" w:rsidR="0021399B" w:rsidRDefault="0021399B" w:rsidP="0021399B">
      <w:pPr>
        <w:tabs>
          <w:tab w:val="left" w:pos="7200"/>
        </w:tabs>
        <w:spacing w:after="240" w:line="240" w:lineRule="auto"/>
        <w:jc w:val="both"/>
        <w:rPr>
          <w:rFonts w:eastAsia="Arial" w:cs="Times New Roman"/>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10"/>
      </w:tblGrid>
      <w:tr w:rsidR="0021399B" w:rsidRPr="001813AC" w14:paraId="52681E9A" w14:textId="77777777" w:rsidTr="00CB240E">
        <w:trPr>
          <w:gridAfter w:val="1"/>
          <w:wAfter w:w="4621" w:type="dxa"/>
        </w:trPr>
        <w:tc>
          <w:tcPr>
            <w:tcW w:w="4518" w:type="dxa"/>
          </w:tcPr>
          <w:p w14:paraId="0B8DC057" w14:textId="77777777" w:rsidR="0021399B" w:rsidRPr="001813AC" w:rsidRDefault="0021399B" w:rsidP="00CB240E">
            <w:pPr>
              <w:rPr>
                <w:rFonts w:cs="Times New Roman"/>
              </w:rPr>
            </w:pPr>
            <w:r w:rsidRPr="001813AC">
              <w:rPr>
                <w:rFonts w:cs="Times New Roman"/>
              </w:rPr>
              <w:t>Principal: ____________________</w:t>
            </w:r>
            <w:r>
              <w:rPr>
                <w:rFonts w:cs="Times New Roman"/>
              </w:rPr>
              <w:t>___________</w:t>
            </w:r>
          </w:p>
          <w:p w14:paraId="58186F85" w14:textId="77777777" w:rsidR="0021399B" w:rsidRPr="001813AC" w:rsidRDefault="0021399B" w:rsidP="00CB240E">
            <w:pPr>
              <w:rPr>
                <w:rFonts w:cs="Times New Roman"/>
              </w:rPr>
            </w:pPr>
          </w:p>
          <w:p w14:paraId="3C7B17B6"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w:t>
            </w:r>
          </w:p>
          <w:p w14:paraId="59496527" w14:textId="77777777" w:rsidR="0021399B" w:rsidRPr="001813AC" w:rsidRDefault="0021399B" w:rsidP="00CB240E">
            <w:pPr>
              <w:rPr>
                <w:rFonts w:cs="Times New Roman"/>
              </w:rPr>
            </w:pPr>
          </w:p>
          <w:p w14:paraId="6FBA604F" w14:textId="77777777" w:rsidR="0021399B" w:rsidRPr="001813AC" w:rsidRDefault="0021399B" w:rsidP="00CB240E">
            <w:pPr>
              <w:rPr>
                <w:rFonts w:cs="Times New Roman"/>
              </w:rPr>
            </w:pPr>
            <w:r w:rsidRPr="001813AC">
              <w:rPr>
                <w:rFonts w:cs="Times New Roman"/>
              </w:rPr>
              <w:t>Title:________________________</w:t>
            </w:r>
            <w:r>
              <w:rPr>
                <w:rFonts w:cs="Times New Roman"/>
              </w:rPr>
              <w:t>___________</w:t>
            </w:r>
          </w:p>
          <w:p w14:paraId="5C0D9A0E" w14:textId="77777777" w:rsidR="0021399B" w:rsidRDefault="0021399B" w:rsidP="00CB240E">
            <w:pPr>
              <w:rPr>
                <w:rFonts w:cs="Times New Roman"/>
              </w:rPr>
            </w:pPr>
          </w:p>
          <w:p w14:paraId="10DBDF89" w14:textId="77777777" w:rsidR="0021399B" w:rsidRDefault="0021399B" w:rsidP="00CB240E">
            <w:pPr>
              <w:rPr>
                <w:rFonts w:cs="Times New Roman"/>
              </w:rPr>
            </w:pPr>
          </w:p>
          <w:p w14:paraId="5E1B3314" w14:textId="77777777" w:rsidR="0021399B" w:rsidRDefault="0021399B" w:rsidP="00CB240E">
            <w:pPr>
              <w:rPr>
                <w:rFonts w:cs="Times New Roman"/>
              </w:rPr>
            </w:pPr>
          </w:p>
          <w:p w14:paraId="54837BD4" w14:textId="77777777" w:rsidR="0021399B" w:rsidRPr="001813AC" w:rsidRDefault="0021399B" w:rsidP="00CB240E">
            <w:pPr>
              <w:rPr>
                <w:rFonts w:cs="Times New Roman"/>
              </w:rPr>
            </w:pPr>
            <w:r>
              <w:rPr>
                <w:rFonts w:cs="Times New Roman"/>
              </w:rPr>
              <w:t xml:space="preserve">Surety: </w:t>
            </w:r>
            <w:r w:rsidRPr="001813AC">
              <w:rPr>
                <w:rFonts w:cs="Times New Roman"/>
              </w:rPr>
              <w:t>__________________________</w:t>
            </w:r>
            <w:r>
              <w:rPr>
                <w:rFonts w:cs="Times New Roman"/>
              </w:rPr>
              <w:t>_______</w:t>
            </w:r>
          </w:p>
          <w:p w14:paraId="53324DA1" w14:textId="77777777" w:rsidR="0021399B" w:rsidRPr="001813AC" w:rsidRDefault="0021399B" w:rsidP="00CB240E">
            <w:pPr>
              <w:rPr>
                <w:rFonts w:cs="Times New Roman"/>
              </w:rPr>
            </w:pPr>
            <w:r w:rsidRPr="001813AC">
              <w:rPr>
                <w:rFonts w:cs="Times New Roman"/>
              </w:rPr>
              <w:t>(Print First Name and Seal)</w:t>
            </w:r>
          </w:p>
          <w:p w14:paraId="4BD8FC9E" w14:textId="77777777" w:rsidR="0021399B" w:rsidRPr="001813AC" w:rsidRDefault="0021399B" w:rsidP="00CB240E">
            <w:pPr>
              <w:rPr>
                <w:rFonts w:cs="Times New Roman"/>
              </w:rPr>
            </w:pPr>
          </w:p>
          <w:p w14:paraId="5E601F26"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___________</w:t>
            </w:r>
          </w:p>
          <w:p w14:paraId="2897E845" w14:textId="77777777" w:rsidR="0021399B" w:rsidRPr="001813AC" w:rsidRDefault="0021399B" w:rsidP="00CB240E">
            <w:pPr>
              <w:rPr>
                <w:rFonts w:cs="Times New Roman"/>
              </w:rPr>
            </w:pPr>
          </w:p>
          <w:p w14:paraId="66B67562" w14:textId="77777777" w:rsidR="0021399B" w:rsidRPr="001813AC" w:rsidRDefault="0021399B" w:rsidP="00CB240E">
            <w:pPr>
              <w:rPr>
                <w:rFonts w:cs="Times New Roman"/>
              </w:rPr>
            </w:pPr>
            <w:r w:rsidRPr="001813AC">
              <w:rPr>
                <w:rFonts w:cs="Times New Roman"/>
              </w:rPr>
              <w:t>Title:</w:t>
            </w:r>
            <w:r>
              <w:rPr>
                <w:rFonts w:cs="Times New Roman"/>
              </w:rPr>
              <w:t xml:space="preserve">  Attorney in Fact</w:t>
            </w:r>
          </w:p>
          <w:p w14:paraId="00C21409" w14:textId="77777777" w:rsidR="0021399B" w:rsidRPr="001813AC" w:rsidRDefault="0021399B" w:rsidP="00CB240E">
            <w:pPr>
              <w:rPr>
                <w:rFonts w:cs="Times New Roman"/>
              </w:rPr>
            </w:pPr>
          </w:p>
          <w:p w14:paraId="3087522C" w14:textId="77777777" w:rsidR="0021399B" w:rsidRPr="001813AC" w:rsidRDefault="0021399B" w:rsidP="00CB240E">
            <w:pPr>
              <w:rPr>
                <w:rFonts w:cs="Times New Roman"/>
              </w:rPr>
            </w:pPr>
          </w:p>
        </w:tc>
      </w:tr>
      <w:tr w:rsidR="0021399B" w:rsidRPr="001813AC" w14:paraId="41B7374B" w14:textId="77777777" w:rsidTr="00CB240E">
        <w:trPr>
          <w:trHeight w:val="80"/>
        </w:trPr>
        <w:tc>
          <w:tcPr>
            <w:tcW w:w="9198" w:type="dxa"/>
            <w:gridSpan w:val="2"/>
          </w:tcPr>
          <w:p w14:paraId="7F6ADD42" w14:textId="77777777" w:rsidR="0021399B" w:rsidRPr="001813AC" w:rsidRDefault="0021399B" w:rsidP="00CB240E">
            <w:pPr>
              <w:tabs>
                <w:tab w:val="left" w:pos="390"/>
              </w:tabs>
              <w:spacing w:line="249" w:lineRule="auto"/>
              <w:rPr>
                <w:rFonts w:cs="Times New Roman"/>
              </w:rPr>
            </w:pPr>
          </w:p>
        </w:tc>
      </w:tr>
      <w:tr w:rsidR="0021399B" w:rsidRPr="00F542E0" w14:paraId="7B5E863E" w14:textId="77777777" w:rsidTr="00CB240E">
        <w:trPr>
          <w:gridAfter w:val="1"/>
          <w:wAfter w:w="4621" w:type="dxa"/>
        </w:trPr>
        <w:tc>
          <w:tcPr>
            <w:tcW w:w="4518" w:type="dxa"/>
          </w:tcPr>
          <w:p w14:paraId="2CD11E13" w14:textId="77777777" w:rsidR="0021399B" w:rsidRPr="00F542E0" w:rsidRDefault="0021399B" w:rsidP="00CB240E">
            <w:pPr>
              <w:rPr>
                <w:rFonts w:cs="Times New Roman"/>
              </w:rPr>
            </w:pPr>
            <w:r w:rsidRPr="00F542E0">
              <w:rPr>
                <w:rFonts w:cs="Times New Roman"/>
              </w:rPr>
              <w:t>Surety Contact Information where any notice of claim should be sent:</w:t>
            </w:r>
          </w:p>
          <w:p w14:paraId="6D7B92F8" w14:textId="77777777" w:rsidR="0021399B" w:rsidRPr="00F542E0" w:rsidRDefault="0021399B" w:rsidP="00CB240E">
            <w:pPr>
              <w:rPr>
                <w:rFonts w:cs="Times New Roman"/>
              </w:rPr>
            </w:pPr>
          </w:p>
          <w:p w14:paraId="38C22CA7" w14:textId="77777777" w:rsidR="0021399B" w:rsidRPr="00F542E0" w:rsidRDefault="0021399B" w:rsidP="00CB240E">
            <w:pPr>
              <w:rPr>
                <w:rFonts w:cs="Times New Roman"/>
              </w:rPr>
            </w:pPr>
            <w:r w:rsidRPr="00F542E0">
              <w:rPr>
                <w:rFonts w:cs="Times New Roman"/>
              </w:rPr>
              <w:t>Name:___________________________________</w:t>
            </w:r>
          </w:p>
          <w:p w14:paraId="0C37E68D" w14:textId="77777777" w:rsidR="0021399B" w:rsidRPr="00F542E0" w:rsidRDefault="0021399B" w:rsidP="00CB240E">
            <w:pPr>
              <w:rPr>
                <w:rFonts w:cs="Times New Roman"/>
              </w:rPr>
            </w:pPr>
          </w:p>
          <w:p w14:paraId="57946791" w14:textId="77777777" w:rsidR="0021399B" w:rsidRPr="00F542E0" w:rsidRDefault="0021399B" w:rsidP="00CB240E">
            <w:pPr>
              <w:rPr>
                <w:rFonts w:cs="Times New Roman"/>
              </w:rPr>
            </w:pPr>
            <w:r w:rsidRPr="00F542E0">
              <w:rPr>
                <w:rFonts w:cs="Times New Roman"/>
              </w:rPr>
              <w:t>Mailing Address:______________________________</w:t>
            </w:r>
            <w:r>
              <w:rPr>
                <w:rFonts w:cs="Times New Roman"/>
              </w:rPr>
              <w:t>____</w:t>
            </w:r>
          </w:p>
          <w:p w14:paraId="7356164A" w14:textId="77777777" w:rsidR="0021399B" w:rsidRPr="00F542E0" w:rsidRDefault="0021399B" w:rsidP="00CB240E">
            <w:pPr>
              <w:rPr>
                <w:rFonts w:cs="Times New Roman"/>
              </w:rPr>
            </w:pPr>
          </w:p>
          <w:p w14:paraId="48A2154F" w14:textId="77777777" w:rsidR="0021399B" w:rsidRPr="00F542E0" w:rsidRDefault="0021399B" w:rsidP="00CB240E">
            <w:pPr>
              <w:rPr>
                <w:rFonts w:cs="Times New Roman"/>
              </w:rPr>
            </w:pPr>
            <w:r w:rsidRPr="00F542E0">
              <w:rPr>
                <w:rFonts w:cs="Times New Roman"/>
              </w:rPr>
              <w:t>Physical Address:______________________________</w:t>
            </w:r>
            <w:r>
              <w:rPr>
                <w:rFonts w:cs="Times New Roman"/>
              </w:rPr>
              <w:t>____</w:t>
            </w:r>
          </w:p>
          <w:p w14:paraId="0D185E6E" w14:textId="77777777" w:rsidR="0021399B" w:rsidRPr="00F542E0" w:rsidRDefault="0021399B" w:rsidP="00CB240E">
            <w:pPr>
              <w:rPr>
                <w:rFonts w:cs="Times New Roman"/>
              </w:rPr>
            </w:pPr>
          </w:p>
          <w:p w14:paraId="7AEB568F" w14:textId="77777777" w:rsidR="0021399B" w:rsidRPr="00F542E0" w:rsidRDefault="0021399B" w:rsidP="00CB240E">
            <w:pPr>
              <w:rPr>
                <w:rFonts w:cs="Times New Roman"/>
              </w:rPr>
            </w:pPr>
            <w:r w:rsidRPr="00F542E0">
              <w:rPr>
                <w:rFonts w:cs="Times New Roman"/>
              </w:rPr>
              <w:t>Telephone Number:____________________________</w:t>
            </w:r>
            <w:r>
              <w:rPr>
                <w:rFonts w:cs="Times New Roman"/>
              </w:rPr>
              <w:t>______</w:t>
            </w:r>
          </w:p>
          <w:p w14:paraId="3164996C" w14:textId="77777777" w:rsidR="0021399B" w:rsidRPr="00F542E0" w:rsidRDefault="0021399B" w:rsidP="00CB240E">
            <w:pPr>
              <w:rPr>
                <w:rFonts w:cs="Times New Roman"/>
              </w:rPr>
            </w:pPr>
          </w:p>
        </w:tc>
      </w:tr>
    </w:tbl>
    <w:p w14:paraId="7450F9B2" w14:textId="77777777" w:rsidR="0021399B" w:rsidRPr="00F542E0" w:rsidRDefault="0021399B" w:rsidP="0021399B">
      <w:pPr>
        <w:tabs>
          <w:tab w:val="left" w:pos="2160"/>
        </w:tabs>
        <w:spacing w:after="0" w:line="240" w:lineRule="auto"/>
        <w:rPr>
          <w:rFonts w:eastAsia="Arial" w:cs="Times New Roman"/>
          <w:color w:val="000000"/>
        </w:rPr>
      </w:pPr>
    </w:p>
    <w:p w14:paraId="6188278F" w14:textId="77777777" w:rsidR="0021399B" w:rsidRPr="00F542E0" w:rsidRDefault="0021399B" w:rsidP="0021399B">
      <w:pPr>
        <w:tabs>
          <w:tab w:val="left" w:pos="2160"/>
        </w:tabs>
        <w:spacing w:after="0" w:line="240" w:lineRule="auto"/>
        <w:rPr>
          <w:rFonts w:eastAsia="Arial" w:cs="Times New Roman"/>
          <w:color w:val="000000"/>
        </w:rPr>
      </w:pPr>
      <w:r w:rsidRPr="00F542E0">
        <w:rPr>
          <w:rFonts w:eastAsia="Arial" w:cs="Times New Roman"/>
          <w:color w:val="000000"/>
        </w:rPr>
        <w:t>The address of the Surety to which any notice of claim should be sent may be obtained from the Texas Department of Insurance by calling the following toll-free number: 1-800-252-3439.</w:t>
      </w:r>
    </w:p>
    <w:p w14:paraId="3F628991" w14:textId="77777777" w:rsidR="0021399B" w:rsidRDefault="0021399B" w:rsidP="0021399B">
      <w:pPr>
        <w:spacing w:after="120" w:line="240" w:lineRule="auto"/>
        <w:jc w:val="center"/>
        <w:rPr>
          <w:rFonts w:eastAsia="PMingLiU" w:cs="Times New Roman"/>
          <w:u w:val="single"/>
        </w:rPr>
      </w:pPr>
    </w:p>
    <w:p w14:paraId="6A28ACEF" w14:textId="77777777" w:rsidR="0021399B" w:rsidRDefault="0021399B" w:rsidP="0021399B">
      <w:pPr>
        <w:pStyle w:val="BodyText"/>
        <w:spacing w:before="26"/>
        <w:jc w:val="center"/>
        <w:rPr>
          <w:rFonts w:cs="Times New Roman"/>
          <w:b/>
          <w:sz w:val="20"/>
          <w:szCs w:val="20"/>
        </w:rPr>
        <w:sectPr w:rsidR="0021399B">
          <w:footerReference w:type="default" r:id="rId15"/>
          <w:pgSz w:w="12240" w:h="15840"/>
          <w:pgMar w:top="1440" w:right="1440" w:bottom="1440" w:left="1440" w:header="720" w:footer="720" w:gutter="0"/>
          <w:cols w:space="720"/>
          <w:docGrid w:linePitch="360"/>
        </w:sectPr>
      </w:pPr>
      <w:r w:rsidRPr="00E94DDB">
        <w:rPr>
          <w:rFonts w:cs="Times New Roman"/>
          <w:b/>
          <w:sz w:val="20"/>
          <w:szCs w:val="20"/>
        </w:rPr>
        <w:t>[ATTACH  POWER OF ATTORNEY</w:t>
      </w:r>
      <w:r>
        <w:rPr>
          <w:rFonts w:cs="Times New Roman"/>
          <w:b/>
          <w:sz w:val="20"/>
          <w:szCs w:val="20"/>
        </w:rPr>
        <w:t xml:space="preserve"> FOR SURETY’S ATTORNEY-IN FACT</w:t>
      </w:r>
      <w:r w:rsidRPr="00E94DDB">
        <w:rPr>
          <w:rFonts w:cs="Times New Roman"/>
          <w:b/>
          <w:sz w:val="20"/>
          <w:szCs w:val="20"/>
        </w:rPr>
        <w:t>]</w:t>
      </w:r>
    </w:p>
    <w:p w14:paraId="7BE4872F" w14:textId="77777777" w:rsidR="0021399B" w:rsidRPr="000E3CFE" w:rsidRDefault="0021399B" w:rsidP="0021399B">
      <w:pPr>
        <w:pStyle w:val="Appendix2"/>
        <w:numPr>
          <w:ilvl w:val="0"/>
          <w:numId w:val="0"/>
        </w:numPr>
      </w:pPr>
      <w:bookmarkStart w:id="137" w:name="_Hlk90547432"/>
      <w:bookmarkEnd w:id="135"/>
      <w:r>
        <w:t>EXHIBIT B-3</w:t>
      </w:r>
    </w:p>
    <w:p w14:paraId="09230BCA" w14:textId="77777777" w:rsidR="0021399B" w:rsidRPr="000E3CFE" w:rsidRDefault="0021399B" w:rsidP="0021399B">
      <w:pPr>
        <w:jc w:val="center"/>
        <w:rPr>
          <w:rFonts w:cs="Times New Roman"/>
          <w:b/>
          <w:sz w:val="28"/>
          <w:szCs w:val="28"/>
        </w:rPr>
      </w:pPr>
      <w:r w:rsidRPr="000E3CFE">
        <w:rPr>
          <w:rFonts w:cs="Times New Roman"/>
          <w:b/>
          <w:sz w:val="28"/>
          <w:szCs w:val="28"/>
        </w:rPr>
        <w:t xml:space="preserve">FORM OF </w:t>
      </w:r>
      <w:r>
        <w:rPr>
          <w:rFonts w:cs="Times New Roman"/>
          <w:b/>
          <w:sz w:val="28"/>
          <w:szCs w:val="28"/>
        </w:rPr>
        <w:t xml:space="preserve">BID </w:t>
      </w:r>
      <w:r w:rsidRPr="000E3CFE">
        <w:rPr>
          <w:rFonts w:cs="Times New Roman"/>
          <w:b/>
          <w:sz w:val="28"/>
          <w:szCs w:val="28"/>
        </w:rPr>
        <w:t>BOND</w:t>
      </w:r>
    </w:p>
    <w:p w14:paraId="208805A6" w14:textId="77777777" w:rsidR="0021399B" w:rsidRPr="000E3CFE" w:rsidRDefault="0021399B" w:rsidP="0021399B">
      <w:pPr>
        <w:jc w:val="center"/>
        <w:rPr>
          <w:rFonts w:cs="Times New Roman"/>
          <w:b/>
          <w:sz w:val="28"/>
          <w:szCs w:val="28"/>
        </w:rPr>
      </w:pPr>
    </w:p>
    <w:p w14:paraId="1D4D6CCD" w14:textId="77777777" w:rsidR="0021399B" w:rsidRPr="000E3CFE" w:rsidRDefault="0021399B" w:rsidP="0021399B">
      <w:pPr>
        <w:jc w:val="center"/>
        <w:rPr>
          <w:rFonts w:cs="Times New Roman"/>
          <w:b/>
          <w:sz w:val="28"/>
          <w:szCs w:val="28"/>
        </w:rPr>
      </w:pPr>
    </w:p>
    <w:p w14:paraId="3E53B07E" w14:textId="77777777" w:rsidR="0021399B" w:rsidRPr="000E3CFE" w:rsidRDefault="0021399B" w:rsidP="0021399B">
      <w:pPr>
        <w:jc w:val="center"/>
        <w:rPr>
          <w:rFonts w:cs="Times New Roman"/>
          <w:b/>
          <w:sz w:val="28"/>
          <w:szCs w:val="28"/>
        </w:rPr>
      </w:pPr>
    </w:p>
    <w:p w14:paraId="2BA69835" w14:textId="77777777" w:rsidR="0021399B" w:rsidRPr="000E3CFE" w:rsidRDefault="0021399B" w:rsidP="0021399B">
      <w:pPr>
        <w:jc w:val="center"/>
        <w:rPr>
          <w:rFonts w:cs="Times New Roman"/>
          <w:b/>
          <w:sz w:val="28"/>
          <w:szCs w:val="28"/>
        </w:rPr>
      </w:pPr>
    </w:p>
    <w:p w14:paraId="3129F934" w14:textId="77777777" w:rsidR="0021399B" w:rsidRPr="000E3CFE" w:rsidRDefault="0021399B" w:rsidP="0021399B">
      <w:pPr>
        <w:jc w:val="center"/>
        <w:rPr>
          <w:rFonts w:cs="Times New Roman"/>
          <w:b/>
          <w:sz w:val="28"/>
          <w:szCs w:val="28"/>
        </w:rPr>
      </w:pPr>
      <w:r w:rsidRPr="000E3CFE">
        <w:rPr>
          <w:rFonts w:cs="Times New Roman"/>
          <w:b/>
          <w:sz w:val="28"/>
          <w:szCs w:val="28"/>
        </w:rPr>
        <w:t>(SEE ATTACHED)</w:t>
      </w:r>
    </w:p>
    <w:p w14:paraId="324A1276" w14:textId="77777777" w:rsidR="0021399B" w:rsidRDefault="0021399B" w:rsidP="0021399B">
      <w:pPr>
        <w:rPr>
          <w:rFonts w:cs="Times New Roman"/>
        </w:rPr>
      </w:pPr>
      <w:r>
        <w:rPr>
          <w:rFonts w:cs="Times New Roman"/>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99B" w:rsidRPr="00DA6F21" w14:paraId="17D8B04E" w14:textId="77777777" w:rsidTr="00CB240E">
        <w:tc>
          <w:tcPr>
            <w:tcW w:w="10896" w:type="dxa"/>
          </w:tcPr>
          <w:p w14:paraId="5EB31926" w14:textId="77777777" w:rsidR="0021399B" w:rsidRPr="00DA6F21" w:rsidRDefault="0021399B" w:rsidP="00CB240E">
            <w:pPr>
              <w:pStyle w:val="BodyText"/>
              <w:spacing w:before="7"/>
              <w:jc w:val="center"/>
              <w:rPr>
                <w:rFonts w:cs="Times New Roman"/>
                <w:b/>
              </w:rPr>
            </w:pPr>
            <w:r w:rsidRPr="00DA6F21">
              <w:rPr>
                <w:rFonts w:cs="Times New Roman"/>
                <w:b/>
              </w:rPr>
              <w:t>TARRANT COUNTY HOSPITAL DISTRICT D/B/A/ JPS HEALTH NETWORK</w:t>
            </w:r>
          </w:p>
        </w:tc>
      </w:tr>
      <w:tr w:rsidR="0021399B" w:rsidRPr="00DA6F21" w14:paraId="191BF293" w14:textId="77777777" w:rsidTr="00CB240E">
        <w:tc>
          <w:tcPr>
            <w:tcW w:w="10896" w:type="dxa"/>
          </w:tcPr>
          <w:p w14:paraId="6EF07095" w14:textId="77777777" w:rsidR="0021399B" w:rsidRPr="00DA6F21" w:rsidRDefault="0021399B" w:rsidP="00CB240E">
            <w:pPr>
              <w:pStyle w:val="BodyText"/>
              <w:spacing w:before="7"/>
              <w:jc w:val="center"/>
              <w:rPr>
                <w:rFonts w:cs="Times New Roman"/>
                <w:b/>
              </w:rPr>
            </w:pPr>
            <w:r w:rsidRPr="00DA6F21">
              <w:rPr>
                <w:rFonts w:cs="Times New Roman"/>
                <w:b/>
              </w:rPr>
              <w:t>BID BOND</w:t>
            </w:r>
          </w:p>
        </w:tc>
      </w:tr>
    </w:tbl>
    <w:p w14:paraId="6035C159" w14:textId="77777777" w:rsidR="0021399B" w:rsidRDefault="0021399B" w:rsidP="0021399B">
      <w:pPr>
        <w:pStyle w:val="BodyText"/>
        <w:spacing w:before="1" w:after="0"/>
        <w:rPr>
          <w:rFonts w:cs="Times New Roman"/>
          <w:b/>
          <w:sz w:val="24"/>
        </w:rPr>
      </w:pPr>
    </w:p>
    <w:p w14:paraId="14114CFD" w14:textId="77777777" w:rsidR="0021399B" w:rsidRPr="00DA6F21" w:rsidRDefault="0021399B" w:rsidP="0021399B">
      <w:pPr>
        <w:spacing w:after="0"/>
        <w:jc w:val="both"/>
        <w:rPr>
          <w:rFonts w:cs="Times New Roman"/>
          <w:b/>
        </w:rPr>
      </w:pPr>
      <w:r w:rsidRPr="00DA6F21">
        <w:rPr>
          <w:rFonts w:cs="Times New Roman"/>
          <w:b/>
          <w:color w:val="0F0F0F"/>
          <w:spacing w:val="-1"/>
          <w:w w:val="105"/>
        </w:rPr>
        <w:t>KNOW</w:t>
      </w:r>
      <w:r w:rsidRPr="00DA6F21">
        <w:rPr>
          <w:rFonts w:cs="Times New Roman"/>
          <w:b/>
          <w:color w:val="0F0F0F"/>
          <w:spacing w:val="-9"/>
          <w:w w:val="105"/>
        </w:rPr>
        <w:t xml:space="preserve"> </w:t>
      </w:r>
      <w:r w:rsidRPr="00DA6F21">
        <w:rPr>
          <w:rFonts w:cs="Times New Roman"/>
          <w:b/>
          <w:color w:val="0F0F0F"/>
          <w:spacing w:val="-1"/>
          <w:w w:val="105"/>
        </w:rPr>
        <w:t>ALL</w:t>
      </w:r>
      <w:r w:rsidRPr="00DA6F21">
        <w:rPr>
          <w:rFonts w:cs="Times New Roman"/>
          <w:b/>
          <w:color w:val="0F0F0F"/>
          <w:spacing w:val="-9"/>
          <w:w w:val="105"/>
        </w:rPr>
        <w:t xml:space="preserve"> </w:t>
      </w:r>
      <w:r w:rsidRPr="00DA6F21">
        <w:rPr>
          <w:rFonts w:cs="Times New Roman"/>
          <w:b/>
          <w:color w:val="0F0F0F"/>
          <w:spacing w:val="-1"/>
          <w:w w:val="105"/>
        </w:rPr>
        <w:t>PERSONS</w:t>
      </w:r>
      <w:r w:rsidRPr="00DA6F21">
        <w:rPr>
          <w:rFonts w:cs="Times New Roman"/>
          <w:b/>
          <w:color w:val="0F0F0F"/>
          <w:spacing w:val="-3"/>
          <w:w w:val="105"/>
        </w:rPr>
        <w:t xml:space="preserve"> </w:t>
      </w:r>
      <w:r w:rsidRPr="00DA6F21">
        <w:rPr>
          <w:rFonts w:cs="Times New Roman"/>
          <w:b/>
          <w:color w:val="0F0F0F"/>
          <w:spacing w:val="-1"/>
          <w:w w:val="105"/>
        </w:rPr>
        <w:t>BY</w:t>
      </w:r>
      <w:r w:rsidRPr="00DA6F21">
        <w:rPr>
          <w:rFonts w:cs="Times New Roman"/>
          <w:b/>
          <w:color w:val="0F0F0F"/>
          <w:spacing w:val="-13"/>
          <w:w w:val="105"/>
        </w:rPr>
        <w:t xml:space="preserve"> </w:t>
      </w:r>
      <w:r w:rsidRPr="00DA6F21">
        <w:rPr>
          <w:rFonts w:cs="Times New Roman"/>
          <w:b/>
          <w:color w:val="0F0F0F"/>
          <w:spacing w:val="-1"/>
          <w:w w:val="105"/>
        </w:rPr>
        <w:t>THESE</w:t>
      </w:r>
      <w:r w:rsidRPr="00DA6F21">
        <w:rPr>
          <w:rFonts w:cs="Times New Roman"/>
          <w:b/>
          <w:color w:val="0F0F0F"/>
          <w:spacing w:val="-9"/>
          <w:w w:val="105"/>
        </w:rPr>
        <w:t xml:space="preserve"> </w:t>
      </w:r>
      <w:r w:rsidRPr="00DA6F21">
        <w:rPr>
          <w:rFonts w:cs="Times New Roman"/>
          <w:b/>
          <w:color w:val="0F0F0F"/>
          <w:spacing w:val="-1"/>
          <w:w w:val="105"/>
        </w:rPr>
        <w:t>PRESENTS,</w:t>
      </w:r>
    </w:p>
    <w:p w14:paraId="76C3490B" w14:textId="77777777" w:rsidR="0021399B" w:rsidRPr="00DA6F21" w:rsidRDefault="0021399B" w:rsidP="0021399B">
      <w:pPr>
        <w:tabs>
          <w:tab w:val="left" w:pos="3837"/>
        </w:tabs>
        <w:spacing w:before="122" w:after="0"/>
        <w:jc w:val="both"/>
        <w:rPr>
          <w:rFonts w:cs="Times New Roman"/>
          <w:color w:val="0F0F0F"/>
          <w:w w:val="105"/>
        </w:rPr>
      </w:pPr>
      <w:r w:rsidRPr="00DA6F21">
        <w:rPr>
          <w:rFonts w:cs="Times New Roman"/>
          <w:color w:val="0F0F0F"/>
        </w:rPr>
        <w:t>That</w:t>
      </w:r>
      <w:r w:rsidRPr="00DA6F21">
        <w:rPr>
          <w:rFonts w:cs="Times New Roman"/>
          <w:color w:val="0F0F0F"/>
          <w:spacing w:val="20"/>
        </w:rPr>
        <w:t xml:space="preserve"> </w:t>
      </w:r>
      <w:r w:rsidRPr="00DA6F21">
        <w:rPr>
          <w:rFonts w:cs="Times New Roman"/>
          <w:color w:val="0F0F0F"/>
        </w:rPr>
        <w:t>we,</w:t>
      </w:r>
      <w:r w:rsidRPr="00DA6F21">
        <w:rPr>
          <w:rFonts w:cs="Times New Roman"/>
          <w:color w:val="0F0F0F"/>
          <w:spacing w:val="21"/>
        </w:rPr>
        <w:t xml:space="preserve"> </w:t>
      </w:r>
      <w:r w:rsidRPr="00DA6F21">
        <w:rPr>
          <w:rFonts w:cs="Times New Roman"/>
          <w:color w:val="0F0F0F"/>
        </w:rPr>
        <w:t>(Bidder</w:t>
      </w:r>
      <w:r w:rsidRPr="00DA6F21">
        <w:rPr>
          <w:rFonts w:cs="Times New Roman"/>
          <w:color w:val="0F0F0F"/>
          <w:spacing w:val="23"/>
        </w:rPr>
        <w:t xml:space="preserve"> </w:t>
      </w:r>
      <w:r w:rsidRPr="00DA6F21">
        <w:rPr>
          <w:rFonts w:cs="Times New Roman"/>
          <w:color w:val="0F0F0F"/>
        </w:rPr>
        <w:t>Name) _____________________________</w:t>
      </w:r>
      <w:r w:rsidRPr="00DA6F21">
        <w:rPr>
          <w:rFonts w:cs="Times New Roman"/>
          <w:color w:val="0F0F0F"/>
          <w:w w:val="105"/>
        </w:rPr>
        <w:t xml:space="preserve"> hereinafter</w:t>
      </w:r>
      <w:r w:rsidRPr="00DA6F21">
        <w:rPr>
          <w:rFonts w:cs="Times New Roman"/>
          <w:color w:val="0F0F0F"/>
          <w:spacing w:val="-4"/>
          <w:w w:val="105"/>
        </w:rPr>
        <w:t xml:space="preserve"> </w:t>
      </w:r>
      <w:r w:rsidRPr="00DA6F21">
        <w:rPr>
          <w:rFonts w:cs="Times New Roman"/>
          <w:color w:val="0F0F0F"/>
          <w:w w:val="105"/>
        </w:rPr>
        <w:t>referred</w:t>
      </w:r>
      <w:r w:rsidRPr="00DA6F21">
        <w:rPr>
          <w:rFonts w:cs="Times New Roman"/>
          <w:color w:val="0F0F0F"/>
          <w:spacing w:val="-4"/>
          <w:w w:val="105"/>
        </w:rPr>
        <w:t xml:space="preserve"> </w:t>
      </w:r>
      <w:r w:rsidRPr="00DA6F21">
        <w:rPr>
          <w:rFonts w:cs="Times New Roman"/>
          <w:color w:val="0F0F0F"/>
          <w:w w:val="105"/>
        </w:rPr>
        <w:t>to</w:t>
      </w:r>
      <w:r w:rsidRPr="00DA6F21">
        <w:rPr>
          <w:rFonts w:cs="Times New Roman"/>
          <w:color w:val="0F0F0F"/>
          <w:spacing w:val="-10"/>
          <w:w w:val="105"/>
        </w:rPr>
        <w:t xml:space="preserve"> </w:t>
      </w:r>
      <w:r w:rsidRPr="00DA6F21">
        <w:rPr>
          <w:rFonts w:cs="Times New Roman"/>
          <w:color w:val="0F0F0F"/>
          <w:w w:val="105"/>
        </w:rPr>
        <w:t>as</w:t>
      </w:r>
      <w:r w:rsidRPr="00DA6F21">
        <w:rPr>
          <w:rFonts w:cs="Times New Roman"/>
          <w:color w:val="0F0F0F"/>
          <w:spacing w:val="-15"/>
          <w:w w:val="105"/>
        </w:rPr>
        <w:t xml:space="preserve"> </w:t>
      </w:r>
      <w:r w:rsidRPr="00DA6F21">
        <w:rPr>
          <w:rFonts w:cs="Times New Roman"/>
          <w:color w:val="0F0F0F"/>
          <w:w w:val="105"/>
        </w:rPr>
        <w:t>"Principal,"</w:t>
      </w:r>
      <w:r w:rsidRPr="00DA6F21">
        <w:rPr>
          <w:rFonts w:cs="Times New Roman"/>
          <w:color w:val="0F0F0F"/>
          <w:spacing w:val="1"/>
          <w:w w:val="105"/>
        </w:rPr>
        <w:t xml:space="preserve"> </w:t>
      </w:r>
      <w:r w:rsidRPr="00DA6F21">
        <w:rPr>
          <w:rFonts w:cs="Times New Roman"/>
          <w:color w:val="0F0F0F"/>
          <w:w w:val="105"/>
        </w:rPr>
        <w:t>and</w:t>
      </w:r>
      <w:r w:rsidRPr="00DA6F21">
        <w:rPr>
          <w:rFonts w:cs="Times New Roman"/>
          <w:color w:val="0F0F0F"/>
          <w:spacing w:val="-8"/>
          <w:w w:val="105"/>
        </w:rPr>
        <w:t xml:space="preserve"> </w:t>
      </w:r>
      <w:r w:rsidRPr="00DA6F21">
        <w:rPr>
          <w:rFonts w:cs="Times New Roman"/>
          <w:color w:val="0F0F0F"/>
          <w:w w:val="105"/>
        </w:rPr>
        <w:t>(Surety</w:t>
      </w:r>
      <w:r w:rsidRPr="00DA6F21">
        <w:rPr>
          <w:rFonts w:cs="Times New Roman"/>
          <w:color w:val="0F0F0F"/>
          <w:spacing w:val="-10"/>
          <w:w w:val="105"/>
        </w:rPr>
        <w:t xml:space="preserve"> </w:t>
      </w:r>
      <w:r w:rsidRPr="00DA6F21">
        <w:rPr>
          <w:rFonts w:cs="Times New Roman"/>
          <w:color w:val="0F0F0F"/>
          <w:w w:val="105"/>
        </w:rPr>
        <w:t>Name)</w:t>
      </w:r>
      <w:r w:rsidRPr="00DA6F21">
        <w:rPr>
          <w:rFonts w:cs="Times New Roman"/>
          <w:color w:val="0F0F0F"/>
          <w:w w:val="105"/>
          <w:u w:val="single" w:color="0E0E0E"/>
        </w:rPr>
        <w:tab/>
      </w:r>
      <w:r w:rsidRPr="00DA6F21">
        <w:rPr>
          <w:rFonts w:cs="Times New Roman"/>
          <w:color w:val="0F0F0F"/>
          <w:w w:val="205"/>
        </w:rPr>
        <w:t>_</w:t>
      </w:r>
      <w:r w:rsidRPr="00DA6F21">
        <w:rPr>
          <w:rFonts w:cs="Times New Roman"/>
          <w:color w:val="0F0F0F"/>
          <w:w w:val="105"/>
        </w:rPr>
        <w:t>,</w:t>
      </w:r>
      <w:r w:rsidRPr="00DA6F21">
        <w:rPr>
          <w:rFonts w:cs="Times New Roman"/>
          <w:color w:val="0F0F0F"/>
          <w:spacing w:val="5"/>
          <w:w w:val="105"/>
        </w:rPr>
        <w:t xml:space="preserve"> </w:t>
      </w:r>
      <w:r w:rsidRPr="00DA6F21">
        <w:rPr>
          <w:rFonts w:cs="Times New Roman"/>
          <w:color w:val="0F0F0F"/>
          <w:w w:val="105"/>
        </w:rPr>
        <w:t>a</w:t>
      </w:r>
      <w:r w:rsidRPr="00DA6F21">
        <w:rPr>
          <w:rFonts w:cs="Times New Roman"/>
          <w:color w:val="0F0F0F"/>
          <w:spacing w:val="-62"/>
          <w:w w:val="105"/>
        </w:rPr>
        <w:t xml:space="preserve"> </w:t>
      </w:r>
      <w:r w:rsidRPr="00DA6F21">
        <w:rPr>
          <w:rFonts w:cs="Times New Roman"/>
          <w:color w:val="0F0F0F"/>
          <w:w w:val="105"/>
        </w:rPr>
        <w:t>corporation</w:t>
      </w:r>
      <w:r w:rsidRPr="00DA6F21">
        <w:rPr>
          <w:rFonts w:cs="Times New Roman"/>
          <w:color w:val="0F0F0F"/>
          <w:spacing w:val="1"/>
          <w:w w:val="105"/>
        </w:rPr>
        <w:t xml:space="preserve"> </w:t>
      </w:r>
      <w:r w:rsidRPr="00DA6F21">
        <w:rPr>
          <w:rFonts w:cs="Times New Roman"/>
          <w:color w:val="0F0F0F"/>
          <w:w w:val="105"/>
        </w:rPr>
        <w:t>or firm duly authorized</w:t>
      </w:r>
      <w:r w:rsidRPr="00DA6F21">
        <w:rPr>
          <w:rFonts w:cs="Times New Roman"/>
          <w:color w:val="0F0F0F"/>
          <w:spacing w:val="1"/>
          <w:w w:val="105"/>
        </w:rPr>
        <w:t xml:space="preserve"> </w:t>
      </w:r>
      <w:r w:rsidRPr="00DA6F21">
        <w:rPr>
          <w:rFonts w:cs="Times New Roman"/>
          <w:color w:val="0F0F0F"/>
          <w:w w:val="105"/>
        </w:rPr>
        <w:t>to transact</w:t>
      </w:r>
      <w:r w:rsidRPr="00DA6F21">
        <w:rPr>
          <w:rFonts w:cs="Times New Roman"/>
          <w:color w:val="0F0F0F"/>
          <w:spacing w:val="1"/>
          <w:w w:val="105"/>
        </w:rPr>
        <w:t xml:space="preserve"> </w:t>
      </w:r>
      <w:r w:rsidRPr="00DA6F21">
        <w:rPr>
          <w:rFonts w:cs="Times New Roman"/>
          <w:color w:val="0F0F0F"/>
          <w:w w:val="105"/>
        </w:rPr>
        <w:t>surety</w:t>
      </w:r>
      <w:r w:rsidRPr="00DA6F21">
        <w:rPr>
          <w:rFonts w:cs="Times New Roman"/>
          <w:color w:val="0F0F0F"/>
          <w:spacing w:val="1"/>
          <w:w w:val="105"/>
        </w:rPr>
        <w:t xml:space="preserve"> </w:t>
      </w:r>
      <w:r w:rsidRPr="00DA6F21">
        <w:rPr>
          <w:rFonts w:cs="Times New Roman"/>
          <w:color w:val="0F0F0F"/>
          <w:w w:val="105"/>
        </w:rPr>
        <w:t>business in the State</w:t>
      </w:r>
      <w:r w:rsidRPr="00DA6F21">
        <w:rPr>
          <w:rFonts w:cs="Times New Roman"/>
          <w:color w:val="0F0F0F"/>
          <w:spacing w:val="1"/>
          <w:w w:val="105"/>
        </w:rPr>
        <w:t xml:space="preserve"> </w:t>
      </w:r>
      <w:r w:rsidRPr="00DA6F21">
        <w:rPr>
          <w:rFonts w:cs="Times New Roman"/>
          <w:color w:val="0F0F0F"/>
          <w:w w:val="105"/>
        </w:rPr>
        <w:t>of Texas,</w:t>
      </w:r>
      <w:r w:rsidRPr="00DA6F21">
        <w:rPr>
          <w:rFonts w:cs="Times New Roman"/>
          <w:color w:val="0F0F0F"/>
          <w:spacing w:val="1"/>
          <w:w w:val="105"/>
        </w:rPr>
        <w:t xml:space="preserve"> </w:t>
      </w:r>
      <w:r w:rsidRPr="00DA6F21">
        <w:rPr>
          <w:rFonts w:cs="Times New Roman"/>
          <w:color w:val="0F0F0F"/>
          <w:w w:val="105"/>
        </w:rPr>
        <w:t xml:space="preserve">hereinafter called the Surety, are held and firmly bound unto </w:t>
      </w:r>
      <w:r w:rsidRPr="003F167F">
        <w:rPr>
          <w:rFonts w:cs="Times New Roman"/>
          <w:b/>
          <w:color w:val="0F0F0F"/>
          <w:w w:val="105"/>
          <w:u w:val="single"/>
        </w:rPr>
        <w:t>Tarrant County Hospital District d/b/a JPS Health Network</w:t>
      </w:r>
      <w:r w:rsidRPr="003F167F">
        <w:rPr>
          <w:rFonts w:cs="Times New Roman"/>
          <w:color w:val="0F0F0F"/>
          <w:w w:val="105"/>
          <w:u w:val="single"/>
        </w:rPr>
        <w:t>,</w:t>
      </w:r>
      <w:r w:rsidRPr="00DA6F21">
        <w:rPr>
          <w:rFonts w:cs="Times New Roman"/>
          <w:color w:val="0F0F0F"/>
          <w:w w:val="105"/>
        </w:rPr>
        <w:t xml:space="preserve"> a hospital district and political subdivision of the State of Texas, hereinafter referred to as “</w:t>
      </w:r>
      <w:r w:rsidRPr="00DA6F21">
        <w:rPr>
          <w:rFonts w:cs="Times New Roman"/>
          <w:b/>
          <w:color w:val="0F0F0F"/>
          <w:w w:val="105"/>
        </w:rPr>
        <w:t>JPS</w:t>
      </w:r>
      <w:r w:rsidRPr="00DA6F21">
        <w:rPr>
          <w:rFonts w:cs="Times New Roman"/>
          <w:color w:val="0F0F0F"/>
          <w:w w:val="105"/>
        </w:rPr>
        <w:t>”, in</w:t>
      </w:r>
      <w:r w:rsidRPr="00DA6F21">
        <w:rPr>
          <w:rFonts w:cs="Times New Roman"/>
          <w:color w:val="0F0F0F"/>
          <w:spacing w:val="1"/>
          <w:w w:val="105"/>
        </w:rPr>
        <w:t xml:space="preserve"> </w:t>
      </w:r>
      <w:r w:rsidRPr="00DA6F21">
        <w:rPr>
          <w:rFonts w:cs="Times New Roman"/>
          <w:color w:val="0F0F0F"/>
        </w:rPr>
        <w:t>the</w:t>
      </w:r>
      <w:r w:rsidRPr="00DA6F21">
        <w:rPr>
          <w:rFonts w:cs="Times New Roman"/>
          <w:color w:val="0F0F0F"/>
          <w:spacing w:val="10"/>
        </w:rPr>
        <w:t xml:space="preserve"> </w:t>
      </w:r>
      <w:r w:rsidRPr="00DA6F21">
        <w:rPr>
          <w:rFonts w:cs="Times New Roman"/>
          <w:color w:val="0F0F0F"/>
        </w:rPr>
        <w:t>sum</w:t>
      </w:r>
      <w:r w:rsidRPr="00DA6F21">
        <w:rPr>
          <w:rFonts w:cs="Times New Roman"/>
          <w:color w:val="0F0F0F"/>
          <w:spacing w:val="16"/>
        </w:rPr>
        <w:t xml:space="preserve"> </w:t>
      </w:r>
      <w:r w:rsidRPr="00DA6F21">
        <w:rPr>
          <w:rFonts w:cs="Times New Roman"/>
          <w:color w:val="0F0F0F"/>
        </w:rPr>
        <w:t>of ______________________________ Dollars ($____________), the payment</w:t>
      </w:r>
      <w:r w:rsidRPr="00DA6F21">
        <w:rPr>
          <w:rFonts w:cs="Times New Roman"/>
          <w:color w:val="0F0F0F"/>
          <w:spacing w:val="61"/>
        </w:rPr>
        <w:t xml:space="preserve"> </w:t>
      </w:r>
      <w:r w:rsidRPr="00DA6F21">
        <w:rPr>
          <w:rFonts w:cs="Times New Roman"/>
          <w:color w:val="0F0F0F"/>
        </w:rPr>
        <w:t>of which sum will be well and truly, made, and the said Principal</w:t>
      </w:r>
      <w:r w:rsidRPr="00DA6F21">
        <w:rPr>
          <w:rFonts w:cs="Times New Roman"/>
          <w:color w:val="0F0F0F"/>
          <w:spacing w:val="1"/>
        </w:rPr>
        <w:t xml:space="preserve"> </w:t>
      </w:r>
      <w:r w:rsidRPr="00DA6F21">
        <w:rPr>
          <w:rFonts w:cs="Times New Roman"/>
          <w:color w:val="0F0F0F"/>
          <w:w w:val="105"/>
        </w:rPr>
        <w:t>and the said Surety, bind ourselves, our heirs, executors, administrators, successors and</w:t>
      </w:r>
      <w:r w:rsidRPr="00DA6F21">
        <w:rPr>
          <w:rFonts w:cs="Times New Roman"/>
          <w:color w:val="0F0F0F"/>
          <w:spacing w:val="1"/>
          <w:w w:val="105"/>
        </w:rPr>
        <w:t xml:space="preserve"> </w:t>
      </w:r>
      <w:r w:rsidRPr="00DA6F21">
        <w:rPr>
          <w:rFonts w:cs="Times New Roman"/>
          <w:color w:val="0F0F0F"/>
          <w:w w:val="105"/>
        </w:rPr>
        <w:t>assigns,</w:t>
      </w:r>
      <w:r w:rsidRPr="00DA6F21">
        <w:rPr>
          <w:rFonts w:cs="Times New Roman"/>
          <w:color w:val="0F0F0F"/>
          <w:spacing w:val="3"/>
          <w:w w:val="105"/>
        </w:rPr>
        <w:t xml:space="preserve"> </w:t>
      </w:r>
      <w:r w:rsidRPr="00DA6F21">
        <w:rPr>
          <w:rFonts w:cs="Times New Roman"/>
          <w:color w:val="0F0F0F"/>
          <w:w w:val="105"/>
        </w:rPr>
        <w:t>jointly</w:t>
      </w:r>
      <w:r w:rsidRPr="00DA6F21">
        <w:rPr>
          <w:rFonts w:cs="Times New Roman"/>
          <w:color w:val="0F0F0F"/>
          <w:spacing w:val="3"/>
          <w:w w:val="105"/>
        </w:rPr>
        <w:t xml:space="preserve"> </w:t>
      </w:r>
      <w:r w:rsidRPr="00DA6F21">
        <w:rPr>
          <w:rFonts w:cs="Times New Roman"/>
          <w:color w:val="0F0F0F"/>
          <w:w w:val="105"/>
        </w:rPr>
        <w:t>and</w:t>
      </w:r>
      <w:r w:rsidRPr="00DA6F21">
        <w:rPr>
          <w:rFonts w:cs="Times New Roman"/>
          <w:color w:val="0F0F0F"/>
          <w:spacing w:val="3"/>
          <w:w w:val="105"/>
        </w:rPr>
        <w:t xml:space="preserve"> </w:t>
      </w:r>
      <w:r w:rsidRPr="00DA6F21">
        <w:rPr>
          <w:rFonts w:cs="Times New Roman"/>
          <w:color w:val="0F0F0F"/>
          <w:w w:val="105"/>
        </w:rPr>
        <w:t>severally,</w:t>
      </w:r>
      <w:r w:rsidRPr="00DA6F21">
        <w:rPr>
          <w:rFonts w:cs="Times New Roman"/>
          <w:color w:val="0F0F0F"/>
          <w:spacing w:val="8"/>
          <w:w w:val="105"/>
        </w:rPr>
        <w:t xml:space="preserve"> </w:t>
      </w:r>
      <w:r w:rsidRPr="00DA6F21">
        <w:rPr>
          <w:rFonts w:cs="Times New Roman"/>
          <w:color w:val="0F0F0F"/>
          <w:w w:val="105"/>
        </w:rPr>
        <w:t>firmly</w:t>
      </w:r>
      <w:r w:rsidRPr="00DA6F21">
        <w:rPr>
          <w:rFonts w:cs="Times New Roman"/>
          <w:color w:val="0F0F0F"/>
          <w:spacing w:val="9"/>
          <w:w w:val="105"/>
        </w:rPr>
        <w:t xml:space="preserve"> </w:t>
      </w:r>
      <w:r w:rsidRPr="00DA6F21">
        <w:rPr>
          <w:rFonts w:cs="Times New Roman"/>
          <w:color w:val="0F0F0F"/>
          <w:w w:val="105"/>
        </w:rPr>
        <w:t>by</w:t>
      </w:r>
      <w:r w:rsidRPr="00DA6F21">
        <w:rPr>
          <w:rFonts w:cs="Times New Roman"/>
          <w:color w:val="0F0F0F"/>
          <w:spacing w:val="4"/>
          <w:w w:val="105"/>
        </w:rPr>
        <w:t xml:space="preserve"> </w:t>
      </w:r>
      <w:r w:rsidRPr="00DA6F21">
        <w:rPr>
          <w:rFonts w:cs="Times New Roman"/>
          <w:color w:val="0F0F0F"/>
          <w:w w:val="105"/>
        </w:rPr>
        <w:t>these</w:t>
      </w:r>
      <w:r w:rsidRPr="00DA6F21">
        <w:rPr>
          <w:rFonts w:cs="Times New Roman"/>
          <w:color w:val="0F0F0F"/>
          <w:spacing w:val="8"/>
          <w:w w:val="105"/>
        </w:rPr>
        <w:t xml:space="preserve"> </w:t>
      </w:r>
      <w:r w:rsidRPr="00DA6F21">
        <w:rPr>
          <w:rFonts w:cs="Times New Roman"/>
          <w:color w:val="0F0F0F"/>
          <w:w w:val="105"/>
        </w:rPr>
        <w:t>presents.</w:t>
      </w:r>
    </w:p>
    <w:p w14:paraId="3CD6219C" w14:textId="77777777" w:rsidR="0021399B" w:rsidRPr="00DA6F21" w:rsidRDefault="0021399B" w:rsidP="0021399B">
      <w:pPr>
        <w:tabs>
          <w:tab w:val="left" w:pos="3837"/>
        </w:tabs>
        <w:spacing w:before="122" w:after="0"/>
        <w:ind w:right="600"/>
        <w:jc w:val="both"/>
        <w:rPr>
          <w:rFonts w:cs="Times New Roman"/>
        </w:rPr>
      </w:pPr>
    </w:p>
    <w:p w14:paraId="7DD425D3" w14:textId="77777777" w:rsidR="0021399B" w:rsidRPr="00DA6F21" w:rsidRDefault="0021399B" w:rsidP="0021399B">
      <w:pPr>
        <w:spacing w:after="0" w:line="252" w:lineRule="auto"/>
        <w:jc w:val="both"/>
        <w:rPr>
          <w:rFonts w:cs="Times New Roman"/>
        </w:rPr>
      </w:pPr>
      <w:r w:rsidRPr="00DA6F21">
        <w:rPr>
          <w:rFonts w:cs="Times New Roman"/>
          <w:b/>
          <w:color w:val="0F0F0F"/>
          <w:w w:val="105"/>
        </w:rPr>
        <w:t xml:space="preserve">WHEREAS, </w:t>
      </w:r>
      <w:r w:rsidRPr="00DA6F21">
        <w:rPr>
          <w:rFonts w:cs="Times New Roman"/>
          <w:color w:val="0F0F0F"/>
          <w:w w:val="105"/>
        </w:rPr>
        <w:t>the Principal has submitted a Proposal to perform work for the following project</w:t>
      </w:r>
      <w:r w:rsidRPr="00DA6F21">
        <w:rPr>
          <w:rFonts w:cs="Times New Roman"/>
          <w:color w:val="0F0F0F"/>
          <w:spacing w:val="-62"/>
          <w:w w:val="105"/>
        </w:rPr>
        <w:t xml:space="preserve"> </w:t>
      </w:r>
      <w:r w:rsidRPr="00DA6F21">
        <w:rPr>
          <w:rFonts w:cs="Times New Roman"/>
          <w:color w:val="0F0F0F"/>
          <w:w w:val="105"/>
        </w:rPr>
        <w:t>of</w:t>
      </w:r>
      <w:r w:rsidRPr="00DA6F21">
        <w:rPr>
          <w:rFonts w:cs="Times New Roman"/>
          <w:color w:val="0F0F0F"/>
          <w:spacing w:val="-10"/>
          <w:w w:val="105"/>
        </w:rPr>
        <w:t xml:space="preserve"> JPS</w:t>
      </w:r>
      <w:r w:rsidRPr="00DA6F21">
        <w:rPr>
          <w:rFonts w:cs="Times New Roman"/>
          <w:color w:val="0F0F0F"/>
          <w:w w:val="105"/>
        </w:rPr>
        <w:t>,</w:t>
      </w:r>
      <w:r w:rsidRPr="00DA6F21">
        <w:rPr>
          <w:rFonts w:cs="Times New Roman"/>
          <w:color w:val="0F0F0F"/>
          <w:spacing w:val="-4"/>
          <w:w w:val="105"/>
        </w:rPr>
        <w:t xml:space="preserve"> </w:t>
      </w:r>
      <w:r w:rsidRPr="00DA6F21">
        <w:rPr>
          <w:rFonts w:cs="Times New Roman"/>
          <w:color w:val="0F0F0F"/>
          <w:w w:val="105"/>
        </w:rPr>
        <w:t>identified</w:t>
      </w:r>
      <w:r w:rsidRPr="00DA6F21">
        <w:rPr>
          <w:rFonts w:cs="Times New Roman"/>
          <w:color w:val="0F0F0F"/>
          <w:spacing w:val="7"/>
          <w:w w:val="105"/>
        </w:rPr>
        <w:t xml:space="preserve"> </w:t>
      </w:r>
      <w:r w:rsidRPr="00DA6F21">
        <w:rPr>
          <w:rFonts w:cs="Times New Roman"/>
          <w:color w:val="0F0F0F"/>
          <w:w w:val="105"/>
        </w:rPr>
        <w:t xml:space="preserve">as </w:t>
      </w:r>
      <w:r w:rsidRPr="00941529">
        <w:rPr>
          <w:rFonts w:cs="Times New Roman"/>
          <w:color w:val="0F0F0F"/>
          <w:w w:val="105"/>
        </w:rPr>
        <w:t>_____________________________________</w:t>
      </w:r>
      <w:r w:rsidRPr="00DA6F21">
        <w:rPr>
          <w:rFonts w:cs="Times New Roman"/>
          <w:color w:val="0F0F0F"/>
          <w:w w:val="105"/>
        </w:rPr>
        <w:t>.</w:t>
      </w:r>
    </w:p>
    <w:p w14:paraId="4EBC0CC8" w14:textId="77777777" w:rsidR="0021399B" w:rsidRPr="00DA6F21" w:rsidRDefault="0021399B" w:rsidP="0021399B">
      <w:pPr>
        <w:pStyle w:val="BodyText"/>
        <w:spacing w:after="0"/>
        <w:ind w:right="600"/>
        <w:jc w:val="both"/>
        <w:rPr>
          <w:rFonts w:cs="Times New Roman"/>
          <w:sz w:val="24"/>
        </w:rPr>
      </w:pPr>
    </w:p>
    <w:p w14:paraId="1F433BAF" w14:textId="77777777" w:rsidR="0021399B" w:rsidRPr="00DA6F21" w:rsidRDefault="0021399B" w:rsidP="0021399B">
      <w:pPr>
        <w:spacing w:before="1" w:line="252" w:lineRule="auto"/>
        <w:jc w:val="both"/>
        <w:rPr>
          <w:rFonts w:cs="Times New Roman"/>
          <w:color w:val="0F0F0F"/>
          <w:w w:val="105"/>
        </w:rPr>
      </w:pPr>
      <w:r w:rsidRPr="00DA6F21">
        <w:rPr>
          <w:rFonts w:cs="Times New Roman"/>
          <w:b/>
          <w:color w:val="0F0F0F"/>
          <w:w w:val="105"/>
        </w:rPr>
        <w:t xml:space="preserve">NOW, THEREFORE, </w:t>
      </w:r>
      <w:r w:rsidRPr="00DA6F21">
        <w:rPr>
          <w:rFonts w:cs="Times New Roman"/>
          <w:color w:val="0F0F0F"/>
          <w:w w:val="105"/>
        </w:rPr>
        <w:t>if JPS shall award the Contract for the foregoing project to the</w:t>
      </w:r>
      <w:r w:rsidRPr="00DA6F21">
        <w:rPr>
          <w:rFonts w:cs="Times New Roman"/>
          <w:color w:val="0F0F0F"/>
          <w:spacing w:val="1"/>
          <w:w w:val="105"/>
        </w:rPr>
        <w:t xml:space="preserve"> </w:t>
      </w:r>
      <w:r w:rsidRPr="00DA6F21">
        <w:rPr>
          <w:rFonts w:cs="Times New Roman"/>
          <w:color w:val="0F0F0F"/>
          <w:w w:val="105"/>
        </w:rPr>
        <w:t>Principal, and the Principal shall satisfy all requirements and conditions required for the</w:t>
      </w:r>
      <w:r w:rsidRPr="00DA6F21">
        <w:rPr>
          <w:rFonts w:cs="Times New Roman"/>
          <w:color w:val="0F0F0F"/>
          <w:spacing w:val="1"/>
          <w:w w:val="105"/>
        </w:rPr>
        <w:t xml:space="preserve"> </w:t>
      </w:r>
      <w:r w:rsidRPr="00DA6F21">
        <w:rPr>
          <w:rFonts w:cs="Times New Roman"/>
          <w:color w:val="0F0F0F"/>
          <w:w w:val="105"/>
        </w:rPr>
        <w:t>execution</w:t>
      </w:r>
      <w:r w:rsidRPr="00DA6F21">
        <w:rPr>
          <w:rFonts w:cs="Times New Roman"/>
          <w:color w:val="0F0F0F"/>
          <w:spacing w:val="1"/>
          <w:w w:val="105"/>
        </w:rPr>
        <w:t xml:space="preserve"> </w:t>
      </w:r>
      <w:r w:rsidRPr="00DA6F21">
        <w:rPr>
          <w:rFonts w:cs="Times New Roman"/>
          <w:color w:val="0F0F0F"/>
          <w:w w:val="105"/>
        </w:rPr>
        <w:t>of</w:t>
      </w:r>
      <w:r w:rsidRPr="00DA6F21">
        <w:rPr>
          <w:rFonts w:cs="Times New Roman"/>
          <w:color w:val="0F0F0F"/>
          <w:spacing w:val="1"/>
          <w:w w:val="105"/>
        </w:rPr>
        <w:t xml:space="preserve"> </w:t>
      </w:r>
      <w:r w:rsidRPr="00DA6F21">
        <w:rPr>
          <w:rFonts w:cs="Times New Roman"/>
          <w:color w:val="0F0F0F"/>
          <w:w w:val="105"/>
        </w:rPr>
        <w:t>the</w:t>
      </w:r>
      <w:r w:rsidRPr="00DA6F21">
        <w:rPr>
          <w:rFonts w:cs="Times New Roman"/>
          <w:color w:val="0F0F0F"/>
          <w:spacing w:val="1"/>
          <w:w w:val="105"/>
        </w:rPr>
        <w:t xml:space="preserve"> </w:t>
      </w:r>
      <w:r w:rsidRPr="00DA6F21">
        <w:rPr>
          <w:rFonts w:cs="Times New Roman"/>
          <w:color w:val="0F0F0F"/>
          <w:w w:val="105"/>
        </w:rPr>
        <w:t>Contract</w:t>
      </w:r>
      <w:r w:rsidRPr="00DA6F21">
        <w:rPr>
          <w:rFonts w:cs="Times New Roman"/>
          <w:color w:val="0F0F0F"/>
          <w:spacing w:val="1"/>
          <w:w w:val="105"/>
        </w:rPr>
        <w:t xml:space="preserve"> </w:t>
      </w:r>
      <w:r w:rsidRPr="00DA6F21">
        <w:rPr>
          <w:rFonts w:cs="Times New Roman"/>
          <w:color w:val="0F0F0F"/>
          <w:w w:val="105"/>
        </w:rPr>
        <w:t>and</w:t>
      </w:r>
      <w:r w:rsidRPr="00DA6F21">
        <w:rPr>
          <w:rFonts w:cs="Times New Roman"/>
          <w:color w:val="0F0F0F"/>
          <w:spacing w:val="1"/>
          <w:w w:val="105"/>
        </w:rPr>
        <w:t xml:space="preserve"> </w:t>
      </w:r>
      <w:r w:rsidRPr="00DA6F21">
        <w:rPr>
          <w:rFonts w:cs="Times New Roman"/>
          <w:color w:val="0F0F0F"/>
          <w:w w:val="105"/>
        </w:rPr>
        <w:t>shall</w:t>
      </w:r>
      <w:r w:rsidRPr="00DA6F21">
        <w:rPr>
          <w:rFonts w:cs="Times New Roman"/>
          <w:color w:val="0F0F0F"/>
          <w:spacing w:val="1"/>
          <w:w w:val="105"/>
        </w:rPr>
        <w:t xml:space="preserve"> </w:t>
      </w:r>
      <w:r w:rsidRPr="00DA6F21">
        <w:rPr>
          <w:rFonts w:cs="Times New Roman"/>
          <w:color w:val="0F0F0F"/>
          <w:w w:val="105"/>
        </w:rPr>
        <w:t>enter</w:t>
      </w:r>
      <w:r w:rsidRPr="00DA6F21">
        <w:rPr>
          <w:rFonts w:cs="Times New Roman"/>
          <w:color w:val="0F0F0F"/>
          <w:spacing w:val="1"/>
          <w:w w:val="105"/>
        </w:rPr>
        <w:t xml:space="preserve"> </w:t>
      </w:r>
      <w:r w:rsidRPr="00DA6F21">
        <w:rPr>
          <w:rFonts w:cs="Times New Roman"/>
          <w:color w:val="0F0F0F"/>
          <w:w w:val="105"/>
        </w:rPr>
        <w:t>into</w:t>
      </w:r>
      <w:r w:rsidRPr="00DA6F21">
        <w:rPr>
          <w:rFonts w:cs="Times New Roman"/>
          <w:color w:val="0F0F0F"/>
          <w:spacing w:val="1"/>
          <w:w w:val="105"/>
        </w:rPr>
        <w:t xml:space="preserve"> </w:t>
      </w:r>
      <w:r w:rsidRPr="00DA6F21">
        <w:rPr>
          <w:rFonts w:cs="Times New Roman"/>
          <w:color w:val="0F0F0F"/>
          <w:w w:val="105"/>
        </w:rPr>
        <w:t>the</w:t>
      </w:r>
      <w:r w:rsidRPr="00DA6F21">
        <w:rPr>
          <w:rFonts w:cs="Times New Roman"/>
          <w:color w:val="0F0F0F"/>
          <w:spacing w:val="1"/>
          <w:w w:val="105"/>
        </w:rPr>
        <w:t xml:space="preserve"> </w:t>
      </w:r>
      <w:r w:rsidRPr="00DA6F21">
        <w:rPr>
          <w:rFonts w:cs="Times New Roman"/>
          <w:color w:val="0F0F0F"/>
          <w:w w:val="105"/>
        </w:rPr>
        <w:t>Contract</w:t>
      </w:r>
      <w:r w:rsidRPr="00DA6F21">
        <w:rPr>
          <w:rFonts w:cs="Times New Roman"/>
          <w:color w:val="0F0F0F"/>
          <w:spacing w:val="1"/>
          <w:w w:val="105"/>
        </w:rPr>
        <w:t xml:space="preserve"> </w:t>
      </w:r>
      <w:r w:rsidRPr="00DA6F21">
        <w:rPr>
          <w:rFonts w:cs="Times New Roman"/>
          <w:color w:val="0F0F0F"/>
          <w:w w:val="105"/>
        </w:rPr>
        <w:t>in</w:t>
      </w:r>
      <w:r w:rsidRPr="00DA6F21">
        <w:rPr>
          <w:rFonts w:cs="Times New Roman"/>
          <w:color w:val="0F0F0F"/>
          <w:spacing w:val="1"/>
          <w:w w:val="105"/>
        </w:rPr>
        <w:t xml:space="preserve"> </w:t>
      </w:r>
      <w:r w:rsidRPr="00DA6F21">
        <w:rPr>
          <w:rFonts w:cs="Times New Roman"/>
          <w:color w:val="0F0F0F"/>
          <w:w w:val="105"/>
        </w:rPr>
        <w:t>writing</w:t>
      </w:r>
      <w:r w:rsidRPr="00DA6F21">
        <w:rPr>
          <w:rFonts w:cs="Times New Roman"/>
          <w:color w:val="0F0F0F"/>
          <w:spacing w:val="1"/>
          <w:w w:val="105"/>
        </w:rPr>
        <w:t xml:space="preserve"> </w:t>
      </w:r>
      <w:r w:rsidRPr="00DA6F21">
        <w:rPr>
          <w:rFonts w:cs="Times New Roman"/>
          <w:color w:val="0F0F0F"/>
          <w:w w:val="105"/>
        </w:rPr>
        <w:t>with</w:t>
      </w:r>
      <w:r w:rsidRPr="00DA6F21">
        <w:rPr>
          <w:rFonts w:cs="Times New Roman"/>
          <w:color w:val="0F0F0F"/>
          <w:spacing w:val="1"/>
          <w:w w:val="105"/>
        </w:rPr>
        <w:t xml:space="preserve"> JPS </w:t>
      </w:r>
      <w:r w:rsidRPr="00DA6F21">
        <w:rPr>
          <w:rFonts w:cs="Times New Roman"/>
          <w:color w:val="0F0F0F"/>
          <w:w w:val="105"/>
        </w:rPr>
        <w:t>in</w:t>
      </w:r>
      <w:r w:rsidRPr="00DA6F21">
        <w:rPr>
          <w:rFonts w:cs="Times New Roman"/>
          <w:color w:val="0F0F0F"/>
          <w:spacing w:val="1"/>
          <w:w w:val="105"/>
        </w:rPr>
        <w:t xml:space="preserve"> </w:t>
      </w:r>
      <w:r w:rsidRPr="00DA6F21">
        <w:rPr>
          <w:rFonts w:cs="Times New Roman"/>
          <w:color w:val="0F0F0F"/>
          <w:w w:val="105"/>
        </w:rPr>
        <w:t>accordance with the terms of such proposal, then this bond shall be null and void. If the</w:t>
      </w:r>
      <w:r w:rsidRPr="00DA6F21">
        <w:rPr>
          <w:rFonts w:cs="Times New Roman"/>
          <w:color w:val="0F0F0F"/>
          <w:spacing w:val="1"/>
          <w:w w:val="105"/>
        </w:rPr>
        <w:t xml:space="preserve"> </w:t>
      </w:r>
      <w:r w:rsidRPr="00DA6F21">
        <w:rPr>
          <w:rFonts w:cs="Times New Roman"/>
          <w:color w:val="0F0F0F"/>
          <w:w w:val="105"/>
        </w:rPr>
        <w:t>Principal fails to execute such Contract in accordance with the terms of such Proposal or</w:t>
      </w:r>
      <w:r w:rsidRPr="00DA6F21">
        <w:rPr>
          <w:rFonts w:cs="Times New Roman"/>
          <w:color w:val="0F0F0F"/>
          <w:spacing w:val="1"/>
          <w:w w:val="105"/>
        </w:rPr>
        <w:t xml:space="preserve"> </w:t>
      </w:r>
      <w:r w:rsidRPr="00DA6F21">
        <w:rPr>
          <w:rFonts w:cs="Times New Roman"/>
          <w:color w:val="0F0F0F"/>
          <w:w w:val="105"/>
        </w:rPr>
        <w:t>fails to satisfy all requirements and conditions required for the execution of the Contract in</w:t>
      </w:r>
      <w:r w:rsidRPr="00DA6F21">
        <w:rPr>
          <w:rFonts w:cs="Times New Roman"/>
          <w:color w:val="0F0F0F"/>
          <w:spacing w:val="1"/>
          <w:w w:val="105"/>
        </w:rPr>
        <w:t xml:space="preserve"> </w:t>
      </w:r>
      <w:r w:rsidRPr="00DA6F21">
        <w:rPr>
          <w:rFonts w:cs="Times New Roman"/>
          <w:color w:val="0F0F0F"/>
          <w:w w:val="105"/>
        </w:rPr>
        <w:t>accordance with the Proposal, this Bond shall become the property of JPS, without</w:t>
      </w:r>
      <w:r w:rsidRPr="00DA6F21">
        <w:rPr>
          <w:rFonts w:cs="Times New Roman"/>
          <w:color w:val="0F0F0F"/>
          <w:spacing w:val="1"/>
          <w:w w:val="105"/>
        </w:rPr>
        <w:t xml:space="preserve"> </w:t>
      </w:r>
      <w:r w:rsidRPr="00DA6F21">
        <w:rPr>
          <w:rFonts w:cs="Times New Roman"/>
          <w:color w:val="0F0F0F"/>
          <w:w w:val="105"/>
        </w:rPr>
        <w:t>recourse</w:t>
      </w:r>
      <w:r w:rsidRPr="00DA6F21">
        <w:rPr>
          <w:rFonts w:cs="Times New Roman"/>
          <w:color w:val="0F0F0F"/>
          <w:spacing w:val="7"/>
          <w:w w:val="105"/>
        </w:rPr>
        <w:t xml:space="preserve"> </w:t>
      </w:r>
      <w:r w:rsidRPr="00DA6F21">
        <w:rPr>
          <w:rFonts w:cs="Times New Roman"/>
          <w:color w:val="0F0F0F"/>
          <w:w w:val="105"/>
        </w:rPr>
        <w:t>of</w:t>
      </w:r>
      <w:r w:rsidRPr="00DA6F21">
        <w:rPr>
          <w:rFonts w:cs="Times New Roman"/>
          <w:color w:val="0F0F0F"/>
          <w:spacing w:val="-15"/>
          <w:w w:val="105"/>
        </w:rPr>
        <w:t xml:space="preserve"> </w:t>
      </w:r>
      <w:r w:rsidRPr="00DA6F21">
        <w:rPr>
          <w:rFonts w:cs="Times New Roman"/>
          <w:color w:val="0F0F0F"/>
          <w:w w:val="105"/>
        </w:rPr>
        <w:t>the</w:t>
      </w:r>
      <w:r w:rsidRPr="00DA6F21">
        <w:rPr>
          <w:rFonts w:cs="Times New Roman"/>
          <w:color w:val="0F0F0F"/>
          <w:spacing w:val="-7"/>
          <w:w w:val="105"/>
        </w:rPr>
        <w:t xml:space="preserve"> </w:t>
      </w:r>
      <w:r w:rsidRPr="00DA6F21">
        <w:rPr>
          <w:rFonts w:cs="Times New Roman"/>
          <w:color w:val="0F0F0F"/>
          <w:w w:val="105"/>
        </w:rPr>
        <w:t>Principal</w:t>
      </w:r>
      <w:r w:rsidRPr="00DA6F21">
        <w:rPr>
          <w:rFonts w:cs="Times New Roman"/>
          <w:color w:val="0F0F0F"/>
          <w:spacing w:val="4"/>
          <w:w w:val="105"/>
        </w:rPr>
        <w:t xml:space="preserve"> </w:t>
      </w:r>
      <w:r w:rsidRPr="00DA6F21">
        <w:rPr>
          <w:rFonts w:cs="Times New Roman"/>
          <w:color w:val="0F0F0F"/>
          <w:w w:val="105"/>
        </w:rPr>
        <w:t>and/or</w:t>
      </w:r>
      <w:r w:rsidRPr="00DA6F21">
        <w:rPr>
          <w:rFonts w:cs="Times New Roman"/>
          <w:color w:val="0F0F0F"/>
          <w:spacing w:val="4"/>
          <w:w w:val="105"/>
        </w:rPr>
        <w:t xml:space="preserve"> </w:t>
      </w:r>
      <w:r w:rsidRPr="00DA6F21">
        <w:rPr>
          <w:rFonts w:cs="Times New Roman"/>
          <w:color w:val="0F0F0F"/>
          <w:w w:val="105"/>
        </w:rPr>
        <w:t>Surety,</w:t>
      </w:r>
      <w:r w:rsidRPr="00DA6F21">
        <w:rPr>
          <w:rFonts w:cs="Times New Roman"/>
          <w:color w:val="0F0F0F"/>
          <w:spacing w:val="3"/>
          <w:w w:val="105"/>
        </w:rPr>
        <w:t xml:space="preserve"> </w:t>
      </w:r>
      <w:r w:rsidRPr="00DA6F21">
        <w:rPr>
          <w:rFonts w:cs="Times New Roman"/>
          <w:color w:val="0F0F0F"/>
          <w:w w:val="105"/>
        </w:rPr>
        <w:t>not</w:t>
      </w:r>
      <w:r w:rsidRPr="00DA6F21">
        <w:rPr>
          <w:rFonts w:cs="Times New Roman"/>
          <w:color w:val="0F0F0F"/>
          <w:spacing w:val="-5"/>
          <w:w w:val="105"/>
        </w:rPr>
        <w:t xml:space="preserve"> </w:t>
      </w:r>
      <w:r w:rsidRPr="00DA6F21">
        <w:rPr>
          <w:rFonts w:cs="Times New Roman"/>
          <w:color w:val="0F0F0F"/>
          <w:w w:val="105"/>
        </w:rPr>
        <w:t>as</w:t>
      </w:r>
      <w:r w:rsidRPr="00DA6F21">
        <w:rPr>
          <w:rFonts w:cs="Times New Roman"/>
          <w:color w:val="0F0F0F"/>
          <w:spacing w:val="-1"/>
          <w:w w:val="105"/>
        </w:rPr>
        <w:t xml:space="preserve"> </w:t>
      </w:r>
      <w:r w:rsidRPr="00DA6F21">
        <w:rPr>
          <w:rFonts w:cs="Times New Roman"/>
          <w:color w:val="0F0F0F"/>
          <w:w w:val="105"/>
        </w:rPr>
        <w:t>a</w:t>
      </w:r>
      <w:r w:rsidRPr="00DA6F21">
        <w:rPr>
          <w:rFonts w:cs="Times New Roman"/>
          <w:color w:val="0F0F0F"/>
          <w:spacing w:val="-6"/>
          <w:w w:val="105"/>
        </w:rPr>
        <w:t xml:space="preserve"> </w:t>
      </w:r>
      <w:r w:rsidRPr="00DA6F21">
        <w:rPr>
          <w:rFonts w:cs="Times New Roman"/>
          <w:color w:val="0F0F0F"/>
          <w:w w:val="105"/>
        </w:rPr>
        <w:t>penalty</w:t>
      </w:r>
      <w:r w:rsidRPr="00DA6F21">
        <w:rPr>
          <w:rFonts w:cs="Times New Roman"/>
          <w:color w:val="0F0F0F"/>
          <w:spacing w:val="3"/>
          <w:w w:val="105"/>
        </w:rPr>
        <w:t xml:space="preserve"> </w:t>
      </w:r>
      <w:r w:rsidRPr="00DA6F21">
        <w:rPr>
          <w:rFonts w:cs="Times New Roman"/>
          <w:color w:val="0F0F0F"/>
          <w:w w:val="105"/>
        </w:rPr>
        <w:t>but</w:t>
      </w:r>
      <w:r w:rsidRPr="00DA6F21">
        <w:rPr>
          <w:rFonts w:cs="Times New Roman"/>
          <w:color w:val="0F0F0F"/>
          <w:spacing w:val="1"/>
          <w:w w:val="105"/>
        </w:rPr>
        <w:t xml:space="preserve"> </w:t>
      </w:r>
      <w:r w:rsidRPr="00DA6F21">
        <w:rPr>
          <w:rFonts w:cs="Times New Roman"/>
          <w:color w:val="0F0F0F"/>
          <w:w w:val="105"/>
        </w:rPr>
        <w:t>as</w:t>
      </w:r>
      <w:r w:rsidRPr="00DA6F21">
        <w:rPr>
          <w:rFonts w:cs="Times New Roman"/>
          <w:color w:val="0F0F0F"/>
          <w:spacing w:val="-3"/>
          <w:w w:val="105"/>
        </w:rPr>
        <w:t xml:space="preserve"> </w:t>
      </w:r>
      <w:r w:rsidRPr="00DA6F21">
        <w:rPr>
          <w:rFonts w:cs="Times New Roman"/>
          <w:color w:val="0F0F0F"/>
          <w:w w:val="105"/>
        </w:rPr>
        <w:t>liquidated</w:t>
      </w:r>
      <w:r w:rsidRPr="00DA6F21">
        <w:rPr>
          <w:rFonts w:cs="Times New Roman"/>
          <w:color w:val="0F0F0F"/>
          <w:spacing w:val="10"/>
          <w:w w:val="105"/>
        </w:rPr>
        <w:t xml:space="preserve"> </w:t>
      </w:r>
      <w:r w:rsidRPr="00DA6F21">
        <w:rPr>
          <w:rFonts w:cs="Times New Roman"/>
          <w:color w:val="0F0F0F"/>
          <w:w w:val="105"/>
        </w:rPr>
        <w:t>damages.</w:t>
      </w:r>
    </w:p>
    <w:p w14:paraId="7155790B" w14:textId="77777777" w:rsidR="0021399B" w:rsidRPr="00DA6F21" w:rsidRDefault="0021399B" w:rsidP="0021399B">
      <w:pPr>
        <w:spacing w:before="1" w:after="80" w:line="252" w:lineRule="auto"/>
        <w:jc w:val="both"/>
        <w:rPr>
          <w:rFonts w:cs="Times New Roman"/>
        </w:rPr>
      </w:pPr>
    </w:p>
    <w:p w14:paraId="77119E58" w14:textId="77777777" w:rsidR="0021399B" w:rsidRPr="00DA6F21" w:rsidRDefault="0021399B" w:rsidP="0021399B">
      <w:pPr>
        <w:spacing w:before="1" w:after="80" w:line="252" w:lineRule="auto"/>
        <w:ind w:right="600"/>
        <w:jc w:val="both"/>
        <w:rPr>
          <w:rFonts w:cs="Times New Roman"/>
        </w:rPr>
      </w:pPr>
      <w:r w:rsidRPr="00DA6F21">
        <w:rPr>
          <w:rFonts w:cs="Times New Roman"/>
        </w:rPr>
        <w:t>Signed this _____ day of _____________, 20____.</w:t>
      </w:r>
    </w:p>
    <w:p w14:paraId="33D94E45" w14:textId="77777777" w:rsidR="0021399B" w:rsidRPr="00DA6F21" w:rsidRDefault="0021399B" w:rsidP="0021399B">
      <w:pPr>
        <w:pStyle w:val="BodyText"/>
        <w:spacing w:after="80" w:line="240" w:lineRule="auto"/>
        <w:rPr>
          <w:rFonts w:cs="Times New Roman"/>
        </w:rPr>
      </w:pPr>
    </w:p>
    <w:p w14:paraId="329C8DF3" w14:textId="77777777" w:rsidR="0021399B" w:rsidRPr="00DA6F21" w:rsidRDefault="0021399B" w:rsidP="0021399B">
      <w:pPr>
        <w:pStyle w:val="BodyText"/>
        <w:spacing w:after="80" w:line="240" w:lineRule="auto"/>
        <w:rPr>
          <w:rFonts w:cs="Times New Roman"/>
        </w:rPr>
      </w:pPr>
      <w:r w:rsidRPr="00DA6F21">
        <w:rPr>
          <w:rFonts w:cs="Times New Roman"/>
        </w:rPr>
        <w:t>Principal Name:___________________________________</w:t>
      </w:r>
    </w:p>
    <w:p w14:paraId="3AFE77CC" w14:textId="77777777" w:rsidR="0021399B" w:rsidRPr="00DA6F21" w:rsidRDefault="0021399B" w:rsidP="0021399B">
      <w:pPr>
        <w:pStyle w:val="BodyText"/>
        <w:spacing w:after="80" w:line="240" w:lineRule="auto"/>
        <w:rPr>
          <w:rFonts w:cs="Times New Roman"/>
        </w:rPr>
      </w:pPr>
    </w:p>
    <w:p w14:paraId="63DE9131" w14:textId="36208AB0" w:rsidR="0021399B" w:rsidRPr="00DA6F21" w:rsidRDefault="0021399B" w:rsidP="0021399B">
      <w:pPr>
        <w:pStyle w:val="BodyText"/>
        <w:spacing w:after="80" w:line="240" w:lineRule="auto"/>
        <w:rPr>
          <w:rFonts w:cs="Times New Roman"/>
        </w:rPr>
      </w:pPr>
      <w:r w:rsidRPr="00DA6F21">
        <w:rPr>
          <w:rFonts w:cs="Times New Roman"/>
        </w:rPr>
        <w:t>By:_____________________________________________</w:t>
      </w:r>
    </w:p>
    <w:p w14:paraId="6C74DECA" w14:textId="77777777" w:rsidR="0021399B" w:rsidRPr="00DA6F21" w:rsidRDefault="0021399B" w:rsidP="0021399B">
      <w:pPr>
        <w:pStyle w:val="BodyText"/>
        <w:spacing w:after="80" w:line="240" w:lineRule="auto"/>
        <w:rPr>
          <w:rFonts w:cs="Times New Roman"/>
        </w:rPr>
      </w:pPr>
    </w:p>
    <w:p w14:paraId="5A93CAFD" w14:textId="77777777" w:rsidR="0021399B" w:rsidRPr="00DA6F21" w:rsidRDefault="0021399B" w:rsidP="0021399B">
      <w:pPr>
        <w:pStyle w:val="BodyText"/>
        <w:spacing w:after="80" w:line="240" w:lineRule="auto"/>
        <w:rPr>
          <w:rFonts w:cs="Times New Roman"/>
        </w:rPr>
      </w:pPr>
      <w:r w:rsidRPr="00DA6F21">
        <w:rPr>
          <w:rFonts w:cs="Times New Roman"/>
        </w:rPr>
        <w:t>Its:_____________________________________________</w:t>
      </w:r>
    </w:p>
    <w:p w14:paraId="72DF436B" w14:textId="77777777" w:rsidR="0021399B" w:rsidRPr="00DA6F21" w:rsidRDefault="0021399B" w:rsidP="0021399B">
      <w:pPr>
        <w:pStyle w:val="BodyText"/>
        <w:spacing w:after="80" w:line="240" w:lineRule="auto"/>
        <w:rPr>
          <w:rFonts w:cs="Times New Roman"/>
        </w:rPr>
      </w:pPr>
    </w:p>
    <w:p w14:paraId="7A2A5535" w14:textId="77777777" w:rsidR="0021399B" w:rsidRPr="00DA6F21" w:rsidRDefault="0021399B" w:rsidP="0021399B">
      <w:pPr>
        <w:pStyle w:val="BodyText"/>
        <w:spacing w:after="80" w:line="240" w:lineRule="auto"/>
        <w:rPr>
          <w:rFonts w:cs="Times New Roman"/>
        </w:rPr>
      </w:pPr>
      <w:r w:rsidRPr="00DA6F21">
        <w:rPr>
          <w:rFonts w:cs="Times New Roman"/>
        </w:rPr>
        <w:tab/>
      </w:r>
    </w:p>
    <w:p w14:paraId="4513BD7A" w14:textId="77777777" w:rsidR="0021399B" w:rsidRPr="00DA6F21" w:rsidRDefault="0021399B" w:rsidP="0021399B">
      <w:pPr>
        <w:pStyle w:val="BodyText"/>
        <w:spacing w:after="80" w:line="240" w:lineRule="auto"/>
        <w:rPr>
          <w:rFonts w:cs="Times New Roman"/>
          <w:u w:val="single"/>
        </w:rPr>
      </w:pPr>
      <w:r w:rsidRPr="00DA6F21">
        <w:rPr>
          <w:rFonts w:cs="Times New Roman"/>
        </w:rPr>
        <w:t>Surety:__________________________________________</w:t>
      </w:r>
    </w:p>
    <w:p w14:paraId="2158C877" w14:textId="77777777" w:rsidR="0021399B" w:rsidRPr="00DA6F21" w:rsidRDefault="0021399B" w:rsidP="0021399B">
      <w:pPr>
        <w:pStyle w:val="BodyText"/>
        <w:spacing w:after="80" w:line="240" w:lineRule="auto"/>
        <w:rPr>
          <w:rFonts w:cs="Times New Roman"/>
        </w:rPr>
      </w:pPr>
      <w:r w:rsidRPr="00DA6F21">
        <w:rPr>
          <w:rFonts w:cs="Times New Roman"/>
        </w:rPr>
        <w:tab/>
      </w:r>
    </w:p>
    <w:p w14:paraId="660F3A38" w14:textId="77777777" w:rsidR="0021399B" w:rsidRPr="00DA6F21" w:rsidRDefault="0021399B" w:rsidP="0021399B">
      <w:pPr>
        <w:pStyle w:val="BodyText"/>
        <w:spacing w:after="80" w:line="240" w:lineRule="auto"/>
        <w:rPr>
          <w:rFonts w:cs="Times New Roman"/>
        </w:rPr>
      </w:pPr>
      <w:r w:rsidRPr="00DA6F21">
        <w:rPr>
          <w:rFonts w:cs="Times New Roman"/>
        </w:rPr>
        <w:t>By:_____________________________________________</w:t>
      </w:r>
    </w:p>
    <w:p w14:paraId="71397100" w14:textId="77777777" w:rsidR="0021399B" w:rsidRPr="00DA6F21" w:rsidRDefault="0021399B" w:rsidP="0021399B">
      <w:pPr>
        <w:pStyle w:val="BodyText"/>
        <w:spacing w:after="80" w:line="240" w:lineRule="auto"/>
        <w:rPr>
          <w:rFonts w:cs="Times New Roman"/>
        </w:rPr>
      </w:pPr>
    </w:p>
    <w:p w14:paraId="43B0F41A" w14:textId="77777777" w:rsidR="0021399B" w:rsidRPr="00DA6F21" w:rsidRDefault="0021399B" w:rsidP="0021399B">
      <w:pPr>
        <w:pStyle w:val="BodyText"/>
        <w:spacing w:after="80" w:line="240" w:lineRule="auto"/>
        <w:rPr>
          <w:rFonts w:cs="Times New Roman"/>
        </w:rPr>
      </w:pPr>
      <w:r w:rsidRPr="00DA6F21">
        <w:rPr>
          <w:rFonts w:cs="Times New Roman"/>
        </w:rPr>
        <w:t>Its:   Attorney-in-Fact</w:t>
      </w:r>
    </w:p>
    <w:p w14:paraId="423EBD54" w14:textId="77777777" w:rsidR="0021399B" w:rsidRPr="00DA6F21" w:rsidRDefault="0021399B" w:rsidP="0021399B">
      <w:pPr>
        <w:pStyle w:val="BodyText"/>
        <w:ind w:firstLine="720"/>
        <w:rPr>
          <w:rFonts w:cs="Times New Roman"/>
        </w:rPr>
      </w:pPr>
    </w:p>
    <w:p w14:paraId="356AA8B8" w14:textId="07821789" w:rsidR="006F16B0" w:rsidRDefault="0021399B" w:rsidP="0021399B">
      <w:pPr>
        <w:pStyle w:val="BodyText"/>
        <w:ind w:firstLine="720"/>
        <w:jc w:val="center"/>
      </w:pPr>
      <w:r w:rsidRPr="00DA6F21">
        <w:rPr>
          <w:rFonts w:cs="Times New Roman"/>
          <w:b/>
        </w:rPr>
        <w:t>[ATTACH POWER OF ATTORNEY FOR SURETY’S ATTORNEY-IN-FACT]</w:t>
      </w:r>
      <w:bookmarkEnd w:id="136"/>
      <w:r w:rsidRPr="00DA6F21">
        <w:rPr>
          <w:rFonts w:cs="Times New Roman"/>
        </w:rPr>
        <w:t xml:space="preserve"> </w:t>
      </w:r>
      <w:bookmarkEnd w:id="137"/>
    </w:p>
    <w:p w14:paraId="1202F354" w14:textId="77777777" w:rsidR="009540A2" w:rsidRPr="00307BD4" w:rsidRDefault="009540A2" w:rsidP="008B4B1E">
      <w:pPr>
        <w:jc w:val="center"/>
        <w:rPr>
          <w:rFonts w:cs="Times New Roman"/>
          <w:b/>
          <w:sz w:val="32"/>
        </w:rPr>
        <w:sectPr w:rsidR="009540A2" w:rsidRPr="00307BD4">
          <w:footerReference w:type="default" r:id="rId16"/>
          <w:pgSz w:w="12240" w:h="15840"/>
          <w:pgMar w:top="1440" w:right="1440" w:bottom="1440" w:left="1440" w:header="720" w:footer="720" w:gutter="0"/>
          <w:cols w:space="720"/>
          <w:docGrid w:linePitch="360"/>
        </w:sectPr>
      </w:pPr>
    </w:p>
    <w:p w14:paraId="17AEE7CE" w14:textId="1CDF3E17" w:rsidR="00307BD4" w:rsidRPr="00C93CB5" w:rsidRDefault="00C93CB5" w:rsidP="00C93CB5">
      <w:pPr>
        <w:pStyle w:val="Appendix1"/>
        <w:numPr>
          <w:ilvl w:val="0"/>
          <w:numId w:val="0"/>
        </w:numPr>
        <w:rPr>
          <w:rFonts w:ascii="Times New Roman Bold" w:hAnsi="Times New Roman Bold"/>
          <w:sz w:val="28"/>
        </w:rPr>
      </w:pPr>
      <w:r w:rsidRPr="00C93CB5">
        <w:rPr>
          <w:rFonts w:ascii="Times New Roman Bold" w:hAnsi="Times New Roman Bold"/>
          <w:sz w:val="28"/>
        </w:rPr>
        <w:t>exhibit c</w:t>
      </w:r>
    </w:p>
    <w:p w14:paraId="02DEDE98" w14:textId="592A11F2" w:rsidR="00307BD4" w:rsidRPr="006F64A3" w:rsidRDefault="00191D13" w:rsidP="008B4B1E">
      <w:pPr>
        <w:jc w:val="center"/>
        <w:rPr>
          <w:rFonts w:cs="Times New Roman"/>
          <w:b/>
          <w:sz w:val="28"/>
          <w:szCs w:val="28"/>
        </w:rPr>
      </w:pPr>
      <w:r w:rsidRPr="006F64A3">
        <w:rPr>
          <w:rFonts w:cs="Times New Roman"/>
          <w:b/>
          <w:sz w:val="28"/>
          <w:szCs w:val="28"/>
        </w:rPr>
        <w:t xml:space="preserve">OWNER’S </w:t>
      </w:r>
      <w:r w:rsidR="00307BD4" w:rsidRPr="006F64A3">
        <w:rPr>
          <w:rFonts w:cs="Times New Roman"/>
          <w:b/>
          <w:sz w:val="28"/>
          <w:szCs w:val="28"/>
        </w:rPr>
        <w:t>SPECIAL CONDITIONS</w:t>
      </w:r>
    </w:p>
    <w:p w14:paraId="2B4C794F" w14:textId="77777777" w:rsidR="009540A2" w:rsidRPr="006F64A3" w:rsidRDefault="009540A2" w:rsidP="008B4B1E">
      <w:pPr>
        <w:jc w:val="center"/>
        <w:rPr>
          <w:rFonts w:cs="Times New Roman"/>
          <w:b/>
          <w:sz w:val="28"/>
          <w:szCs w:val="28"/>
        </w:rPr>
      </w:pPr>
    </w:p>
    <w:p w14:paraId="6616ED9E" w14:textId="77777777" w:rsidR="00FB5EBC" w:rsidRDefault="00FB5EBC" w:rsidP="008B4B1E">
      <w:pPr>
        <w:jc w:val="center"/>
        <w:rPr>
          <w:rFonts w:cs="Times New Roman"/>
          <w:b/>
          <w:sz w:val="32"/>
        </w:rPr>
        <w:sectPr w:rsidR="00FB5EBC">
          <w:footerReference w:type="default" r:id="rId17"/>
          <w:pgSz w:w="12240" w:h="15840"/>
          <w:pgMar w:top="1440" w:right="1440" w:bottom="1440" w:left="1440" w:header="720" w:footer="720" w:gutter="0"/>
          <w:cols w:space="720"/>
          <w:docGrid w:linePitch="360"/>
        </w:sectPr>
      </w:pPr>
    </w:p>
    <w:p w14:paraId="6F03CD6C" w14:textId="7AE3ABBC" w:rsidR="009540A2" w:rsidRDefault="009540A2" w:rsidP="009540A2">
      <w:pPr>
        <w:pStyle w:val="AIAAgreementBodyText"/>
        <w:jc w:val="center"/>
        <w:rPr>
          <w:rFonts w:ascii="Times New Roman Bold" w:hAnsi="Times New Roman Bold"/>
          <w:b/>
          <w:caps/>
          <w:sz w:val="22"/>
          <w:szCs w:val="22"/>
          <w:u w:val="single"/>
        </w:rPr>
      </w:pPr>
      <w:r w:rsidRPr="00AE1CD7">
        <w:rPr>
          <w:rFonts w:ascii="Times New Roman Bold" w:hAnsi="Times New Roman Bold"/>
          <w:b/>
          <w:caps/>
          <w:sz w:val="22"/>
          <w:szCs w:val="22"/>
          <w:u w:val="single"/>
        </w:rPr>
        <w:t xml:space="preserve">Exhibit </w:t>
      </w:r>
      <w:r w:rsidR="009E0F4F">
        <w:rPr>
          <w:rFonts w:ascii="Times New Roman Bold" w:hAnsi="Times New Roman Bold"/>
          <w:b/>
          <w:caps/>
          <w:sz w:val="22"/>
          <w:szCs w:val="22"/>
          <w:u w:val="single"/>
        </w:rPr>
        <w:t>C</w:t>
      </w:r>
    </w:p>
    <w:p w14:paraId="7FEC969A" w14:textId="77777777" w:rsidR="009540A2" w:rsidRPr="00AE1CD7" w:rsidRDefault="009540A2" w:rsidP="009540A2">
      <w:pPr>
        <w:pStyle w:val="AIAAgreementBodyText"/>
        <w:jc w:val="center"/>
        <w:rPr>
          <w:rFonts w:ascii="Times New Roman Bold" w:hAnsi="Times New Roman Bold"/>
          <w:b/>
          <w:caps/>
          <w:sz w:val="22"/>
          <w:szCs w:val="22"/>
          <w:u w:val="single"/>
        </w:rPr>
      </w:pPr>
    </w:p>
    <w:p w14:paraId="325A8137" w14:textId="3DFF4D27" w:rsidR="009540A2" w:rsidRDefault="00191D13" w:rsidP="009540A2">
      <w:pPr>
        <w:pStyle w:val="AIAAgreementBodyText"/>
        <w:jc w:val="center"/>
        <w:rPr>
          <w:rFonts w:ascii="Times New Roman Bold" w:hAnsi="Times New Roman Bold"/>
          <w:b/>
          <w:caps/>
          <w:sz w:val="22"/>
          <w:szCs w:val="22"/>
          <w:u w:val="single"/>
        </w:rPr>
      </w:pPr>
      <w:r>
        <w:rPr>
          <w:rFonts w:ascii="Times New Roman Bold" w:hAnsi="Times New Roman Bold"/>
          <w:b/>
          <w:caps/>
          <w:sz w:val="22"/>
          <w:szCs w:val="22"/>
          <w:u w:val="single"/>
        </w:rPr>
        <w:t xml:space="preserve">OWNER’S </w:t>
      </w:r>
      <w:r w:rsidR="009540A2">
        <w:rPr>
          <w:rFonts w:ascii="Times New Roman Bold" w:hAnsi="Times New Roman Bold"/>
          <w:b/>
          <w:caps/>
          <w:sz w:val="22"/>
          <w:szCs w:val="22"/>
          <w:u w:val="single"/>
        </w:rPr>
        <w:t xml:space="preserve">SPECIAL </w:t>
      </w:r>
      <w:r w:rsidR="005D4590">
        <w:rPr>
          <w:rFonts w:ascii="Times New Roman Bold" w:hAnsi="Times New Roman Bold"/>
          <w:b/>
          <w:caps/>
          <w:sz w:val="22"/>
          <w:szCs w:val="22"/>
          <w:u w:val="single"/>
        </w:rPr>
        <w:t>conditions</w:t>
      </w:r>
    </w:p>
    <w:p w14:paraId="7B7F3D9D" w14:textId="5B6B9783" w:rsidR="001A4093" w:rsidRDefault="001A4093" w:rsidP="009540A2">
      <w:pPr>
        <w:pStyle w:val="AIAAgreementBodyText"/>
        <w:jc w:val="center"/>
        <w:rPr>
          <w:rFonts w:ascii="Times New Roman Bold" w:hAnsi="Times New Roman Bold"/>
          <w:b/>
          <w:caps/>
          <w:sz w:val="22"/>
          <w:szCs w:val="22"/>
          <w:u w:val="single"/>
        </w:rPr>
      </w:pPr>
    </w:p>
    <w:p w14:paraId="198EE913" w14:textId="218D8E0D" w:rsidR="00992A2B" w:rsidRDefault="00992A2B" w:rsidP="00E46530">
      <w:pPr>
        <w:spacing w:after="240" w:line="240" w:lineRule="auto"/>
        <w:jc w:val="both"/>
        <w:rPr>
          <w:b/>
        </w:rPr>
      </w:pPr>
      <w:r>
        <w:t>Capitalized terms as used herein such as “Owner”, “</w:t>
      </w:r>
      <w:r w:rsidR="00360DEC" w:rsidRPr="00360DEC">
        <w:t>Construction Manager</w:t>
      </w:r>
      <w:r>
        <w:t>”, “</w:t>
      </w:r>
      <w:r w:rsidR="00360DEC">
        <w:t>Subc</w:t>
      </w:r>
      <w:r>
        <w:t xml:space="preserve">ontractor”, “Project”, and “Agreement” are used as defined in that certain </w:t>
      </w:r>
      <w:r>
        <w:rPr>
          <w:b/>
          <w:i/>
        </w:rPr>
        <w:t xml:space="preserve">Standard Form of Agreement between Owner and </w:t>
      </w:r>
      <w:r w:rsidR="00360DEC">
        <w:rPr>
          <w:b/>
          <w:i/>
        </w:rPr>
        <w:t>Construction Manager as Constructor</w:t>
      </w:r>
      <w:r w:rsidRPr="00360DEC">
        <w:t>,</w:t>
      </w:r>
      <w:r>
        <w:rPr>
          <w:b/>
          <w:i/>
        </w:rPr>
        <w:t xml:space="preserve"> </w:t>
      </w:r>
      <w:r w:rsidRPr="00992A2B">
        <w:t>AIA Document A1</w:t>
      </w:r>
      <w:r w:rsidR="00360DEC">
        <w:t>33</w:t>
      </w:r>
      <w:r w:rsidRPr="00992A2B">
        <w:t xml:space="preserve"> – 201</w:t>
      </w:r>
      <w:r w:rsidR="00360DEC">
        <w:t>9</w:t>
      </w:r>
      <w:r w:rsidRPr="00992A2B">
        <w:t xml:space="preserve"> ed.,</w:t>
      </w:r>
      <w:r>
        <w:rPr>
          <w:rFonts w:eastAsia="Calibri" w:cs="Arial"/>
        </w:rPr>
        <w:t xml:space="preserve"> as modified for this Project, and</w:t>
      </w:r>
      <w:r w:rsidRPr="00992A2B">
        <w:rPr>
          <w:rFonts w:eastAsia="Calibri" w:cs="Arial"/>
        </w:rPr>
        <w:t xml:space="preserve"> </w:t>
      </w:r>
      <w:r w:rsidRPr="009540A2">
        <w:rPr>
          <w:rFonts w:eastAsia="Calibri" w:cs="Arial"/>
        </w:rPr>
        <w:t>shall each have the meanings set forth in the Agreement</w:t>
      </w:r>
      <w:r>
        <w:rPr>
          <w:rFonts w:eastAsia="Calibri" w:cs="Arial"/>
        </w:rPr>
        <w:t xml:space="preserve">.  Definitions set forth in </w:t>
      </w:r>
      <w:r w:rsidR="00360DEC">
        <w:rPr>
          <w:rFonts w:eastAsia="Calibri" w:cs="Arial"/>
        </w:rPr>
        <w:t xml:space="preserve">Section 1.1 of the </w:t>
      </w:r>
      <w:r w:rsidR="00360DEC" w:rsidRPr="00360DEC">
        <w:rPr>
          <w:rFonts w:eastAsia="Calibri" w:cs="Arial"/>
          <w:b/>
          <w:i/>
        </w:rPr>
        <w:t>General Conditions of the Contract for Construction</w:t>
      </w:r>
      <w:r w:rsidR="00360DEC" w:rsidRPr="00360DEC">
        <w:rPr>
          <w:rFonts w:eastAsia="Calibri" w:cs="Arial"/>
        </w:rPr>
        <w:t>,</w:t>
      </w:r>
      <w:r w:rsidR="00360DEC">
        <w:rPr>
          <w:rFonts w:eastAsia="Calibri" w:cs="Arial"/>
        </w:rPr>
        <w:t xml:space="preserve"> AIA Document A201-2017 ed., as modified for this Project,</w:t>
      </w:r>
      <w:r>
        <w:rPr>
          <w:rFonts w:eastAsia="Calibri" w:cs="Arial"/>
        </w:rPr>
        <w:t xml:space="preserve"> are hereby fully incorporated into this </w:t>
      </w:r>
      <w:r w:rsidRPr="00992A2B">
        <w:rPr>
          <w:rFonts w:eastAsia="Calibri" w:cs="Arial"/>
          <w:b/>
        </w:rPr>
        <w:t>Exhibit C</w:t>
      </w:r>
      <w:r>
        <w:rPr>
          <w:rFonts w:eastAsia="Calibri" w:cs="Arial"/>
        </w:rPr>
        <w:t xml:space="preserve"> as if copied verbatim herein</w:t>
      </w:r>
      <w:r w:rsidRPr="009540A2">
        <w:rPr>
          <w:rFonts w:eastAsia="Calibri" w:cs="Arial"/>
        </w:rPr>
        <w:t>.</w:t>
      </w:r>
    </w:p>
    <w:p w14:paraId="165EC92D" w14:textId="3EA13651" w:rsidR="00191D13" w:rsidRPr="00E46530" w:rsidRDefault="00191D13" w:rsidP="00E46530">
      <w:pPr>
        <w:pStyle w:val="GeneralOutline21"/>
        <w:rPr>
          <w:b/>
        </w:rPr>
      </w:pPr>
      <w:r w:rsidRPr="00E46530">
        <w:rPr>
          <w:b/>
        </w:rPr>
        <w:t xml:space="preserve">Confidentiality </w:t>
      </w:r>
    </w:p>
    <w:p w14:paraId="4D588522" w14:textId="1C279FDF" w:rsidR="00191D13" w:rsidRPr="00191D13" w:rsidRDefault="00191D13" w:rsidP="00E46530">
      <w:pPr>
        <w:pStyle w:val="GeneralOutline22"/>
        <w:rPr>
          <w:u w:val="single"/>
        </w:rPr>
      </w:pPr>
      <w:r w:rsidRPr="00191D13">
        <w:rPr>
          <w:u w:val="single"/>
        </w:rPr>
        <w:t>Protection of Confidential Information</w:t>
      </w:r>
      <w:r w:rsidRPr="001A4093">
        <w:t xml:space="preserve">. </w:t>
      </w:r>
      <w:r w:rsidR="00360DEC" w:rsidRPr="00360DEC">
        <w:t xml:space="preserve">Construction Manager </w:t>
      </w:r>
      <w:r w:rsidRPr="001A4093">
        <w:t>hereby</w:t>
      </w:r>
      <w:r w:rsidR="00992A2B">
        <w:t xml:space="preserve"> </w:t>
      </w:r>
      <w:r w:rsidRPr="001A4093">
        <w:t xml:space="preserve">acknowledges, understands and agrees: (i) that in the course of conducting its due diligence regarding the provision of services to Owner, certain Confidential Information will be disclosed to </w:t>
      </w:r>
      <w:r w:rsidR="00360DEC" w:rsidRPr="00360DEC">
        <w:t>Construction Manager</w:t>
      </w:r>
      <w:r w:rsidRPr="001A4093">
        <w:t>; and (ii)</w:t>
      </w:r>
      <w:r w:rsidR="00E46530">
        <w:t> </w:t>
      </w:r>
      <w:r w:rsidRPr="001A4093">
        <w:t xml:space="preserve">that whether developed by Owner or others employed by or associated with Owner, all Confidential Information is, and shall remain, the exclusive and confidential property of Owner, and shall be at all times regarded, treated and protected as such by </w:t>
      </w:r>
      <w:r w:rsidR="00360DEC" w:rsidRPr="00360DEC">
        <w:t xml:space="preserve">Construction Manager </w:t>
      </w:r>
      <w:r w:rsidRPr="001A4093">
        <w:t>in accordance with th</w:t>
      </w:r>
      <w:r w:rsidR="009E6C03">
        <w:t>e</w:t>
      </w:r>
      <w:r w:rsidRPr="001A4093">
        <w:t xml:space="preserve"> Agreement. Failure to mark any information "Confidential" shall not affect the confidential nature of such information.</w:t>
      </w:r>
    </w:p>
    <w:p w14:paraId="6533DCFD" w14:textId="3B31EF7D" w:rsidR="00191D13" w:rsidRPr="005836EA" w:rsidRDefault="00191D13" w:rsidP="00E46530">
      <w:pPr>
        <w:pStyle w:val="GeneralOutline22"/>
        <w:rPr>
          <w:u w:val="single"/>
        </w:rPr>
      </w:pPr>
      <w:r w:rsidRPr="005836EA">
        <w:rPr>
          <w:u w:val="single"/>
        </w:rPr>
        <w:t>Confidential Information</w:t>
      </w:r>
      <w:r w:rsidRPr="005836EA">
        <w:t xml:space="preserve">. Confidential Information includes the information set forth in </w:t>
      </w:r>
      <w:r w:rsidR="000C041B" w:rsidRPr="005836EA">
        <w:t>Section 1.</w:t>
      </w:r>
      <w:r w:rsidR="00360DEC">
        <w:t>1.8</w:t>
      </w:r>
      <w:r w:rsidR="000C041B" w:rsidRPr="005836EA">
        <w:t xml:space="preserve"> </w:t>
      </w:r>
      <w:r w:rsidRPr="005836EA">
        <w:t>of th</w:t>
      </w:r>
      <w:r w:rsidR="000C041B" w:rsidRPr="005836EA">
        <w:t>e</w:t>
      </w:r>
      <w:r w:rsidR="00360DEC">
        <w:t xml:space="preserve"> A201-2017,</w:t>
      </w:r>
      <w:r w:rsidRPr="005836EA">
        <w:t xml:space="preserve"> and includes the following:</w:t>
      </w:r>
    </w:p>
    <w:p w14:paraId="26B28477" w14:textId="670B213F" w:rsidR="005D4590" w:rsidRPr="005836EA" w:rsidRDefault="00191D13" w:rsidP="00E46530">
      <w:pPr>
        <w:pStyle w:val="GeneralOutline23"/>
      </w:pPr>
      <w:r w:rsidRPr="005836EA">
        <w:t>Work product resulting from, or related to</w:t>
      </w:r>
      <w:r w:rsidR="005D4590" w:rsidRPr="005836EA">
        <w:t xml:space="preserve"> </w:t>
      </w:r>
      <w:r w:rsidRPr="005836EA">
        <w:t xml:space="preserve">the business and/or operations of Owner, including but not limited to, methods, processes, procedures, analysis, techniques, and audits used </w:t>
      </w:r>
      <w:r w:rsidR="005D4590" w:rsidRPr="005836EA">
        <w:t xml:space="preserve">by Owner </w:t>
      </w:r>
      <w:r w:rsidRPr="005836EA">
        <w:t xml:space="preserve">in connection therewith. </w:t>
      </w:r>
    </w:p>
    <w:p w14:paraId="6E0A3EE9" w14:textId="7F40FD72" w:rsidR="005D4590" w:rsidRDefault="00191D13" w:rsidP="00E46530">
      <w:pPr>
        <w:pStyle w:val="GeneralOutline23"/>
      </w:pPr>
      <w:r w:rsidRPr="001A4093">
        <w:t>Computer software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r w:rsidR="005D4590">
        <w:t xml:space="preserve"> </w:t>
      </w:r>
    </w:p>
    <w:p w14:paraId="75E1536D" w14:textId="7B47F04D" w:rsidR="005D4590" w:rsidRDefault="00191D13" w:rsidP="00E46530">
      <w:pPr>
        <w:pStyle w:val="GeneralOutline23"/>
      </w:pPr>
      <w:r w:rsidRPr="001A4093">
        <w:t>Information relating to Owner’s proprietary rights prior to any public disclosure thereof,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14:paraId="601F6E9C" w14:textId="11DABDC6" w:rsidR="005D4590" w:rsidRDefault="00191D13" w:rsidP="00E46530">
      <w:pPr>
        <w:pStyle w:val="GeneralOutline23"/>
      </w:pPr>
      <w:r w:rsidRPr="001A4093">
        <w:t>Internal personnel and financial information, vendor names and other vendor information (including vendor characteristics, services, and agreements), customer lists and contacts, business plan(s), purchasing and internal cost information, internal services and operational manuals, pricing, marketing, and all other manner and methods of conducting Owner’s business.</w:t>
      </w:r>
    </w:p>
    <w:p w14:paraId="473AD1E1" w14:textId="50BF885E" w:rsidR="00191D13" w:rsidRPr="001A4093" w:rsidRDefault="00191D13" w:rsidP="00E46530">
      <w:pPr>
        <w:pStyle w:val="GeneralOutline23"/>
      </w:pPr>
      <w:r w:rsidRPr="001A4093">
        <w:t>Marketing and development plans, price and cost data, price and fee amounts, pricing and billing policies, quoting procedures, marketing techniques and methods of obtaining business, forecasts and forecast assumptions and volumes, and future plans and potential strategies of Owner which have been or are being discussed.</w:t>
      </w:r>
    </w:p>
    <w:p w14:paraId="3692736A" w14:textId="66CE1453" w:rsidR="00191D13" w:rsidRPr="005836EA" w:rsidRDefault="00191D13" w:rsidP="00E46530">
      <w:pPr>
        <w:pStyle w:val="GeneralOutline22"/>
        <w:rPr>
          <w:u w:val="single"/>
        </w:rPr>
      </w:pPr>
      <w:r w:rsidRPr="005836EA">
        <w:rPr>
          <w:u w:val="single"/>
        </w:rPr>
        <w:t>Covenants</w:t>
      </w:r>
      <w:r w:rsidRPr="005836EA">
        <w:t xml:space="preserve">. As a consequence of </w:t>
      </w:r>
      <w:bookmarkStart w:id="138" w:name="_Hlk93915065"/>
      <w:r w:rsidR="00360DEC">
        <w:t>Construction Manager</w:t>
      </w:r>
      <w:bookmarkEnd w:id="138"/>
      <w:r w:rsidRPr="005836EA">
        <w:t xml:space="preserve">’s acquisition or anticipated acquisition of Confidential Information, </w:t>
      </w:r>
      <w:r w:rsidR="00360DEC" w:rsidRPr="00360DEC">
        <w:t xml:space="preserve">Construction Manager </w:t>
      </w:r>
      <w:r w:rsidRPr="005836EA">
        <w:t xml:space="preserve">will occupy a position of trust and confidence to Owner with respect to Owner’s affairs and business. In view of the foregoing and of the mutual consideration to be provided to each party, </w:t>
      </w:r>
      <w:r w:rsidR="00360DEC" w:rsidRPr="00360DEC">
        <w:t xml:space="preserve">Construction Manager </w:t>
      </w:r>
      <w:r w:rsidRPr="005836EA">
        <w:t>agrees that it is reasonable and necessary that it make the following covenants:</w:t>
      </w:r>
    </w:p>
    <w:p w14:paraId="7E8A677F" w14:textId="1182E314" w:rsidR="003700B5" w:rsidRDefault="00191D13" w:rsidP="00E46530">
      <w:pPr>
        <w:pStyle w:val="GeneralOutline23"/>
      </w:pPr>
      <w:r w:rsidRPr="001A4093">
        <w:t xml:space="preserve">Both during and forever after the performance of any due diligence investigation, </w:t>
      </w:r>
      <w:r w:rsidR="00360DEC" w:rsidRPr="00360DEC">
        <w:t xml:space="preserve">Construction Manager </w:t>
      </w:r>
      <w:r w:rsidRPr="001A4093">
        <w:t xml:space="preserve">will not disclose Confidential Information to any person or entity other than as necessary in carrying out its duties on behalf of Owner and/or due diligence investigation, without first obtaining Owner’s prior, written consent, and </w:t>
      </w:r>
      <w:r w:rsidR="00360DEC" w:rsidRPr="00360DEC">
        <w:t xml:space="preserve">Construction Manager </w:t>
      </w:r>
      <w:r w:rsidRPr="001A4093">
        <w:t xml:space="preserve">will take all reasonable precautions to prevent inadvertent disclosure of such Confidential Information. This prohibition against </w:t>
      </w:r>
      <w:r w:rsidR="00360DEC" w:rsidRPr="00360DEC">
        <w:t>Construction Manager</w:t>
      </w:r>
      <w:r w:rsidRPr="001A4093">
        <w:t xml:space="preserve">’s disclosure of Confidential Information includes, but is not limited to, disclosing the fact that any similarity exists between the Confidential Information and information independently developed by another person or entity, and </w:t>
      </w:r>
      <w:r w:rsidR="00360DEC" w:rsidRPr="00360DEC">
        <w:t xml:space="preserve">Construction Manager </w:t>
      </w:r>
      <w:r w:rsidRPr="001A4093">
        <w:t xml:space="preserve">understands that such similarity does not excuse </w:t>
      </w:r>
      <w:r w:rsidR="00360DEC" w:rsidRPr="00360DEC">
        <w:t xml:space="preserve">Construction Manager </w:t>
      </w:r>
      <w:r w:rsidRPr="001A4093">
        <w:t>from abiding by its covenant or other obligations pursuant to th</w:t>
      </w:r>
      <w:r w:rsidR="009E6C03">
        <w:t>e</w:t>
      </w:r>
      <w:r w:rsidRPr="001A4093">
        <w:t xml:space="preserve"> Agreement.</w:t>
      </w:r>
    </w:p>
    <w:p w14:paraId="7BBD915D" w14:textId="28AB63DD" w:rsidR="00191D13" w:rsidRPr="001A4093" w:rsidRDefault="00191D13" w:rsidP="00E46530">
      <w:pPr>
        <w:pStyle w:val="GeneralOutline23"/>
      </w:pPr>
      <w:r w:rsidRPr="001A4093">
        <w:t xml:space="preserve">Both during and after the conduct of its due diligence investigation, </w:t>
      </w:r>
      <w:r w:rsidR="00360DEC" w:rsidRPr="00360DEC">
        <w:t xml:space="preserve">Construction Manager </w:t>
      </w:r>
      <w:r w:rsidRPr="001A4093">
        <w:t xml:space="preserve">will not use, copy, or transfer Confidential Information other than as necessary in carrying out its duties on behalf of Owner and/or due diligence investigation, without first obtaining prior written consent of Owner, and will take all reasonable precautions to prevent inadvertent use, copying, or transfer of such Confidential Information. This prohibition against </w:t>
      </w:r>
      <w:r w:rsidR="00360DEC" w:rsidRPr="00360DEC">
        <w:t>Construction Manager</w:t>
      </w:r>
      <w:r w:rsidRPr="001A4093">
        <w:t>’s use, copying, or transfer of Confidential Information includes, but is not limited to, selling, licensing, or otherwise exploiting, directly or indirectly, any products or services, including software in any form, that embody or are derived from Confidential Information.</w:t>
      </w:r>
    </w:p>
    <w:p w14:paraId="3D65EFC9" w14:textId="230C300E" w:rsidR="003700B5" w:rsidRPr="005836EA" w:rsidRDefault="003700B5" w:rsidP="00E46530">
      <w:pPr>
        <w:pStyle w:val="GeneralOutline22"/>
        <w:rPr>
          <w:u w:val="single"/>
        </w:rPr>
      </w:pPr>
      <w:r w:rsidRPr="003700B5">
        <w:rPr>
          <w:u w:val="single"/>
        </w:rPr>
        <w:t>Use</w:t>
      </w:r>
      <w:r w:rsidRPr="005836EA">
        <w:t xml:space="preserve">.  </w:t>
      </w:r>
      <w:r w:rsidR="00360DEC" w:rsidRPr="00360DEC">
        <w:t>Construction Manager</w:t>
      </w:r>
      <w:r w:rsidR="00191D13" w:rsidRPr="005836EA">
        <w:t xml:space="preserve"> agrees not to make any written use of or reference to Owner’s name or registered or unregistered trademarks (or any names under which Owner conducts business or operations) for any marketing, public relations, advertising, display or other business purpose or make any use of Owner’s facilities for any activity related to the express business purposes and interests of Owner pursuant to th</w:t>
      </w:r>
      <w:r w:rsidR="009E6C03" w:rsidRPr="005836EA">
        <w:t>e</w:t>
      </w:r>
      <w:r w:rsidR="00191D13" w:rsidRPr="005836EA">
        <w:t xml:space="preserve"> Agreement, without the prior written consent of Owner, which consent may be withheld or granted in Owner’s sole and absolute discretion.</w:t>
      </w:r>
      <w:r w:rsidRPr="005836EA">
        <w:t xml:space="preserve"> </w:t>
      </w:r>
      <w:r w:rsidR="00360DEC" w:rsidRPr="00360DEC">
        <w:t xml:space="preserve">Construction Manager </w:t>
      </w:r>
      <w:r w:rsidR="00191D13" w:rsidRPr="005836EA">
        <w:t>agrees not to utilize, either directly or indirectly, any Confidential Information in order to facilitate or create direct business relationships with business customers of Owner.</w:t>
      </w:r>
    </w:p>
    <w:p w14:paraId="57545F79" w14:textId="26B2F833" w:rsidR="003700B5" w:rsidRPr="005836EA" w:rsidRDefault="00191D13" w:rsidP="00E46530">
      <w:pPr>
        <w:pStyle w:val="GeneralOutline22"/>
        <w:rPr>
          <w:u w:val="single"/>
        </w:rPr>
      </w:pPr>
      <w:r w:rsidRPr="005836EA">
        <w:rPr>
          <w:u w:val="single"/>
        </w:rPr>
        <w:t>Open Records Request or Similar Requests for Information</w:t>
      </w:r>
      <w:r w:rsidRPr="005836EA">
        <w:t xml:space="preserve">. In the event that </w:t>
      </w:r>
      <w:r w:rsidR="00360DEC" w:rsidRPr="00360DEC">
        <w:t xml:space="preserve">Construction Manager </w:t>
      </w:r>
      <w:r w:rsidRPr="005836EA">
        <w:t xml:space="preserve">receives a request to disclose all or any part of the Confidential Information under the terms of the Texas Public Information Act, a subpoena or other order issued by a court of competent jurisdiction or by another governmental agency, </w:t>
      </w:r>
      <w:r w:rsidR="00360DEC" w:rsidRPr="00360DEC">
        <w:t xml:space="preserve">Construction Manager </w:t>
      </w:r>
      <w:r w:rsidRPr="005836EA">
        <w:t xml:space="preserve">shall: (i) notify Owner of the existence, terms, and circumstances surrounding such a request within one (1) business day of the receipt of the request; (ii) notify the entity requesting the information that such a request for information should be submitted to Owner, not </w:t>
      </w:r>
      <w:r w:rsidR="00360DEC" w:rsidRPr="00360DEC">
        <w:t>Construction Manager</w:t>
      </w:r>
      <w:r w:rsidRPr="005836EA">
        <w:t>; (iii) provide the entity requesting the information the contact information of Owner’s public information coordinator; and (iv)</w:t>
      </w:r>
      <w:r w:rsidR="003B658D">
        <w:t> </w:t>
      </w:r>
      <w:r w:rsidRPr="005836EA">
        <w:t>forward all responsive information to Owner within two (2) business days of the receipt of the request.</w:t>
      </w:r>
    </w:p>
    <w:p w14:paraId="61ABB3DA" w14:textId="2F49488C" w:rsidR="003700B5" w:rsidRPr="005836EA" w:rsidRDefault="00191D13" w:rsidP="00E46530">
      <w:pPr>
        <w:pStyle w:val="GeneralOutline22"/>
        <w:rPr>
          <w:u w:val="single"/>
        </w:rPr>
      </w:pPr>
      <w:r w:rsidRPr="005836EA">
        <w:rPr>
          <w:u w:val="single"/>
        </w:rPr>
        <w:t>Confidentiality Provisions Applicable to Owner</w:t>
      </w:r>
      <w:r w:rsidRPr="005836EA">
        <w:t xml:space="preserve">. Subject to the provisions of Section </w:t>
      </w:r>
      <w:r w:rsidR="000C041B" w:rsidRPr="005836EA">
        <w:t>1</w:t>
      </w:r>
      <w:r w:rsidR="00CD1294">
        <w:t>.7</w:t>
      </w:r>
      <w:r w:rsidRPr="005836EA">
        <w:t xml:space="preserve"> below, Owner shall keep confidential all information, in whatever form, produced, prepared, or observed by </w:t>
      </w:r>
      <w:r w:rsidR="00360DEC" w:rsidRPr="00360DEC">
        <w:t xml:space="preserve">Construction Manager </w:t>
      </w:r>
      <w:r w:rsidRPr="005836EA">
        <w:t>to the extent that such information is stamped “Confidential Information” or otherwise determined to be confidential by Applicable Laws.</w:t>
      </w:r>
      <w:bookmarkStart w:id="139" w:name="_9kR3WTrAG9BJEEHEEbcvnvnXUmxD35"/>
    </w:p>
    <w:p w14:paraId="2783276C" w14:textId="32830ADD" w:rsidR="00191D13" w:rsidRPr="005836EA" w:rsidRDefault="00191D13" w:rsidP="00E46530">
      <w:pPr>
        <w:pStyle w:val="GeneralOutline22"/>
        <w:rPr>
          <w:u w:val="single"/>
        </w:rPr>
      </w:pPr>
      <w:r w:rsidRPr="005836EA">
        <w:rPr>
          <w:u w:val="single"/>
        </w:rPr>
        <w:t>Public Records</w:t>
      </w:r>
      <w:r w:rsidRPr="005836EA">
        <w:t>.</w:t>
      </w:r>
      <w:bookmarkEnd w:id="139"/>
      <w:r w:rsidRPr="005836EA">
        <w:t xml:space="preserve"> Notwithstanding any provisions of th</w:t>
      </w:r>
      <w:r w:rsidR="009E6C03" w:rsidRPr="005836EA">
        <w:t>e</w:t>
      </w:r>
      <w:r w:rsidRPr="005836EA">
        <w:t xml:space="preserve"> Agreement to the contrary, </w:t>
      </w:r>
      <w:r w:rsidR="00360DEC" w:rsidRPr="00360DEC">
        <w:t xml:space="preserve">Construction Manager </w:t>
      </w:r>
      <w:r w:rsidRPr="005836EA">
        <w:t xml:space="preserve">understands that Owner will comply with the </w:t>
      </w:r>
      <w:bookmarkStart w:id="140" w:name="_9kR3WTr2678CJjMxuqgdwowoPVz1EDx5EAGdND"/>
      <w:r w:rsidRPr="005836EA">
        <w:t xml:space="preserve">Texas </w:t>
      </w:r>
      <w:bookmarkStart w:id="141" w:name="_9kR3WTr2789IIZYrjrjKQuw98s095BYI8"/>
      <w:r w:rsidRPr="005836EA">
        <w:t>Public Information Act</w:t>
      </w:r>
      <w:bookmarkEnd w:id="140"/>
      <w:bookmarkEnd w:id="141"/>
      <w:r w:rsidRPr="005836EA">
        <w:t xml:space="preserve">, </w:t>
      </w:r>
      <w:bookmarkStart w:id="142" w:name="_9kMH0H6ZWu59ABFEeP0"/>
      <w:r w:rsidRPr="005836EA">
        <w:t>Tex</w:t>
      </w:r>
      <w:bookmarkEnd w:id="142"/>
      <w:r w:rsidRPr="005836EA">
        <w:t xml:space="preserve">. Gov’t. </w:t>
      </w:r>
      <w:bookmarkStart w:id="143" w:name="_9kR3WTy8689HEJFneECCOM"/>
      <w:r w:rsidRPr="005836EA">
        <w:t>Code Ch. 552</w:t>
      </w:r>
      <w:bookmarkEnd w:id="143"/>
      <w:r w:rsidRPr="005836EA">
        <w:t xml:space="preserve">. If contacted by Owner, </w:t>
      </w:r>
      <w:r w:rsidR="00360DEC" w:rsidRPr="00360DEC">
        <w:t xml:space="preserve">Construction Manager </w:t>
      </w:r>
      <w:r w:rsidRPr="005836EA">
        <w:t xml:space="preserve">will cooperate with Owner in the production of documents responsive to the request. </w:t>
      </w:r>
      <w:r w:rsidR="00360DEC" w:rsidRPr="00360DEC">
        <w:t xml:space="preserve">Construction Manager </w:t>
      </w:r>
      <w:r w:rsidRPr="005836EA">
        <w:t xml:space="preserve">agrees to provide the documents responsive to the request in the format and within the time frame specified by Owner. </w:t>
      </w:r>
      <w:r w:rsidR="00360DEC" w:rsidRPr="00360DEC">
        <w:t xml:space="preserve">Construction Manager </w:t>
      </w:r>
      <w:r w:rsidRPr="005836EA">
        <w:t xml:space="preserve">may request that Owner seek an opinion from the Office of the Attorney General of Texas. However, the final decision whether to seek a ruling from the Office of the Attorney General of Texas will be made by Owner in its sole discretion to comply with the legal requirements of the </w:t>
      </w:r>
      <w:bookmarkStart w:id="144" w:name="_9kMHG5YVt489AELlOzwsifyqyqRX13GFz7GCIfP"/>
      <w:r w:rsidRPr="005836EA">
        <w:t xml:space="preserve">Texas </w:t>
      </w:r>
      <w:bookmarkStart w:id="145" w:name="_9kMHG5YVt49ABKKbatltlMSwyBAu2B7DaKA"/>
      <w:r w:rsidRPr="005836EA">
        <w:t>Public Information Act</w:t>
      </w:r>
      <w:bookmarkEnd w:id="144"/>
      <w:bookmarkEnd w:id="145"/>
      <w:r w:rsidRPr="005836EA">
        <w:t xml:space="preserve">. Additionally, </w:t>
      </w:r>
      <w:r w:rsidR="00360DEC" w:rsidRPr="00360DEC">
        <w:t xml:space="preserve">Construction Manager </w:t>
      </w:r>
      <w:r w:rsidRPr="005836EA">
        <w:t>will notify Owner’s general counsel within twenty-four (24) hours of receipt of any third-party requests for information written, produced, collected, assembled, or maintained in connection with th</w:t>
      </w:r>
      <w:r w:rsidR="000C041B" w:rsidRPr="005836EA">
        <w:t>e</w:t>
      </w:r>
      <w:r w:rsidRPr="005836EA">
        <w:t xml:space="preserve"> Agreement and/or any amendment to th</w:t>
      </w:r>
      <w:r w:rsidR="000C041B" w:rsidRPr="005836EA">
        <w:t>e</w:t>
      </w:r>
      <w:r w:rsidRPr="005836EA">
        <w:t xml:space="preserve"> Agreement. Th</w:t>
      </w:r>
      <w:r w:rsidR="000C041B" w:rsidRPr="005836EA">
        <w:t>e</w:t>
      </w:r>
      <w:r w:rsidRPr="005836EA">
        <w:t xml:space="preserve"> Agreement and/or any amendment to th</w:t>
      </w:r>
      <w:r w:rsidR="000C041B" w:rsidRPr="005836EA">
        <w:t>e</w:t>
      </w:r>
      <w:r w:rsidRPr="005836EA">
        <w:t xml:space="preserve"> Agreement and all data and other information generated or otherwise obtained in its performance is subject to the </w:t>
      </w:r>
      <w:bookmarkStart w:id="146" w:name="_9kMIH5YVt489AELlOzwsifyqyqRX13GFz7GCIfP"/>
      <w:r w:rsidRPr="005836EA">
        <w:t xml:space="preserve">Texas </w:t>
      </w:r>
      <w:bookmarkStart w:id="147" w:name="_9kMIH5YVt49ABKKbatltlMSwyBAu2B7DaKA"/>
      <w:r w:rsidRPr="005836EA">
        <w:t>Public Information Act</w:t>
      </w:r>
      <w:bookmarkEnd w:id="146"/>
      <w:bookmarkEnd w:id="147"/>
      <w:r w:rsidRPr="005836EA">
        <w:t xml:space="preserve">. </w:t>
      </w:r>
      <w:r w:rsidR="00360DEC" w:rsidRPr="00360DEC">
        <w:t xml:space="preserve">Construction Manager </w:t>
      </w:r>
      <w:r w:rsidRPr="005836EA">
        <w:t>agrees to maintain the confidentiality of information received from Owner during the performance of th</w:t>
      </w:r>
      <w:r w:rsidR="000C041B" w:rsidRPr="005836EA">
        <w:t>e</w:t>
      </w:r>
      <w:r w:rsidRPr="005836EA">
        <w:t xml:space="preserve"> Agreement, including information which discloses confidential personal information particularly, but not limited to, social security numbers. Furthermore, </w:t>
      </w:r>
      <w:r w:rsidR="00360DEC" w:rsidRPr="00360DEC">
        <w:t xml:space="preserve">Construction Manager </w:t>
      </w:r>
      <w:r w:rsidRPr="005836EA">
        <w:t>is required to make any information created or exchanged with the State pursuant to th</w:t>
      </w:r>
      <w:r w:rsidR="000C041B" w:rsidRPr="005836EA">
        <w:t>e</w:t>
      </w:r>
      <w:r w:rsidRPr="005836EA">
        <w:t xml:space="preserve"> Agreement, and not otherwise excepted from disclosure under the </w:t>
      </w:r>
      <w:bookmarkStart w:id="148" w:name="_9kMJI5YVt489AELlOzwsifyqyqRX13GFz7GCIfP"/>
      <w:r w:rsidRPr="005836EA">
        <w:t xml:space="preserve">Texas </w:t>
      </w:r>
      <w:bookmarkStart w:id="149" w:name="_9kMJI5YVt49ABKKbatltlMSwyBAu2B7DaKA"/>
      <w:r w:rsidRPr="005836EA">
        <w:t>Public Information Act</w:t>
      </w:r>
      <w:bookmarkEnd w:id="148"/>
      <w:bookmarkEnd w:id="149"/>
      <w:r w:rsidRPr="005836EA">
        <w:t>, available in a format that is accessible by the public as specified by Owner at no additional charge to the Owner.</w:t>
      </w:r>
    </w:p>
    <w:p w14:paraId="63C41A80" w14:textId="5BD4FAB2" w:rsidR="00260E7E" w:rsidRDefault="00260E7E" w:rsidP="00E46530">
      <w:pPr>
        <w:pStyle w:val="GeneralOutline21"/>
      </w:pPr>
      <w:r>
        <w:rPr>
          <w:b/>
        </w:rPr>
        <w:t>Suspension and Debarment.</w:t>
      </w:r>
      <w:r>
        <w:t xml:space="preserve"> </w:t>
      </w:r>
      <w:r w:rsidR="00360DEC" w:rsidRPr="00360DEC">
        <w:t>Construction Manager</w:t>
      </w:r>
      <w:r>
        <w:t xml:space="preserve">, on behalf of itself and its employees, agents, representatives, and </w:t>
      </w:r>
      <w:r w:rsidR="00360DEC">
        <w:t>Subc</w:t>
      </w:r>
      <w:r>
        <w:t>ontractors, represents that as of the date of, and at all times during the term of, the Agreement, the following shall be true, complete, and correct:</w:t>
      </w:r>
    </w:p>
    <w:p w14:paraId="75398979" w14:textId="7C4DD753" w:rsidR="00260E7E" w:rsidRPr="005836EA" w:rsidRDefault="00360DEC" w:rsidP="00E46530">
      <w:pPr>
        <w:pStyle w:val="GeneralOutline22"/>
      </w:pPr>
      <w:r w:rsidRPr="00360DEC">
        <w:t xml:space="preserve">Construction Manager </w:t>
      </w:r>
      <w:r w:rsidR="00260E7E" w:rsidRPr="005836EA">
        <w:t>is in compliance</w:t>
      </w:r>
      <w:r w:rsidR="005E0498">
        <w:t xml:space="preserve"> or will comply</w:t>
      </w:r>
      <w:r w:rsidR="00260E7E" w:rsidRPr="005836EA">
        <w:t xml:space="preserve"> with</w:t>
      </w:r>
      <w:r w:rsidR="005E0498">
        <w:t>, to the extent applicable,</w:t>
      </w:r>
      <w:r w:rsidR="00260E7E" w:rsidRPr="005836EA">
        <w:t xml:space="preserve"> Owner’s </w:t>
      </w:r>
      <w:r w:rsidR="005E0498">
        <w:t>c</w:t>
      </w:r>
      <w:r w:rsidR="00260E7E" w:rsidRPr="005836EA">
        <w:t xml:space="preserve">ompliance </w:t>
      </w:r>
      <w:r w:rsidR="005E0498">
        <w:t>p</w:t>
      </w:r>
      <w:r w:rsidR="00260E7E" w:rsidRPr="005836EA">
        <w:t>rogram and all applicable federal and state laws and regulations therein, including, but not limited to, federal and state healthcare fraud and abuse provisions;</w:t>
      </w:r>
    </w:p>
    <w:p w14:paraId="3B5BD327" w14:textId="3BE11A7E" w:rsidR="00260E7E" w:rsidRPr="005836EA" w:rsidRDefault="00360DEC" w:rsidP="00E46530">
      <w:pPr>
        <w:pStyle w:val="GeneralOutline22"/>
      </w:pPr>
      <w:r w:rsidRPr="00360DEC">
        <w:t xml:space="preserve">Construction Manager </w:t>
      </w:r>
      <w:r w:rsidR="00260E7E" w:rsidRPr="005836EA">
        <w:t>is not a target or subject of a federal or state criminal, civil, or administrative investigation;</w:t>
      </w:r>
    </w:p>
    <w:p w14:paraId="4CC06419" w14:textId="4A7365C2" w:rsidR="00260E7E" w:rsidRPr="005836EA" w:rsidRDefault="00360DEC" w:rsidP="00E46530">
      <w:pPr>
        <w:pStyle w:val="GeneralOutline22"/>
      </w:pPr>
      <w:r w:rsidRPr="00360DEC">
        <w:t xml:space="preserve">Construction Manager </w:t>
      </w:r>
      <w:r w:rsidR="00260E7E" w:rsidRPr="005836EA">
        <w:t>is not a party to any actual or threatened criminal, civil, or administrative action or proceeding concerning a potential violation of federal or state laws including, but not limited to, federal or state healthcare fraud and abuse provisions;</w:t>
      </w:r>
    </w:p>
    <w:p w14:paraId="0BCCE043" w14:textId="7BA2D301" w:rsidR="00260E7E" w:rsidRPr="005836EA" w:rsidRDefault="00360DEC" w:rsidP="00E46530">
      <w:pPr>
        <w:pStyle w:val="GeneralOutline22"/>
      </w:pPr>
      <w:r w:rsidRPr="00360DEC">
        <w:t xml:space="preserve">Construction Manager </w:t>
      </w:r>
      <w:r w:rsidR="00260E7E" w:rsidRPr="005836EA">
        <w:t>has not been convicted of any crime relating to any federal and/or state program; and</w:t>
      </w:r>
    </w:p>
    <w:p w14:paraId="4DC42143" w14:textId="331D57B5" w:rsidR="00260E7E" w:rsidRPr="005836EA" w:rsidRDefault="00360DEC" w:rsidP="00E46530">
      <w:pPr>
        <w:pStyle w:val="GeneralOutline22"/>
      </w:pPr>
      <w:r w:rsidRPr="00360DEC">
        <w:t xml:space="preserve">Construction Manager </w:t>
      </w:r>
      <w:r w:rsidR="00260E7E" w:rsidRPr="005836EA">
        <w:t>is not, and has not previously been, excluded, debarred, suspended, or otherwise deemed ineligible from participating in any federal or state healthcare program or other federal or state program.</w:t>
      </w:r>
    </w:p>
    <w:p w14:paraId="090E0285" w14:textId="3411CC10" w:rsidR="00260E7E" w:rsidRPr="00260E7E" w:rsidRDefault="00260E7E" w:rsidP="00E46530">
      <w:pPr>
        <w:spacing w:after="240" w:line="240" w:lineRule="auto"/>
        <w:jc w:val="both"/>
      </w:pPr>
      <w:r>
        <w:t xml:space="preserve">During the term of the Agreement, </w:t>
      </w:r>
      <w:r w:rsidR="00360DEC" w:rsidRPr="00360DEC">
        <w:t xml:space="preserve">Construction Manager </w:t>
      </w:r>
      <w:r>
        <w:t xml:space="preserve">shall immediately give Owner written notice if </w:t>
      </w:r>
      <w:r w:rsidR="00360DEC" w:rsidRPr="00360DEC">
        <w:t xml:space="preserve">Construction Manager </w:t>
      </w:r>
      <w:r>
        <w:t xml:space="preserve">is not in compliance with any provision of this Section </w:t>
      </w:r>
      <w:r w:rsidR="000C041B">
        <w:t>2</w:t>
      </w:r>
      <w:r>
        <w:t xml:space="preserve">. Upon the occurrence of such event, whether or not notice is given to Owner, Owner may terminate the Agreement effective immediately upon written notice to </w:t>
      </w:r>
      <w:r w:rsidR="00360DEC" w:rsidRPr="00360DEC">
        <w:t>Construction Manager</w:t>
      </w:r>
      <w:r>
        <w:t>.</w:t>
      </w:r>
      <w:r w:rsidRPr="00260E7E">
        <w:rPr>
          <w:b/>
        </w:rPr>
        <w:t xml:space="preserve"> </w:t>
      </w:r>
    </w:p>
    <w:p w14:paraId="1BC1046F" w14:textId="18137B4E" w:rsidR="00260E7E" w:rsidRPr="00260E7E" w:rsidRDefault="00260E7E" w:rsidP="00E46530">
      <w:pPr>
        <w:pStyle w:val="GeneralOutline21"/>
      </w:pPr>
      <w:r w:rsidRPr="00260E7E">
        <w:rPr>
          <w:b/>
        </w:rPr>
        <w:t>Historically Underutilized Businesses</w:t>
      </w:r>
      <w:r w:rsidRPr="00260E7E">
        <w:t xml:space="preserve">. </w:t>
      </w:r>
      <w:r w:rsidR="00360DEC" w:rsidRPr="00360DEC">
        <w:t xml:space="preserve">Construction Manager </w:t>
      </w:r>
      <w:r w:rsidRPr="00260E7E">
        <w:t>will proactively comply with Owner’s established policies regarding the utilization of</w:t>
      </w:r>
      <w:r w:rsidR="00670FC2">
        <w:t xml:space="preserve"> </w:t>
      </w:r>
      <w:r w:rsidR="00670FC2">
        <w:rPr>
          <w:color w:val="000000"/>
        </w:rPr>
        <w:t>S/W/MBE/HUB</w:t>
      </w:r>
      <w:r w:rsidRPr="00260E7E">
        <w:t xml:space="preserve"> </w:t>
      </w:r>
      <w:r w:rsidR="00670FC2">
        <w:t xml:space="preserve">entities and goals, </w:t>
      </w:r>
      <w:r w:rsidRPr="00260E7E">
        <w:t xml:space="preserve">and all other applicable administrative rules and statutes relating to utilization of </w:t>
      </w:r>
      <w:r w:rsidR="00670FC2">
        <w:rPr>
          <w:color w:val="000000"/>
        </w:rPr>
        <w:t>S/W/MBE/HUB entities</w:t>
      </w:r>
      <w:r w:rsidRPr="00260E7E">
        <w:t xml:space="preserve"> for the Project.</w:t>
      </w:r>
      <w:r w:rsidRPr="00260E7E">
        <w:rPr>
          <w:b/>
        </w:rPr>
        <w:t xml:space="preserve"> </w:t>
      </w:r>
    </w:p>
    <w:p w14:paraId="5592BA96" w14:textId="0F9E18D5" w:rsidR="009540A2" w:rsidRDefault="009540A2" w:rsidP="00E46530">
      <w:pPr>
        <w:pStyle w:val="GeneralOutline21"/>
      </w:pPr>
      <w:r w:rsidRPr="002F35FD">
        <w:rPr>
          <w:b/>
        </w:rPr>
        <w:t>Equal Opportunity.</w:t>
      </w:r>
      <w:r>
        <w:t xml:space="preserve"> </w:t>
      </w:r>
      <w:r w:rsidR="00360DEC" w:rsidRPr="00360DEC">
        <w:t xml:space="preserve">Construction Manager </w:t>
      </w:r>
      <w:r>
        <w:t xml:space="preserve">shall not discriminate against any employee or applicant for employment because of race, color, religion, sex, age, or national origin.  </w:t>
      </w:r>
      <w:r w:rsidR="00360DEC" w:rsidRPr="00360DEC">
        <w:t xml:space="preserve">Construction Manager </w:t>
      </w:r>
      <w:r>
        <w:t>shall take affirmative action to ensure that applicants are employed and that employees are treated during employment without regard to their race, color, religion, sex, national origin, age, disability, political affiliation, or religious belief.  Such action shall include, but not be limited to, the following: (i)</w:t>
      </w:r>
      <w:r w:rsidR="003B658D">
        <w:t> </w:t>
      </w:r>
      <w:r>
        <w:t>employment, upgrading, demotion, or transfer; (ii) recruitment or recruitment advertising; (iii)</w:t>
      </w:r>
      <w:r w:rsidR="003B658D">
        <w:t> </w:t>
      </w:r>
      <w:r>
        <w:t xml:space="preserve">layoff or termination; (iv) rates of pay or other forms of compensation; and (v) selection for training, including apprenticeship.  </w:t>
      </w:r>
      <w:r w:rsidR="00360DEC" w:rsidRPr="00360DEC">
        <w:t xml:space="preserve">Construction Manager </w:t>
      </w:r>
      <w:r>
        <w:t xml:space="preserve">shall post in conspicuous places, available to employees or applicants for employment, notices to be provided setting forth the provisions of this nondiscrimination Section.  </w:t>
      </w:r>
      <w:r w:rsidR="00360DEC" w:rsidRPr="00360DEC">
        <w:t xml:space="preserve">Construction Manager </w:t>
      </w:r>
      <w:r>
        <w:t xml:space="preserve">shall include this Section in all </w:t>
      </w:r>
      <w:r w:rsidR="002F35FD">
        <w:t>s</w:t>
      </w:r>
      <w:r>
        <w:t>ubcontract</w:t>
      </w:r>
      <w:r w:rsidR="002F35FD">
        <w:t xml:space="preserve"> a</w:t>
      </w:r>
      <w:r>
        <w:t>greements pertaining to the services to be provided under the Agreement.</w:t>
      </w:r>
    </w:p>
    <w:p w14:paraId="790CFFCE" w14:textId="5076F68F" w:rsidR="009540A2" w:rsidRDefault="009540A2" w:rsidP="00E46530">
      <w:pPr>
        <w:pStyle w:val="GeneralOutline21"/>
      </w:pPr>
      <w:r>
        <w:rPr>
          <w:b/>
        </w:rPr>
        <w:t>Nondiscrimination.</w:t>
      </w:r>
      <w:r>
        <w:t xml:space="preserve"> In their execution of the Agreement, the parties and others acting by or through them shall comply with all federal and state laws prohibiting discrimination, harassment, and sexual misconduct.  To the extent not in conflict with federal or state law, the parties agree not to discriminate on the basis of race, color, national origin, age, sex, religion, disability, veterans’ status, sexual orientation, gender identity or gender expression.  Any breach of this covenant may result in termination of the Agreement.</w:t>
      </w:r>
    </w:p>
    <w:p w14:paraId="02BE7096" w14:textId="03FE8609" w:rsidR="009540A2" w:rsidRDefault="009540A2" w:rsidP="00E46530">
      <w:pPr>
        <w:pStyle w:val="GeneralOutline21"/>
      </w:pPr>
      <w:r>
        <w:rPr>
          <w:b/>
        </w:rPr>
        <w:t>Immigration Reform.</w:t>
      </w:r>
      <w:r>
        <w:t xml:space="preserve"> The Immigration Reform and Control Act of 1986, as amended, the Immigration Act of 1990, and the Illegal Immigration Reform and Immigrant Responsibility Act of 1996, require that all employees hired since 1986 provide proof of identity and employment eligibility before they can work in the United States.  Owner is committed to complying with all applicable immigration laws of the United States and requires compliance by all contractors, </w:t>
      </w:r>
      <w:r w:rsidR="002F35FD">
        <w:t>s</w:t>
      </w:r>
      <w:r>
        <w:t xml:space="preserve">ubcontractors, and consultants who contract with the </w:t>
      </w:r>
      <w:r w:rsidR="004568A7">
        <w:t>Owner</w:t>
      </w:r>
      <w:r>
        <w:t xml:space="preserve">. </w:t>
      </w:r>
      <w:r w:rsidR="00360DEC" w:rsidRPr="00360DEC">
        <w:t xml:space="preserve">Construction Manager </w:t>
      </w:r>
      <w:r>
        <w:t xml:space="preserve">shall not place any employee of </w:t>
      </w:r>
      <w:r w:rsidR="00360DEC" w:rsidRPr="00360DEC">
        <w:t xml:space="preserve">Construction Manager </w:t>
      </w:r>
      <w:r>
        <w:t xml:space="preserve">at a worksite, nor shall </w:t>
      </w:r>
      <w:r w:rsidR="00360DEC" w:rsidRPr="00360DEC">
        <w:t xml:space="preserve">Construction Manager </w:t>
      </w:r>
      <w:r>
        <w:t xml:space="preserve">permit any employee, nor any </w:t>
      </w:r>
      <w:r w:rsidR="00360DEC">
        <w:t>Subc</w:t>
      </w:r>
      <w:r w:rsidR="002F35FD">
        <w:t>ontractor</w:t>
      </w:r>
      <w:r>
        <w:t xml:space="preserve">, to perform any work on behalf of, or for the benefit of, Owner without first confirming said employee’s authorization to lawfully work in the United </w:t>
      </w:r>
      <w:r w:rsidRPr="002F35FD">
        <w:t xml:space="preserve">States.  </w:t>
      </w:r>
      <w:r w:rsidR="00360DEC" w:rsidRPr="00360DEC">
        <w:t xml:space="preserve">Construction Manager </w:t>
      </w:r>
      <w:r>
        <w:t xml:space="preserve">states that </w:t>
      </w:r>
      <w:r w:rsidR="00335B13" w:rsidRPr="00335B13">
        <w:t>Construction Manager</w:t>
      </w:r>
      <w:r>
        <w:t xml:space="preserve">: (i) maintains and follows an established policy to verify the employment authorization </w:t>
      </w:r>
      <w:r w:rsidR="0026433C">
        <w:t>o</w:t>
      </w:r>
      <w:r>
        <w:t xml:space="preserve">f its employees and to ensure continued compliance for the duration of employment; (ii) has verified the identity and employment eligibility of all employees in compliance with Applicable Law; (iii) has established internal safeguards and reporting policies to encourage its employees to report any suspected violations of immigration policies or of immigration law promptly to </w:t>
      </w:r>
      <w:r w:rsidR="00360DEC" w:rsidRPr="00360DEC">
        <w:t>Construction Manager</w:t>
      </w:r>
      <w:r>
        <w:t>’s senior management; and (iv) is without knowledge of any fact that would render any employee</w:t>
      </w:r>
      <w:r w:rsidR="00360DEC">
        <w:t xml:space="preserve"> </w:t>
      </w:r>
      <w:r w:rsidR="002F35FD">
        <w:t xml:space="preserve">or any </w:t>
      </w:r>
      <w:r w:rsidR="00360DEC">
        <w:t>Subc</w:t>
      </w:r>
      <w:r w:rsidR="002F35FD">
        <w:t>ontractor</w:t>
      </w:r>
      <w:r>
        <w:t xml:space="preserve"> ineligible to legally work in the United States.  </w:t>
      </w:r>
      <w:r w:rsidR="00360DEC" w:rsidRPr="00360DEC">
        <w:t xml:space="preserve">Construction Manager </w:t>
      </w:r>
      <w:r>
        <w:t xml:space="preserve">further acknowledges, agrees, and states that it: (i) has complied, and shall at all times during the term of the Agreement comply, in all respects with the Immigration Reform and Control Act of 1986 and 1990, the Illegal Immigration Reform and Immigrant Responsibility Act of 1996, as amended, and all of the laws, rules, and regulations relating thereto; (ii) has properly maintained, and shall at all times during the term of the Agreement properly maintain, all records required by the Department of Homeland Security, Immigration and Customs Enforcement, including, without limitation, the completion and maintenance of the Form I-9 for each of </w:t>
      </w:r>
      <w:r w:rsidR="00335B13" w:rsidRPr="00335B13">
        <w:t>Construction Manager</w:t>
      </w:r>
      <w:r>
        <w:t>’s employees; and (iii)</w:t>
      </w:r>
      <w:r w:rsidR="003B658D">
        <w:t> </w:t>
      </w:r>
      <w:r>
        <w:t xml:space="preserve">has responded, and shall at all times during the term of the Agreement respond, in a timely fashion to any inspection requests related to such I-9 Forms.  During the term of the Agreement, </w:t>
      </w:r>
      <w:r w:rsidR="00360DEC" w:rsidRPr="00360DEC">
        <w:t xml:space="preserve">Construction Manager </w:t>
      </w:r>
      <w:r>
        <w:t xml:space="preserve">shall, and shall cause its directors, officers, managers, agents and employees to, fully cooperate in all respects with any audit, inquiry, inspection or investigation that may be conducted by Owner or any state or county agency of </w:t>
      </w:r>
      <w:r w:rsidR="00360DEC" w:rsidRPr="00360DEC">
        <w:t xml:space="preserve">Construction Manager </w:t>
      </w:r>
      <w:r>
        <w:t xml:space="preserve">or any of its employees.  </w:t>
      </w:r>
      <w:r w:rsidR="00360DEC" w:rsidRPr="00360DEC">
        <w:t xml:space="preserve">Construction Manager </w:t>
      </w:r>
      <w:r>
        <w:t xml:space="preserve">acknowledges, agrees, and represents that </w:t>
      </w:r>
      <w:r w:rsidR="00360DEC">
        <w:t>all Subc</w:t>
      </w:r>
      <w:r w:rsidR="002F35FD">
        <w:t>o</w:t>
      </w:r>
      <w:r>
        <w:t>ntractors permitted by it to perform services hereunder will be required to agree to these same terms as a condition to being awarded a contract for the performance of such services.</w:t>
      </w:r>
    </w:p>
    <w:p w14:paraId="28A536DB" w14:textId="4937E358" w:rsidR="003700B5" w:rsidRDefault="003700B5" w:rsidP="00E46530">
      <w:pPr>
        <w:pStyle w:val="GeneralOutline21"/>
      </w:pPr>
      <w:r>
        <w:rPr>
          <w:b/>
        </w:rPr>
        <w:t>E-Verify.</w:t>
      </w:r>
      <w:r>
        <w:t xml:space="preserve"> By entering into the Agreement, </w:t>
      </w:r>
      <w:r w:rsidR="00360DEC" w:rsidRPr="00360DEC">
        <w:t xml:space="preserve">Construction Manager </w:t>
      </w:r>
      <w:r>
        <w:t xml:space="preserve">certifies and ensures that it utilizes and will continue to utilize, for the term of the Agreement, the U.S. Department of Homeland Security’s E-Verify system, in accordance with the U.S. Department of Homeland Security’s rules, to determine the eligibility of: (i)  all persons employed to perform duties within the State of Texas, during the term of the Agreement; and (ii) all persons (including all </w:t>
      </w:r>
      <w:r w:rsidR="00360DEC">
        <w:t>Subc</w:t>
      </w:r>
      <w:r w:rsidRPr="00755A30">
        <w:t>ontractors</w:t>
      </w:r>
      <w:r>
        <w:t xml:space="preserve">) assigned by the </w:t>
      </w:r>
      <w:r w:rsidR="00360DEC" w:rsidRPr="00360DEC">
        <w:t xml:space="preserve">Construction Manager </w:t>
      </w:r>
      <w:r>
        <w:t xml:space="preserve">to perform services pursuant to the Agreement, within the United States of America. </w:t>
      </w:r>
      <w:r w:rsidR="00360DEC" w:rsidRPr="00360DEC">
        <w:t>Construction Manager</w:t>
      </w:r>
      <w:r>
        <w:t xml:space="preserve"> shall provide, upon request of Owner and if available, an electronic or hardcopy screenshot of the confirmation or tentative non-confirmation screen containing the E-Verify case verification number for attachment to the Form I-9 for the three (3) most recent hires that match the criteria above, by the </w:t>
      </w:r>
      <w:r w:rsidR="00360DEC" w:rsidRPr="00360DEC">
        <w:t>Construction Manager</w:t>
      </w:r>
      <w:r w:rsidR="00360DEC">
        <w:t xml:space="preserve"> </w:t>
      </w:r>
      <w:r w:rsidRPr="00755A30">
        <w:t xml:space="preserve">and </w:t>
      </w:r>
      <w:r w:rsidR="00360DEC">
        <w:t>Subc</w:t>
      </w:r>
      <w:r w:rsidRPr="00755A30">
        <w:t>ontractors</w:t>
      </w:r>
      <w:r>
        <w:t xml:space="preserve">, as proof that this provision is being followed. If this certification is falsely made, the Agreement may be immediately terminated, at the discretion of Owner, and at no fault to Owner, with no prior notification. </w:t>
      </w:r>
      <w:r w:rsidR="00360DEC" w:rsidRPr="00360DEC">
        <w:t xml:space="preserve">Construction Manager </w:t>
      </w:r>
      <w:r>
        <w:t xml:space="preserve">shall also be responsible for the costs of any re-solicitation that Owner must undertake to replace the terminated Agreement. For persons not eligible for E-Verify screening, </w:t>
      </w:r>
      <w:r w:rsidR="00360DEC" w:rsidRPr="00360DEC">
        <w:t xml:space="preserve">Construction Manager </w:t>
      </w:r>
      <w:r>
        <w:t xml:space="preserve">(along with all </w:t>
      </w:r>
      <w:r w:rsidR="00360DEC">
        <w:t>Subc</w:t>
      </w:r>
      <w:r w:rsidRPr="00755A30">
        <w:t>ontractors</w:t>
      </w:r>
      <w:r>
        <w:t xml:space="preserve">) shall provide, upon request by Owner, another form of documentation of proof of eligibility to work in the United States of America.  </w:t>
      </w:r>
    </w:p>
    <w:p w14:paraId="2C1463DC" w14:textId="58E8EE56" w:rsidR="00295C5B" w:rsidRDefault="009540A2" w:rsidP="00E46530">
      <w:pPr>
        <w:pStyle w:val="GeneralOutline21"/>
      </w:pPr>
      <w:r>
        <w:rPr>
          <w:b/>
        </w:rPr>
        <w:t>Entities that Boycott Israel.</w:t>
      </w:r>
      <w:r>
        <w:t xml:space="preserve"> Pursuant to </w:t>
      </w:r>
      <w:r>
        <w:rPr>
          <w:i/>
        </w:rPr>
        <w:t>Tex. Gov’t. Code §2271.002</w:t>
      </w:r>
      <w:r>
        <w:t xml:space="preserve">, </w:t>
      </w:r>
      <w:r w:rsidR="00360DEC" w:rsidRPr="00360DEC">
        <w:t xml:space="preserve">Construction Manager </w:t>
      </w:r>
      <w:r>
        <w:t xml:space="preserve">certifies that either (i) it meets an exemption criteria under </w:t>
      </w:r>
      <w:r>
        <w:rPr>
          <w:i/>
        </w:rPr>
        <w:t>Tex. Gov’t. Code §2271.002</w:t>
      </w:r>
      <w:r>
        <w:t xml:space="preserve">; or (ii) it does not boycott Israel and will not boycott Israel during the term of the Agreement.  </w:t>
      </w:r>
      <w:r w:rsidR="00360DEC" w:rsidRPr="00360DEC">
        <w:t xml:space="preserve">Construction Manager </w:t>
      </w:r>
      <w:r>
        <w:t>shall state any facts that make it exempt from the boycott.</w:t>
      </w:r>
    </w:p>
    <w:p w14:paraId="2010B3EF" w14:textId="1E8B214E" w:rsidR="00295C5B" w:rsidRDefault="00295C5B" w:rsidP="00E46530">
      <w:pPr>
        <w:pStyle w:val="GeneralOutline21"/>
      </w:pPr>
      <w:r w:rsidRPr="00295C5B">
        <w:rPr>
          <w:b/>
        </w:rPr>
        <w:t>Entities that Boycott Energy Companies</w:t>
      </w:r>
      <w:r>
        <w:t xml:space="preserve">.  Pursuant to </w:t>
      </w:r>
      <w:r w:rsidRPr="00295C5B">
        <w:rPr>
          <w:i/>
        </w:rPr>
        <w:t>Tex. Gov’t. Code §2274.002</w:t>
      </w:r>
      <w:r>
        <w:t xml:space="preserve">, </w:t>
      </w:r>
      <w:r w:rsidR="00360DEC" w:rsidRPr="00360DEC">
        <w:t xml:space="preserve">Construction Manager </w:t>
      </w:r>
      <w:r>
        <w:t xml:space="preserve">certifies that either (i) it meets an exemption criteria under </w:t>
      </w:r>
      <w:r w:rsidRPr="00295C5B">
        <w:rPr>
          <w:i/>
        </w:rPr>
        <w:t>Tex. Gov’t. Code §2274.002</w:t>
      </w:r>
      <w:r w:rsidR="00A74A32">
        <w:t xml:space="preserve">, </w:t>
      </w:r>
      <w:r>
        <w:t>or (ii)</w:t>
      </w:r>
      <w:r w:rsidR="003B658D">
        <w:t> </w:t>
      </w:r>
      <w:r>
        <w:t>it does not boycott companies that engage in the exploration, production, utilization, transportation, sale, or manufacturing of fossil fuel-based energy and do not commit or pledge to meet environmental standards beyond applicable federal and state law (“Energy Companies”) and will not boycott Energy Companies during the term of th</w:t>
      </w:r>
      <w:r w:rsidR="009E6C03">
        <w:t xml:space="preserve">e </w:t>
      </w:r>
      <w:r>
        <w:t xml:space="preserve">Agreement.  </w:t>
      </w:r>
      <w:r w:rsidR="00185105">
        <w:t xml:space="preserve">“Boycott Energy Company” has the meaning provided in </w:t>
      </w:r>
      <w:r w:rsidR="00185105" w:rsidRPr="00185105">
        <w:rPr>
          <w:i/>
        </w:rPr>
        <w:t>Tex. Gov’t. Code §809.001</w:t>
      </w:r>
      <w:r w:rsidR="00185105">
        <w:t xml:space="preserve">. </w:t>
      </w:r>
      <w:r w:rsidR="00360DEC" w:rsidRPr="00360DEC">
        <w:t xml:space="preserve">Construction Manager </w:t>
      </w:r>
      <w:r>
        <w:t>shall state any facts that make it exempt from verification.</w:t>
      </w:r>
    </w:p>
    <w:p w14:paraId="5756E134" w14:textId="34574E8F" w:rsidR="00260E7E" w:rsidRDefault="00295C5B" w:rsidP="00E46530">
      <w:pPr>
        <w:pStyle w:val="GeneralOutline21"/>
      </w:pPr>
      <w:r w:rsidRPr="00185105">
        <w:rPr>
          <w:b/>
        </w:rPr>
        <w:t>Entities that Discriminate against Firearms Entities or Trade Associations</w:t>
      </w:r>
      <w:r>
        <w:t xml:space="preserve">.  Pursuant to </w:t>
      </w:r>
      <w:r w:rsidRPr="00185105">
        <w:rPr>
          <w:i/>
        </w:rPr>
        <w:t>Tex. Gov’t. Code §2274.002</w:t>
      </w:r>
      <w:r>
        <w:t xml:space="preserve">, </w:t>
      </w:r>
      <w:r w:rsidR="00360DEC" w:rsidRPr="00360DEC">
        <w:t xml:space="preserve">Construction Manager </w:t>
      </w:r>
      <w:r>
        <w:t xml:space="preserve">certifies that either (i) it meets an exemption criteria under </w:t>
      </w:r>
      <w:r w:rsidRPr="00185105">
        <w:rPr>
          <w:i/>
        </w:rPr>
        <w:t>Tex. Gov’t. Code §2274.002</w:t>
      </w:r>
      <w:r w:rsidR="00A74A32" w:rsidRPr="00185105">
        <w:rPr>
          <w:i/>
        </w:rPr>
        <w:t>,</w:t>
      </w:r>
      <w:r>
        <w:t xml:space="preserve"> or (ii) it does not have a practice, policy, guidance, or directive that discriminates against a firearm entity or firearm trade association (as defined under </w:t>
      </w:r>
      <w:r w:rsidRPr="00185105">
        <w:rPr>
          <w:i/>
        </w:rPr>
        <w:t>Tex. Gov’t Code §2274.001</w:t>
      </w:r>
      <w:r>
        <w:t>) and will not discriminate during the term of th</w:t>
      </w:r>
      <w:r w:rsidR="0026433C">
        <w:t>e</w:t>
      </w:r>
      <w:r>
        <w:t xml:space="preserve"> Agreement against a firearm entity or firearm trade association.  </w:t>
      </w:r>
      <w:r w:rsidR="00360DEC" w:rsidRPr="00360DEC">
        <w:t xml:space="preserve">Construction Manager </w:t>
      </w:r>
      <w:r>
        <w:t>shall state any facts that make it exempt from verification.</w:t>
      </w:r>
    </w:p>
    <w:p w14:paraId="3BD38156" w14:textId="3AAA5A04" w:rsidR="009540A2" w:rsidRDefault="009540A2" w:rsidP="00E46530">
      <w:pPr>
        <w:pStyle w:val="GeneralOutline21"/>
      </w:pPr>
      <w:r w:rsidRPr="00185105">
        <w:rPr>
          <w:b/>
        </w:rPr>
        <w:t>Prohibition Against Contracting with Companies Engaged in Business with Iran, Sudan, or other Foreign Terrorist Organizations.</w:t>
      </w:r>
      <w:r>
        <w:t xml:space="preserve"> In accordance with </w:t>
      </w:r>
      <w:r w:rsidRPr="00185105">
        <w:rPr>
          <w:i/>
        </w:rPr>
        <w:t>Tex. Gov’t. Code §2252.152</w:t>
      </w:r>
      <w:r>
        <w:t xml:space="preserve">, Owner is prohibited from entering into a governmental contract (as defined in </w:t>
      </w:r>
      <w:r w:rsidRPr="00185105">
        <w:rPr>
          <w:i/>
        </w:rPr>
        <w:t>Tex. Gov’t. Code §2252.151(3)</w:t>
      </w:r>
      <w:r>
        <w:t xml:space="preserve">) with a company that is identified on a list prepared and maintained under </w:t>
      </w:r>
      <w:r w:rsidRPr="00185105">
        <w:rPr>
          <w:i/>
        </w:rPr>
        <w:t>Tex. Gov’t. Code §§806.051</w:t>
      </w:r>
      <w:r>
        <w:t xml:space="preserve">, </w:t>
      </w:r>
      <w:r w:rsidRPr="00185105">
        <w:rPr>
          <w:i/>
        </w:rPr>
        <w:t>807.051</w:t>
      </w:r>
      <w:r>
        <w:t xml:space="preserve">, or </w:t>
      </w:r>
      <w:r w:rsidRPr="00185105">
        <w:rPr>
          <w:i/>
        </w:rPr>
        <w:t>2252.153</w:t>
      </w:r>
      <w:r>
        <w:t xml:space="preserve">.  If </w:t>
      </w:r>
      <w:r w:rsidR="00360DEC" w:rsidRPr="00360DEC">
        <w:t xml:space="preserve">Construction Manager </w:t>
      </w:r>
      <w:r>
        <w:t xml:space="preserve">is on the above-referenced list, the Agreement will be considered void or voidable and Owner will not be responsible to pay </w:t>
      </w:r>
      <w:r w:rsidR="00360DEC" w:rsidRPr="00360DEC">
        <w:t xml:space="preserve">Construction Manager </w:t>
      </w:r>
      <w:r>
        <w:t>for any services performed.</w:t>
      </w:r>
    </w:p>
    <w:p w14:paraId="09A59FDA" w14:textId="5968DC46" w:rsidR="009540A2" w:rsidRDefault="009540A2" w:rsidP="00E46530">
      <w:pPr>
        <w:pStyle w:val="GeneralOutline21"/>
      </w:pPr>
      <w:r>
        <w:rPr>
          <w:b/>
        </w:rPr>
        <w:t>Excluded Parties.</w:t>
      </w:r>
      <w:r>
        <w:t xml:space="preserve"> </w:t>
      </w:r>
      <w:r w:rsidR="00360DEC" w:rsidRPr="00360DEC">
        <w:t xml:space="preserve">Construction Manager </w:t>
      </w:r>
      <w:r>
        <w:t>certifies that it is not listed on the federal government’s terrorism watch list as described in Executive Order 13224.</w:t>
      </w:r>
    </w:p>
    <w:p w14:paraId="31F22964" w14:textId="67D27FC4" w:rsidR="009540A2" w:rsidRDefault="009540A2" w:rsidP="00E46530">
      <w:pPr>
        <w:pStyle w:val="GeneralOutline21"/>
      </w:pPr>
      <w:r>
        <w:rPr>
          <w:b/>
        </w:rPr>
        <w:t>No Conflicts.</w:t>
      </w:r>
      <w:r>
        <w:t xml:space="preserve"> </w:t>
      </w:r>
      <w:r w:rsidR="00360DEC" w:rsidRPr="00360DEC">
        <w:t xml:space="preserve">Construction Manager </w:t>
      </w:r>
      <w:r>
        <w:t xml:space="preserve">represents that </w:t>
      </w:r>
      <w:r w:rsidR="00360DEC" w:rsidRPr="00360DEC">
        <w:t xml:space="preserve">Construction Manager </w:t>
      </w:r>
      <w:r>
        <w:t xml:space="preserve">has no actual or potential conflicts of interest in providing services to </w:t>
      </w:r>
      <w:r w:rsidR="00E21A22">
        <w:t xml:space="preserve">Owner </w:t>
      </w:r>
      <w:r>
        <w:t xml:space="preserve">under the Agreement and that </w:t>
      </w:r>
      <w:r w:rsidR="00360DEC" w:rsidRPr="00360DEC">
        <w:t>Construction Manager</w:t>
      </w:r>
      <w:r>
        <w:t>’s provision of services under the Agreement would not reasonably create an appearance of impropriety.</w:t>
      </w:r>
      <w:r w:rsidR="00360DEC">
        <w:t xml:space="preserve"> </w:t>
      </w:r>
    </w:p>
    <w:p w14:paraId="322AA7D6" w14:textId="579E9B90" w:rsidR="009540A2" w:rsidRDefault="009540A2" w:rsidP="00E46530">
      <w:pPr>
        <w:pStyle w:val="GeneralOutline21"/>
      </w:pPr>
      <w:r>
        <w:rPr>
          <w:b/>
        </w:rPr>
        <w:t>Deceptive Trade Practices Act; Unfair Business Practices Disclosures.</w:t>
      </w:r>
      <w:r>
        <w:t xml:space="preserve"> </w:t>
      </w:r>
      <w:r w:rsidR="00360DEC" w:rsidRPr="00360DEC">
        <w:t xml:space="preserve">Construction Manager </w:t>
      </w:r>
      <w:r>
        <w:t xml:space="preserve">represents and states that it has not been found liable of Deceptive Trade Practices Act violations under </w:t>
      </w:r>
      <w:r>
        <w:rPr>
          <w:i/>
        </w:rPr>
        <w:t>Tex. Bus. &amp; Com. Code Ch. 17</w:t>
      </w:r>
      <w:r>
        <w:t xml:space="preserve"> or of any unfair business practice in any administrative hearing or court suit.  </w:t>
      </w:r>
      <w:r w:rsidR="00360DEC" w:rsidRPr="00360DEC">
        <w:t xml:space="preserve">Construction Manager </w:t>
      </w:r>
      <w:r>
        <w:t xml:space="preserve">further certifies that it has no officers who have served as officers of other entities who have been found liable of Deceptive Trade Practices violations or of any unfair business practices in an administrative hearing or court suit.  In the event that allegations of Deceptive Trade Practices violations under </w:t>
      </w:r>
      <w:r>
        <w:rPr>
          <w:i/>
        </w:rPr>
        <w:t>Tex. Bus. &amp; Com. Code Ch. 17</w:t>
      </w:r>
      <w:r>
        <w:t xml:space="preserve"> or of any unfair business practices against either </w:t>
      </w:r>
      <w:r w:rsidR="00360DEC" w:rsidRPr="00360DEC">
        <w:t xml:space="preserve">Construction Manager </w:t>
      </w:r>
      <w:r>
        <w:t xml:space="preserve">or any of </w:t>
      </w:r>
      <w:r w:rsidR="00360DEC" w:rsidRPr="00360DEC">
        <w:t>Construction Manager</w:t>
      </w:r>
      <w:r>
        <w:t xml:space="preserve">’s officers have occurred or are currently pending in an administrative proceeding or in a lawsuit filed with any court, then </w:t>
      </w:r>
      <w:r w:rsidR="00360DEC" w:rsidRPr="00360DEC">
        <w:t xml:space="preserve">Construction Manager </w:t>
      </w:r>
      <w:r>
        <w:t>has disclosed all such matters to Owner and provided a brief description of each allegation, information regarding the administrative body or court before which the matter is pending, and the current status of the matter.</w:t>
      </w:r>
    </w:p>
    <w:p w14:paraId="6C1D8A04" w14:textId="285BAD19" w:rsidR="00260E7E" w:rsidRPr="00992A2B" w:rsidRDefault="009540A2" w:rsidP="00E46530">
      <w:pPr>
        <w:pStyle w:val="GeneralOutline21"/>
      </w:pPr>
      <w:r>
        <w:rPr>
          <w:b/>
        </w:rPr>
        <w:t>Disclosure of Interested Parties.</w:t>
      </w:r>
      <w:r>
        <w:t xml:space="preserve"> </w:t>
      </w:r>
      <w:r w:rsidR="00360DEC" w:rsidRPr="00360DEC">
        <w:t xml:space="preserve">Construction Manager </w:t>
      </w:r>
      <w:r>
        <w:t xml:space="preserve">certifies that, if the value of the Agreement or the anticipated value of the Agreement exceeds One Million Dollars ($1,000,000), it has complied with </w:t>
      </w:r>
      <w:r>
        <w:rPr>
          <w:i/>
        </w:rPr>
        <w:t>Tex. Gov’t. Code §2252.908</w:t>
      </w:r>
      <w:r>
        <w:t xml:space="preserve"> and </w:t>
      </w:r>
      <w:r>
        <w:rPr>
          <w:i/>
        </w:rPr>
        <w:t>1 Tex. Admin. Code §§46.1</w:t>
      </w:r>
      <w:r>
        <w:t xml:space="preserve"> through </w:t>
      </w:r>
      <w:r>
        <w:rPr>
          <w:i/>
        </w:rPr>
        <w:t>§46.3</w:t>
      </w:r>
      <w:r>
        <w:t xml:space="preserve"> as implemented by the Texas Ethics Commission (TEC), if applicable, and has provided the Owner with a fully executed TEC Form 1295, certified by the TEC and signed and notarized by the </w:t>
      </w:r>
      <w:r w:rsidR="004F0739" w:rsidRPr="004F0739">
        <w:t>Construction Manager</w:t>
      </w:r>
      <w:r>
        <w:t>.</w:t>
      </w:r>
    </w:p>
    <w:p w14:paraId="4444BB95" w14:textId="4FBFACC2" w:rsidR="00260E7E" w:rsidRPr="00260E7E" w:rsidRDefault="00260E7E" w:rsidP="00E46530">
      <w:pPr>
        <w:pStyle w:val="GeneralOutline21"/>
        <w:rPr>
          <w:b/>
          <w:szCs w:val="22"/>
        </w:rPr>
      </w:pPr>
      <w:r w:rsidRPr="00260E7E">
        <w:rPr>
          <w:b/>
          <w:szCs w:val="22"/>
        </w:rPr>
        <w:t>General and Criminal Background Checks</w:t>
      </w:r>
    </w:p>
    <w:p w14:paraId="1BDD0DFC" w14:textId="5D281852" w:rsidR="00260E7E" w:rsidRPr="00260E7E" w:rsidRDefault="004F0739" w:rsidP="00E46530">
      <w:pPr>
        <w:pStyle w:val="GeneralOutline22"/>
      </w:pPr>
      <w:r w:rsidRPr="004F0739">
        <w:t xml:space="preserve">Construction Manager </w:t>
      </w:r>
      <w:r w:rsidR="00260E7E" w:rsidRPr="00260E7E">
        <w:t xml:space="preserve">represents that </w:t>
      </w:r>
      <w:r w:rsidRPr="004F0739">
        <w:t xml:space="preserve">Construction Manager </w:t>
      </w:r>
      <w:r w:rsidR="00260E7E" w:rsidRPr="00260E7E">
        <w:t xml:space="preserve">and </w:t>
      </w:r>
      <w:r w:rsidRPr="004F0739">
        <w:t>Construction Manager</w:t>
      </w:r>
      <w:r w:rsidR="00260E7E" w:rsidRPr="00260E7E">
        <w:t xml:space="preserve">’s employees have not been convicted of a felony criminal offense, or of a crime involving moral turpitude, or that, if such a conviction has occurred, </w:t>
      </w:r>
      <w:r w:rsidR="006745C8" w:rsidRPr="006745C8">
        <w:t xml:space="preserve">Construction Manager </w:t>
      </w:r>
      <w:r w:rsidR="00260E7E" w:rsidRPr="00260E7E">
        <w:t>has fully advised Owner as to the facts and circumstances surrounding the conviction.</w:t>
      </w:r>
    </w:p>
    <w:p w14:paraId="0A6E41A2" w14:textId="5758CF0E" w:rsidR="00260E7E" w:rsidRPr="00260E7E" w:rsidRDefault="006745C8" w:rsidP="00E46530">
      <w:pPr>
        <w:pStyle w:val="GeneralOutline22"/>
      </w:pPr>
      <w:r w:rsidRPr="006745C8">
        <w:t>Construction Manager</w:t>
      </w:r>
      <w:r>
        <w:t>,</w:t>
      </w:r>
      <w:r w:rsidRPr="006745C8">
        <w:t xml:space="preserve"> </w:t>
      </w:r>
      <w:r w:rsidR="00260E7E" w:rsidRPr="00260E7E">
        <w:t xml:space="preserve">and all of </w:t>
      </w:r>
      <w:r w:rsidRPr="006745C8">
        <w:t>Construction Manager</w:t>
      </w:r>
      <w:r w:rsidR="00260E7E" w:rsidRPr="00260E7E">
        <w:t>’s employees</w:t>
      </w:r>
      <w:r>
        <w:t xml:space="preserve"> </w:t>
      </w:r>
      <w:r w:rsidR="00260E7E" w:rsidRPr="00260E7E">
        <w:t xml:space="preserve">and </w:t>
      </w:r>
      <w:r>
        <w:t>Subc</w:t>
      </w:r>
      <w:r w:rsidR="00260E7E" w:rsidRPr="00260E7E">
        <w:t xml:space="preserve">ontractors that will perform any work or services on-Site at a county-owned property shall be subject to a criminal background check. Any expense associated with such criminal background check shall be borne by </w:t>
      </w:r>
      <w:r w:rsidRPr="006745C8">
        <w:t>Construction Manager</w:t>
      </w:r>
      <w:r w:rsidR="00260E7E" w:rsidRPr="00260E7E">
        <w:t xml:space="preserve">.  </w:t>
      </w:r>
    </w:p>
    <w:p w14:paraId="42D8A976" w14:textId="75F4B693" w:rsidR="00260E7E" w:rsidRPr="00260E7E" w:rsidRDefault="00260E7E" w:rsidP="00E46530">
      <w:pPr>
        <w:pStyle w:val="GeneralOutline22"/>
      </w:pPr>
      <w:r w:rsidRPr="00260E7E">
        <w:t xml:space="preserve">All criminal background check forms for the </w:t>
      </w:r>
      <w:r w:rsidR="00335B13" w:rsidRPr="00335B13">
        <w:t>Construction Manager</w:t>
      </w:r>
      <w:r w:rsidRPr="00260E7E">
        <w:t xml:space="preserve"> and all of </w:t>
      </w:r>
      <w:r w:rsidR="00335B13" w:rsidRPr="00335B13">
        <w:t>Construction Manager</w:t>
      </w:r>
      <w:r w:rsidRPr="00260E7E">
        <w:t xml:space="preserve">’s employees and </w:t>
      </w:r>
      <w:r w:rsidR="00335B13">
        <w:t>Subc</w:t>
      </w:r>
      <w:r w:rsidRPr="00260E7E">
        <w:t xml:space="preserve">ontractors that will initially commence any work on-Site must be fully completed and submitted to Owner within </w:t>
      </w:r>
      <w:r w:rsidRPr="009B09BA">
        <w:rPr>
          <w:b/>
        </w:rPr>
        <w:t>fifteen (15)</w:t>
      </w:r>
      <w:r w:rsidRPr="00260E7E">
        <w:t xml:space="preserve"> </w:t>
      </w:r>
      <w:r w:rsidR="00054400">
        <w:t>D</w:t>
      </w:r>
      <w:r w:rsidRPr="00260E7E">
        <w:t xml:space="preserve">ays of the date of the appropriate notice of award, and the process thereafter must be diligently pursued by </w:t>
      </w:r>
      <w:r w:rsidR="00335B13" w:rsidRPr="00335B13">
        <w:t>Construction Manager</w:t>
      </w:r>
      <w:r w:rsidRPr="00260E7E">
        <w:t xml:space="preserve">. All criminal background checks must be completed before the </w:t>
      </w:r>
      <w:r w:rsidR="00335B13" w:rsidRPr="00335B13">
        <w:t>Construction Manager</w:t>
      </w:r>
      <w:r w:rsidR="00335B13">
        <w:t>,</w:t>
      </w:r>
      <w:r w:rsidRPr="00260E7E">
        <w:t xml:space="preserve"> or any employee or </w:t>
      </w:r>
      <w:r w:rsidR="00335B13">
        <w:t>Subc</w:t>
      </w:r>
      <w:r w:rsidRPr="00260E7E">
        <w:t>ontractor</w:t>
      </w:r>
      <w:r w:rsidR="00335B13">
        <w:t>,</w:t>
      </w:r>
      <w:r w:rsidRPr="00260E7E">
        <w:t xml:space="preserve"> performs any services at the Site.</w:t>
      </w:r>
    </w:p>
    <w:p w14:paraId="0CE9E3E5" w14:textId="7FCB33CD" w:rsidR="00260E7E" w:rsidRPr="00260E7E" w:rsidRDefault="00260E7E" w:rsidP="00E46530">
      <w:pPr>
        <w:pStyle w:val="GeneralOutline22"/>
      </w:pPr>
      <w:r w:rsidRPr="00260E7E">
        <w:t xml:space="preserve">All criminal background checks must be accomplished by the Texas Department of Public Safety (the “DPS”), which includes fingerprint processing by an independent third-party company selected by DPS. Upon receipt of the fingerprints of the </w:t>
      </w:r>
      <w:r w:rsidR="00335B13" w:rsidRPr="00335B13">
        <w:t>Construction Manager</w:t>
      </w:r>
      <w:r w:rsidR="00335B13">
        <w:t xml:space="preserve"> </w:t>
      </w:r>
      <w:r w:rsidRPr="00260E7E">
        <w:t xml:space="preserve">and </w:t>
      </w:r>
      <w:r w:rsidR="00335B13" w:rsidRPr="00335B13">
        <w:t>Construction Manager</w:t>
      </w:r>
      <w:r w:rsidRPr="00260E7E">
        <w:t>’s employee</w:t>
      </w:r>
      <w:r w:rsidR="00335B13">
        <w:t>s</w:t>
      </w:r>
      <w:r w:rsidRPr="00260E7E">
        <w:t xml:space="preserve"> </w:t>
      </w:r>
      <w:r w:rsidR="00335B13">
        <w:t>and Subc</w:t>
      </w:r>
      <w:r w:rsidRPr="00260E7E">
        <w:t>ontractors, DPS, or Owner, will adjudicate the results of the criminal background searches in accordance with Owner’s background check requirements and guidelines. The failure to timely secure criminal background check clearance shall not be considered a legitimate delay in the performance of the services hereunder.</w:t>
      </w:r>
    </w:p>
    <w:p w14:paraId="0012AB33" w14:textId="7C3B76A3" w:rsidR="00260E7E" w:rsidRDefault="00260E7E" w:rsidP="00E46530">
      <w:pPr>
        <w:pStyle w:val="GeneralOutline21"/>
      </w:pPr>
      <w:r>
        <w:rPr>
          <w:b/>
        </w:rPr>
        <w:t xml:space="preserve">Use of </w:t>
      </w:r>
      <w:r w:rsidR="003700B5">
        <w:rPr>
          <w:b/>
        </w:rPr>
        <w:t>Owner</w:t>
      </w:r>
      <w:r>
        <w:rPr>
          <w:b/>
        </w:rPr>
        <w:t xml:space="preserve"> Property.</w:t>
      </w:r>
      <w:r>
        <w:t xml:space="preserve"> </w:t>
      </w:r>
      <w:r w:rsidR="00335B13" w:rsidRPr="00335B13">
        <w:t xml:space="preserve">Construction Manager </w:t>
      </w:r>
      <w:r>
        <w:t xml:space="preserve">is prohibited from using </w:t>
      </w:r>
      <w:r w:rsidR="003700B5">
        <w:t>Owner P</w:t>
      </w:r>
      <w:r>
        <w:t>roperty for any purpose other than performing services authorized under the Agreement.  “</w:t>
      </w:r>
      <w:r w:rsidR="003700B5">
        <w:t xml:space="preserve">Owner </w:t>
      </w:r>
      <w:r>
        <w:t>Property” includes, but is not limited to: Owner’s office space, identification badges, Owner information technology equipment and networks (e.g., laptops, portable printers, cell phones, iPads, external hard drives, data storage devices, any Owner issued software, the Owner</w:t>
      </w:r>
      <w:r w:rsidR="009E6C03">
        <w:t>’s</w:t>
      </w:r>
      <w:r>
        <w:t xml:space="preserve"> Virtual Private Network (VPN client))</w:t>
      </w:r>
      <w:r w:rsidR="00897E26">
        <w:t xml:space="preserve"> information</w:t>
      </w:r>
      <w:r>
        <w:t xml:space="preserve">, and any other resources of Owner. </w:t>
      </w:r>
      <w:r w:rsidR="00335B13" w:rsidRPr="00335B13">
        <w:t xml:space="preserve">Construction Manager </w:t>
      </w:r>
      <w:r>
        <w:t xml:space="preserve">shall not remove </w:t>
      </w:r>
      <w:r w:rsidR="003700B5">
        <w:t xml:space="preserve">Owner </w:t>
      </w:r>
      <w:r>
        <w:t>Property</w:t>
      </w:r>
      <w:r w:rsidR="003700B5">
        <w:t xml:space="preserve"> from the Owner’s campus</w:t>
      </w:r>
      <w:r>
        <w:t xml:space="preserve">. </w:t>
      </w:r>
      <w:r w:rsidR="00335B13" w:rsidRPr="00335B13">
        <w:t xml:space="preserve">Construction Manager </w:t>
      </w:r>
      <w:r>
        <w:t xml:space="preserve">may not use any computing device to access Owner’s network or e-mail.  </w:t>
      </w:r>
      <w:r w:rsidR="00335B13" w:rsidRPr="00335B13">
        <w:t xml:space="preserve">Construction Manager </w:t>
      </w:r>
      <w:r>
        <w:t xml:space="preserve">shall not perform any maintenance services on </w:t>
      </w:r>
      <w:r w:rsidR="003700B5">
        <w:t xml:space="preserve">Owner’s </w:t>
      </w:r>
      <w:r>
        <w:t xml:space="preserve">Property unless the Agreement expressly authorizes such services.  During the time that </w:t>
      </w:r>
      <w:r w:rsidR="003700B5">
        <w:t xml:space="preserve">Owner </w:t>
      </w:r>
      <w:r>
        <w:t xml:space="preserve">Property is in the possession of </w:t>
      </w:r>
      <w:r w:rsidR="00335B13" w:rsidRPr="00335B13">
        <w:t>Construction Manager</w:t>
      </w:r>
      <w:r>
        <w:t xml:space="preserve">, </w:t>
      </w:r>
      <w:r w:rsidR="00335B13" w:rsidRPr="00335B13">
        <w:t xml:space="preserve">Construction Manager </w:t>
      </w:r>
      <w:r>
        <w:t xml:space="preserve">shall be responsible for (i) all repair and replacement charges incurred by Owner that are associated with loss of </w:t>
      </w:r>
      <w:r w:rsidR="003700B5">
        <w:t xml:space="preserve">Owner </w:t>
      </w:r>
      <w:r>
        <w:t xml:space="preserve">Property or damage beyond normal wear and tear; and (ii) all charges attributable to </w:t>
      </w:r>
      <w:r w:rsidR="00335B13" w:rsidRPr="00335B13">
        <w:t>Construction Manager</w:t>
      </w:r>
      <w:r>
        <w:t xml:space="preserve">’s use of </w:t>
      </w:r>
      <w:r w:rsidR="003700B5">
        <w:t>Owner</w:t>
      </w:r>
      <w:r>
        <w:t xml:space="preserve"> Property that exceeds the scope of the Agreement.  </w:t>
      </w:r>
      <w:r w:rsidR="00335B13" w:rsidRPr="00335B13">
        <w:t xml:space="preserve">Construction Manager </w:t>
      </w:r>
      <w:r>
        <w:t xml:space="preserve">shall fully reimburse such charges to Owner within </w:t>
      </w:r>
      <w:r w:rsidRPr="009B09BA">
        <w:rPr>
          <w:b/>
        </w:rPr>
        <w:t>ten (10)</w:t>
      </w:r>
      <w:r>
        <w:t xml:space="preserve"> </w:t>
      </w:r>
      <w:r w:rsidR="00054400">
        <w:t>D</w:t>
      </w:r>
      <w:r>
        <w:t xml:space="preserve">ays of </w:t>
      </w:r>
      <w:r w:rsidR="00335B13" w:rsidRPr="00335B13">
        <w:t>Construction Manager</w:t>
      </w:r>
      <w:r>
        <w:t xml:space="preserve">’s receipt of Owner’s notice of amount due. Use of </w:t>
      </w:r>
      <w:r w:rsidR="00897E26">
        <w:t xml:space="preserve">Owner </w:t>
      </w:r>
      <w:r>
        <w:t>Property for a purpose not authorized by the Agreement shall constitute breach of the Agreement and may result in termination of the Agreement and the pursuit of other remedies available to Owner under contract, at law, or in equity.</w:t>
      </w:r>
    </w:p>
    <w:p w14:paraId="44B08DF3" w14:textId="78E1488D" w:rsidR="00992A2B" w:rsidRDefault="00992A2B" w:rsidP="00E46530">
      <w:pPr>
        <w:pStyle w:val="GeneralOutline21"/>
      </w:pPr>
      <w:r>
        <w:rPr>
          <w:b/>
        </w:rPr>
        <w:t>Drug-Free Work Place.</w:t>
      </w:r>
      <w:r>
        <w:t xml:space="preserve"> </w:t>
      </w:r>
      <w:r w:rsidR="00335B13" w:rsidRPr="00335B13">
        <w:t>Construction Manager</w:t>
      </w:r>
      <w:r>
        <w:t xml:space="preserve">, </w:t>
      </w:r>
      <w:r w:rsidR="00335B13" w:rsidRPr="00335B13">
        <w:t>Construction Manager</w:t>
      </w:r>
      <w:r>
        <w:t xml:space="preserve">’s employees, </w:t>
      </w:r>
      <w:r w:rsidRPr="00755A30">
        <w:t xml:space="preserve">and </w:t>
      </w:r>
      <w:r w:rsidR="00335B13">
        <w:t>Subc</w:t>
      </w:r>
      <w:r w:rsidRPr="00755A30">
        <w:t xml:space="preserve">ontractors </w:t>
      </w:r>
      <w:r>
        <w:t xml:space="preserve">shall comply with the applicable provisions of the Drug-Free Work Place Act of 1988 (Public Law No. 100-690, Title V, Subtitle D; 41 U.S.C.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w:t>
      </w:r>
      <w:r w:rsidR="00335B13" w:rsidRPr="00335B13">
        <w:t>Construction Manager</w:t>
      </w:r>
      <w:r>
        <w:t xml:space="preserve">, </w:t>
      </w:r>
      <w:r w:rsidR="00335B13" w:rsidRPr="00335B13">
        <w:t>Construction Manager</w:t>
      </w:r>
      <w:r>
        <w:t xml:space="preserve">’s employees, </w:t>
      </w:r>
      <w:r w:rsidRPr="00755A30">
        <w:t xml:space="preserve">and </w:t>
      </w:r>
      <w:r w:rsidR="00335B13">
        <w:t>Subc</w:t>
      </w:r>
      <w:r w:rsidRPr="00755A30">
        <w:t xml:space="preserve">ontractors </w:t>
      </w:r>
      <w:r>
        <w:t>shall comply with the relevant provisions thereof, including any amendments to the final rule that may hereafter be issued.</w:t>
      </w:r>
    </w:p>
    <w:p w14:paraId="029548DC" w14:textId="799F9A7A" w:rsidR="00260E7E" w:rsidRDefault="00260E7E" w:rsidP="00E46530">
      <w:pPr>
        <w:pStyle w:val="GeneralOutline21"/>
      </w:pPr>
      <w:r>
        <w:rPr>
          <w:b/>
        </w:rPr>
        <w:t>No Smoking.</w:t>
      </w:r>
      <w:r>
        <w:t xml:space="preserve"> All facilities where </w:t>
      </w:r>
      <w:r w:rsidR="009E6C03">
        <w:t>W</w:t>
      </w:r>
      <w:r>
        <w:t xml:space="preserve">ork is to be performed or services rendered are nonsmoking buildings. </w:t>
      </w:r>
      <w:r w:rsidR="00335B13" w:rsidRPr="00335B13">
        <w:t>Construction Manager</w:t>
      </w:r>
      <w:r w:rsidR="00335B13">
        <w:t>, Subc</w:t>
      </w:r>
      <w:r>
        <w:t xml:space="preserve">ontractors, </w:t>
      </w:r>
      <w:r w:rsidRPr="003A10EF">
        <w:t xml:space="preserve">and all of their employees </w:t>
      </w:r>
      <w:r>
        <w:t>are prohibited from smoking in all areas except in areas designated for smoking.</w:t>
      </w:r>
    </w:p>
    <w:p w14:paraId="3418C1F1" w14:textId="5F96347C" w:rsidR="00260E7E" w:rsidRDefault="00260E7E" w:rsidP="00E46530">
      <w:pPr>
        <w:pStyle w:val="GeneralOutline21"/>
      </w:pPr>
      <w:r>
        <w:rPr>
          <w:b/>
        </w:rPr>
        <w:t>Signage.</w:t>
      </w:r>
      <w:r>
        <w:t xml:space="preserve"> Neither </w:t>
      </w:r>
      <w:r w:rsidR="00335B13" w:rsidRPr="00335B13">
        <w:t>Construction Manager</w:t>
      </w:r>
      <w:r>
        <w:t xml:space="preserve">, nor any </w:t>
      </w:r>
      <w:r w:rsidR="00335B13">
        <w:t>Subc</w:t>
      </w:r>
      <w:r>
        <w:t>ontractor</w:t>
      </w:r>
      <w:r w:rsidR="00335B13">
        <w:t>,</w:t>
      </w:r>
      <w:r>
        <w:t xml:space="preserve"> shall display or distribute any advertising signs or notices of any kind whatsoever upon Owner’s premises without the prior written permission of Owner.</w:t>
      </w:r>
    </w:p>
    <w:p w14:paraId="5CCDD009" w14:textId="2CA52538" w:rsidR="00E46530" w:rsidRDefault="00E46530" w:rsidP="00E46530"/>
    <w:p w14:paraId="56919136" w14:textId="77777777" w:rsidR="00E46530" w:rsidRDefault="00E46530" w:rsidP="00E46530"/>
    <w:p w14:paraId="03D18F22" w14:textId="12CD0AF2" w:rsidR="004D5384" w:rsidRDefault="004D5384" w:rsidP="009540A2">
      <w:pPr>
        <w:rPr>
          <w:rFonts w:cs="Times New Roman"/>
          <w:b/>
          <w:sz w:val="32"/>
        </w:rPr>
        <w:sectPr w:rsidR="004D5384">
          <w:pgSz w:w="12240" w:h="15840"/>
          <w:pgMar w:top="1440" w:right="1440" w:bottom="1440" w:left="1440" w:header="720" w:footer="720" w:gutter="0"/>
          <w:cols w:space="720"/>
          <w:docGrid w:linePitch="360"/>
        </w:sectPr>
      </w:pPr>
    </w:p>
    <w:p w14:paraId="196CC98B" w14:textId="1B346D02" w:rsidR="008328C3" w:rsidRDefault="008328C3" w:rsidP="00940DDF">
      <w:pPr>
        <w:jc w:val="center"/>
        <w:rPr>
          <w:rFonts w:ascii="Times New Roman Bold" w:hAnsi="Times New Roman Bold"/>
          <w:b/>
          <w:caps/>
          <w:u w:val="single"/>
        </w:rPr>
      </w:pPr>
      <w:r w:rsidRPr="00AE1CD7">
        <w:rPr>
          <w:rFonts w:ascii="Times New Roman Bold" w:hAnsi="Times New Roman Bold"/>
          <w:b/>
          <w:caps/>
          <w:u w:val="single"/>
        </w:rPr>
        <w:t xml:space="preserve">Exhibit </w:t>
      </w:r>
      <w:r w:rsidR="009E0F4F">
        <w:rPr>
          <w:rFonts w:ascii="Times New Roman Bold" w:hAnsi="Times New Roman Bold"/>
          <w:b/>
          <w:caps/>
          <w:u w:val="single"/>
        </w:rPr>
        <w:t>D</w:t>
      </w:r>
    </w:p>
    <w:p w14:paraId="329A0BB1" w14:textId="0E2ABDDF" w:rsidR="008328C3" w:rsidRDefault="008328C3" w:rsidP="00940DDF">
      <w:pPr>
        <w:jc w:val="center"/>
        <w:rPr>
          <w:rFonts w:ascii="Times New Roman Bold" w:hAnsi="Times New Roman Bold"/>
          <w:b/>
          <w:caps/>
          <w:u w:val="single"/>
        </w:rPr>
      </w:pPr>
      <w:r>
        <w:rPr>
          <w:rFonts w:ascii="Times New Roman Bold" w:hAnsi="Times New Roman Bold"/>
          <w:b/>
          <w:caps/>
          <w:u w:val="single"/>
        </w:rPr>
        <w:t>OWNER-PROVIDED INFORMATION</w:t>
      </w:r>
    </w:p>
    <w:p w14:paraId="18C2CC10" w14:textId="041B4733" w:rsidR="008328C3" w:rsidRDefault="008328C3" w:rsidP="008328C3">
      <w:pPr>
        <w:pStyle w:val="AIAAgreementBodyText"/>
        <w:jc w:val="center"/>
        <w:rPr>
          <w:rFonts w:ascii="Times New Roman Bold" w:hAnsi="Times New Roman Bold"/>
          <w:b/>
          <w:caps/>
          <w:sz w:val="22"/>
          <w:szCs w:val="22"/>
          <w:u w:val="single"/>
        </w:rPr>
      </w:pPr>
    </w:p>
    <w:p w14:paraId="25872AA6" w14:textId="5D1D7F99" w:rsidR="008328C3" w:rsidRDefault="008328C3" w:rsidP="008328C3">
      <w:pPr>
        <w:pStyle w:val="AIAAgreementBodyText"/>
        <w:rPr>
          <w:sz w:val="22"/>
          <w:szCs w:val="22"/>
        </w:rPr>
      </w:pPr>
      <w:r>
        <w:rPr>
          <w:sz w:val="22"/>
          <w:szCs w:val="22"/>
        </w:rPr>
        <w:tab/>
        <w:t xml:space="preserve">Owner shall, with reasonable promptness, provide </w:t>
      </w:r>
      <w:r w:rsidR="00335B13" w:rsidRPr="00335B13">
        <w:rPr>
          <w:sz w:val="22"/>
          <w:szCs w:val="22"/>
        </w:rPr>
        <w:t xml:space="preserve">Construction Manager </w:t>
      </w:r>
      <w:r>
        <w:rPr>
          <w:sz w:val="22"/>
          <w:szCs w:val="22"/>
        </w:rPr>
        <w:t>a copy of, or reasonable access to, the following information and documentation regarding the Project:</w:t>
      </w:r>
    </w:p>
    <w:p w14:paraId="3FC7A7E0" w14:textId="69802460" w:rsidR="008328C3" w:rsidRDefault="008328C3" w:rsidP="008328C3">
      <w:pPr>
        <w:pStyle w:val="AIAAgreementBodyText"/>
        <w:rPr>
          <w:sz w:val="22"/>
          <w:szCs w:val="22"/>
        </w:rPr>
      </w:pPr>
    </w:p>
    <w:p w14:paraId="731A52A6" w14:textId="77777777" w:rsidR="00940DDF" w:rsidRDefault="00940DDF" w:rsidP="00191D13">
      <w:pPr>
        <w:pStyle w:val="AIAAgreementBodyText"/>
        <w:ind w:left="720"/>
        <w:rPr>
          <w:sz w:val="22"/>
          <w:szCs w:val="22"/>
        </w:rPr>
      </w:pPr>
    </w:p>
    <w:p w14:paraId="74005535" w14:textId="2AE4F113" w:rsidR="008328C3" w:rsidRDefault="00940DDF" w:rsidP="002A245E">
      <w:pPr>
        <w:pStyle w:val="AIAAgreementBodyText"/>
        <w:numPr>
          <w:ilvl w:val="0"/>
          <w:numId w:val="6"/>
        </w:numPr>
        <w:rPr>
          <w:sz w:val="22"/>
          <w:szCs w:val="22"/>
        </w:rPr>
      </w:pPr>
      <w:r>
        <w:rPr>
          <w:sz w:val="22"/>
          <w:szCs w:val="22"/>
        </w:rPr>
        <w:t>Owner’s Construction, Renovation</w:t>
      </w:r>
      <w:r w:rsidR="009874A1">
        <w:rPr>
          <w:sz w:val="22"/>
          <w:szCs w:val="22"/>
        </w:rPr>
        <w:t xml:space="preserve"> </w:t>
      </w:r>
      <w:r>
        <w:rPr>
          <w:sz w:val="22"/>
          <w:szCs w:val="22"/>
        </w:rPr>
        <w:t>and Maintenance Activity Safety Policy dated 06/07/2021.</w:t>
      </w:r>
    </w:p>
    <w:p w14:paraId="44E3659F" w14:textId="77777777" w:rsidR="002A245E" w:rsidRDefault="002A245E" w:rsidP="002A245E">
      <w:pPr>
        <w:pStyle w:val="AIAAgreementBodyText"/>
        <w:ind w:left="720"/>
        <w:rPr>
          <w:sz w:val="22"/>
          <w:szCs w:val="22"/>
        </w:rPr>
      </w:pPr>
    </w:p>
    <w:p w14:paraId="1B65C4A0" w14:textId="490FB95C" w:rsidR="00E400D3" w:rsidRDefault="002A245E" w:rsidP="002A245E">
      <w:pPr>
        <w:pStyle w:val="AIAAgreementBodyText"/>
        <w:numPr>
          <w:ilvl w:val="0"/>
          <w:numId w:val="6"/>
        </w:numPr>
        <w:rPr>
          <w:sz w:val="22"/>
          <w:szCs w:val="22"/>
        </w:rPr>
      </w:pPr>
      <w:r>
        <w:rPr>
          <w:sz w:val="22"/>
          <w:szCs w:val="22"/>
        </w:rPr>
        <w:t>Owner’s Rules and Regulations for Construction</w:t>
      </w:r>
      <w:r w:rsidR="00DE3E5E">
        <w:rPr>
          <w:sz w:val="22"/>
          <w:szCs w:val="22"/>
        </w:rPr>
        <w:t>.</w:t>
      </w:r>
      <w:r w:rsidR="00E400D3">
        <w:rPr>
          <w:sz w:val="22"/>
          <w:szCs w:val="22"/>
        </w:rPr>
        <w:t xml:space="preserve"> </w:t>
      </w:r>
    </w:p>
    <w:p w14:paraId="34854E08" w14:textId="77777777" w:rsidR="00E400D3" w:rsidRDefault="00E400D3" w:rsidP="00E400D3">
      <w:pPr>
        <w:pStyle w:val="AIAAgreementBodyText"/>
        <w:ind w:left="720"/>
        <w:rPr>
          <w:sz w:val="22"/>
          <w:szCs w:val="22"/>
        </w:rPr>
      </w:pPr>
    </w:p>
    <w:p w14:paraId="62BE5947" w14:textId="2724C7BF" w:rsidR="002A245E" w:rsidRPr="002A245E" w:rsidRDefault="00E400D3" w:rsidP="002A245E">
      <w:pPr>
        <w:pStyle w:val="AIAAgreementBodyText"/>
        <w:numPr>
          <w:ilvl w:val="0"/>
          <w:numId w:val="6"/>
        </w:numPr>
        <w:rPr>
          <w:sz w:val="22"/>
          <w:szCs w:val="22"/>
        </w:rPr>
      </w:pPr>
      <w:r>
        <w:rPr>
          <w:sz w:val="22"/>
          <w:szCs w:val="22"/>
        </w:rPr>
        <w:t>Owner’s HIPAA Policy.</w:t>
      </w:r>
    </w:p>
    <w:p w14:paraId="2C0131E2" w14:textId="77777777" w:rsidR="002A245E" w:rsidRPr="002A245E" w:rsidRDefault="002A245E" w:rsidP="002A245E">
      <w:pPr>
        <w:pStyle w:val="AIAAgreementBodyText"/>
        <w:ind w:left="720"/>
        <w:rPr>
          <w:sz w:val="22"/>
          <w:szCs w:val="22"/>
        </w:rPr>
      </w:pPr>
    </w:p>
    <w:p w14:paraId="49B4D926" w14:textId="77777777" w:rsidR="008328C3" w:rsidRPr="008328C3" w:rsidRDefault="008328C3" w:rsidP="008328C3">
      <w:pPr>
        <w:pStyle w:val="AIAAgreementBodyText"/>
        <w:rPr>
          <w:sz w:val="22"/>
          <w:szCs w:val="22"/>
        </w:rPr>
      </w:pPr>
    </w:p>
    <w:p w14:paraId="20CABFC0" w14:textId="77777777" w:rsidR="00FB5EBC" w:rsidRDefault="00FB5EBC">
      <w:pPr>
        <w:rPr>
          <w:rFonts w:cs="Times New Roman"/>
          <w:b/>
          <w:sz w:val="32"/>
        </w:rPr>
        <w:sectPr w:rsidR="00FB5EBC">
          <w:footerReference w:type="default" r:id="rId18"/>
          <w:pgSz w:w="12240" w:h="15840"/>
          <w:pgMar w:top="1440" w:right="1440" w:bottom="1440" w:left="1440" w:header="720" w:footer="720" w:gutter="0"/>
          <w:cols w:space="720"/>
          <w:docGrid w:linePitch="360"/>
        </w:sectPr>
      </w:pPr>
    </w:p>
    <w:p w14:paraId="22EC0558" w14:textId="320C68C3" w:rsidR="00B31876" w:rsidRPr="00C93CB5" w:rsidRDefault="00C93CB5" w:rsidP="00C93CB5">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t>Exhibit e</w:t>
      </w:r>
    </w:p>
    <w:p w14:paraId="3FDB7E5A" w14:textId="19D9CCFC" w:rsidR="00B31876" w:rsidRPr="006F64A3" w:rsidRDefault="00B31876" w:rsidP="00B31876">
      <w:pPr>
        <w:jc w:val="center"/>
        <w:rPr>
          <w:rFonts w:ascii="Times New Roman Bold" w:hAnsi="Times New Roman Bold"/>
          <w:b/>
          <w:caps/>
          <w:sz w:val="28"/>
          <w:szCs w:val="28"/>
        </w:rPr>
      </w:pPr>
      <w:bookmarkStart w:id="150" w:name="_Hlk85986119"/>
      <w:r w:rsidRPr="006F64A3">
        <w:rPr>
          <w:rFonts w:ascii="Times New Roman Bold" w:hAnsi="Times New Roman Bold"/>
          <w:b/>
          <w:caps/>
          <w:sz w:val="28"/>
          <w:szCs w:val="28"/>
        </w:rPr>
        <w:t>Preconstruction invoice format</w:t>
      </w:r>
      <w:bookmarkEnd w:id="150"/>
    </w:p>
    <w:p w14:paraId="4B2B65A7" w14:textId="478796C1" w:rsidR="00B31876" w:rsidRPr="006F64A3" w:rsidRDefault="00B31876">
      <w:pPr>
        <w:rPr>
          <w:rFonts w:ascii="Times New Roman Bold" w:hAnsi="Times New Roman Bold"/>
          <w:b/>
          <w:caps/>
        </w:rPr>
      </w:pPr>
    </w:p>
    <w:p w14:paraId="6CEF385D" w14:textId="77777777" w:rsidR="00FB5EBC" w:rsidRDefault="00FB5EBC">
      <w:pPr>
        <w:rPr>
          <w:rFonts w:ascii="Times New Roman Bold" w:hAnsi="Times New Roman Bold"/>
          <w:b/>
          <w:caps/>
          <w:u w:val="single"/>
        </w:rPr>
      </w:pPr>
    </w:p>
    <w:p w14:paraId="5D396255" w14:textId="77777777" w:rsidR="00FB5EBC" w:rsidRDefault="00FB5EBC">
      <w:pPr>
        <w:rPr>
          <w:rFonts w:ascii="Times New Roman Bold" w:hAnsi="Times New Roman Bold"/>
          <w:b/>
          <w:caps/>
          <w:u w:val="single"/>
        </w:rPr>
      </w:pPr>
    </w:p>
    <w:p w14:paraId="6C50B54D" w14:textId="305237F4" w:rsidR="00FB5EBC" w:rsidRDefault="00FB5EBC">
      <w:pPr>
        <w:rPr>
          <w:rFonts w:ascii="Times New Roman Bold" w:hAnsi="Times New Roman Bold"/>
          <w:b/>
          <w:caps/>
          <w:u w:val="single"/>
        </w:rPr>
        <w:sectPr w:rsidR="00FB5EBC">
          <w:footerReference w:type="default" r:id="rId19"/>
          <w:pgSz w:w="12240" w:h="15840"/>
          <w:pgMar w:top="1440" w:right="1440" w:bottom="1440" w:left="1440" w:header="720" w:footer="720" w:gutter="0"/>
          <w:cols w:space="720"/>
          <w:docGrid w:linePitch="360"/>
        </w:sectPr>
      </w:pPr>
    </w:p>
    <w:p w14:paraId="238B6218" w14:textId="0AD4BC1A" w:rsidR="00B31876" w:rsidRPr="00C93CB5" w:rsidRDefault="00C93CB5" w:rsidP="00C93CB5">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t>exhibit f</w:t>
      </w:r>
    </w:p>
    <w:p w14:paraId="5315954C" w14:textId="53AFF173" w:rsidR="00B31876" w:rsidRPr="006F64A3" w:rsidRDefault="00B31876" w:rsidP="00B31876">
      <w:pPr>
        <w:jc w:val="center"/>
        <w:rPr>
          <w:rFonts w:ascii="Times New Roman Bold" w:hAnsi="Times New Roman Bold"/>
          <w:b/>
          <w:caps/>
          <w:sz w:val="28"/>
          <w:szCs w:val="28"/>
        </w:rPr>
      </w:pPr>
      <w:r w:rsidRPr="006F64A3">
        <w:rPr>
          <w:rFonts w:ascii="Times New Roman Bold" w:hAnsi="Times New Roman Bold"/>
          <w:b/>
          <w:caps/>
          <w:sz w:val="28"/>
          <w:szCs w:val="28"/>
        </w:rPr>
        <w:t xml:space="preserve">preconstruction hourly </w:t>
      </w:r>
      <w:r w:rsidR="000B47D1">
        <w:rPr>
          <w:rFonts w:ascii="Times New Roman Bold" w:hAnsi="Times New Roman Bold"/>
          <w:b/>
          <w:caps/>
          <w:sz w:val="28"/>
          <w:szCs w:val="28"/>
        </w:rPr>
        <w:t>rates</w:t>
      </w:r>
      <w:r w:rsidR="00B4204C">
        <w:rPr>
          <w:rFonts w:ascii="Times New Roman Bold" w:hAnsi="Times New Roman Bold"/>
          <w:b/>
          <w:caps/>
          <w:sz w:val="28"/>
          <w:szCs w:val="28"/>
        </w:rPr>
        <w:t>/salaries/wages</w:t>
      </w:r>
    </w:p>
    <w:p w14:paraId="651F6182" w14:textId="27988235" w:rsidR="00FB5EBC" w:rsidRPr="006F64A3" w:rsidRDefault="00FB5EBC">
      <w:pPr>
        <w:rPr>
          <w:rFonts w:ascii="Times New Roman Bold" w:hAnsi="Times New Roman Bold"/>
          <w:b/>
          <w:caps/>
          <w:sz w:val="28"/>
          <w:szCs w:val="28"/>
        </w:rPr>
      </w:pPr>
    </w:p>
    <w:p w14:paraId="20C7E8D9" w14:textId="303C8C26" w:rsidR="00FB5EBC" w:rsidRDefault="00FB5EBC">
      <w:pPr>
        <w:rPr>
          <w:rFonts w:ascii="Times New Roman Bold" w:hAnsi="Times New Roman Bold"/>
          <w:b/>
          <w:caps/>
          <w:u w:val="single"/>
        </w:rPr>
      </w:pPr>
    </w:p>
    <w:p w14:paraId="09CFF52F" w14:textId="77777777" w:rsidR="00FB5EBC" w:rsidRDefault="00FB5EBC">
      <w:pPr>
        <w:rPr>
          <w:rFonts w:ascii="Times New Roman Bold" w:hAnsi="Times New Roman Bold"/>
          <w:b/>
          <w:caps/>
          <w:u w:val="single"/>
        </w:rPr>
        <w:sectPr w:rsidR="00FB5EBC">
          <w:footerReference w:type="default" r:id="rId20"/>
          <w:pgSz w:w="12240" w:h="15840"/>
          <w:pgMar w:top="1440" w:right="1440" w:bottom="1440" w:left="1440" w:header="720" w:footer="720" w:gutter="0"/>
          <w:cols w:space="720"/>
          <w:docGrid w:linePitch="360"/>
        </w:sectPr>
      </w:pPr>
    </w:p>
    <w:p w14:paraId="52228E66" w14:textId="13348997" w:rsidR="009540A2" w:rsidRPr="00C93CB5" w:rsidRDefault="00C93CB5" w:rsidP="00C93CB5">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t>exhibit g</w:t>
      </w:r>
    </w:p>
    <w:p w14:paraId="69467F21" w14:textId="5E4BFE4D" w:rsidR="00BE2597" w:rsidRDefault="00B31876" w:rsidP="00B31876">
      <w:pPr>
        <w:jc w:val="center"/>
        <w:rPr>
          <w:rFonts w:ascii="Times New Roman Bold" w:hAnsi="Times New Roman Bold"/>
          <w:b/>
          <w:caps/>
          <w:sz w:val="28"/>
          <w:szCs w:val="28"/>
        </w:rPr>
      </w:pPr>
      <w:r w:rsidRPr="006F64A3">
        <w:rPr>
          <w:rFonts w:ascii="Times New Roman Bold" w:hAnsi="Times New Roman Bold"/>
          <w:b/>
          <w:caps/>
          <w:sz w:val="28"/>
          <w:szCs w:val="28"/>
        </w:rPr>
        <w:t>WORK PACKAGE AUTHORIZATION TEMPLATE</w:t>
      </w:r>
    </w:p>
    <w:p w14:paraId="2467B3B4" w14:textId="77777777" w:rsidR="00BE2597" w:rsidRDefault="00BE2597">
      <w:pPr>
        <w:rPr>
          <w:rFonts w:ascii="Times New Roman Bold" w:hAnsi="Times New Roman Bold"/>
          <w:b/>
          <w:caps/>
          <w:sz w:val="28"/>
          <w:szCs w:val="28"/>
        </w:rPr>
      </w:pPr>
      <w:r>
        <w:rPr>
          <w:rFonts w:ascii="Times New Roman Bold" w:hAnsi="Times New Roman Bold"/>
          <w:b/>
          <w:caps/>
          <w:sz w:val="28"/>
          <w:szCs w:val="28"/>
        </w:rPr>
        <w:br w:type="page"/>
      </w:r>
    </w:p>
    <w:tbl>
      <w:tblPr>
        <w:tblStyle w:val="TableGrid"/>
        <w:tblW w:w="0" w:type="auto"/>
        <w:tblInd w:w="0" w:type="dxa"/>
        <w:tblLook w:val="04A0" w:firstRow="1" w:lastRow="0" w:firstColumn="1" w:lastColumn="0" w:noHBand="0" w:noVBand="1"/>
      </w:tblPr>
      <w:tblGrid>
        <w:gridCol w:w="9360"/>
      </w:tblGrid>
      <w:tr w:rsidR="00327871" w14:paraId="02B4CA58" w14:textId="77777777" w:rsidTr="00C93CB5">
        <w:tc>
          <w:tcPr>
            <w:tcW w:w="9576" w:type="dxa"/>
            <w:tcBorders>
              <w:top w:val="single" w:sz="4" w:space="0" w:color="auto"/>
              <w:left w:val="nil"/>
              <w:bottom w:val="single" w:sz="4" w:space="0" w:color="auto"/>
              <w:right w:val="nil"/>
            </w:tcBorders>
            <w:shd w:val="clear" w:color="auto" w:fill="92D050"/>
            <w:vAlign w:val="center"/>
            <w:hideMark/>
          </w:tcPr>
          <w:p w14:paraId="03B99C7B" w14:textId="77777777" w:rsidR="00327871" w:rsidRDefault="00327871">
            <w:pPr>
              <w:suppressAutoHyphens/>
              <w:spacing w:before="120"/>
              <w:jc w:val="center"/>
              <w:rPr>
                <w:b/>
                <w:spacing w:val="-2"/>
                <w:szCs w:val="22"/>
              </w:rPr>
            </w:pPr>
            <w:r>
              <w:rPr>
                <w:b/>
                <w:spacing w:val="-2"/>
                <w:szCs w:val="22"/>
              </w:rPr>
              <w:t xml:space="preserve">WORK PACKAGE AUTHORIZATION NO. </w:t>
            </w:r>
            <w:r w:rsidRPr="00E2059F">
              <w:rPr>
                <w:b/>
                <w:spacing w:val="-2"/>
                <w:szCs w:val="22"/>
              </w:rPr>
              <w:t>__</w:t>
            </w:r>
          </w:p>
        </w:tc>
      </w:tr>
    </w:tbl>
    <w:p w14:paraId="6CC33329" w14:textId="77777777" w:rsidR="00327871" w:rsidRDefault="00327871" w:rsidP="00327871">
      <w:pPr>
        <w:suppressAutoHyphens/>
        <w:jc w:val="both"/>
        <w:rPr>
          <w:rFonts w:eastAsia="Times New Roman"/>
          <w:b/>
          <w:spacing w:val="-2"/>
        </w:rPr>
      </w:pPr>
    </w:p>
    <w:p w14:paraId="178E97A6" w14:textId="77777777" w:rsidR="00327871" w:rsidRDefault="00327871" w:rsidP="00327871">
      <w:pPr>
        <w:tabs>
          <w:tab w:val="left" w:pos="1440"/>
        </w:tabs>
        <w:suppressAutoHyphens/>
        <w:spacing w:after="120"/>
        <w:jc w:val="both"/>
        <w:rPr>
          <w:b/>
          <w:spacing w:val="-2"/>
        </w:rPr>
      </w:pPr>
      <w:r>
        <w:rPr>
          <w:b/>
          <w:spacing w:val="-2"/>
        </w:rPr>
        <w:t>Project:</w:t>
      </w:r>
      <w:r>
        <w:rPr>
          <w:b/>
          <w:spacing w:val="-2"/>
        </w:rPr>
        <w:tab/>
      </w:r>
      <w:r>
        <w:rPr>
          <w:b/>
          <w:spacing w:val="-2"/>
          <w:u w:val="single"/>
        </w:rPr>
        <w:t xml:space="preserve">                                                                                           </w:t>
      </w:r>
      <w:r>
        <w:rPr>
          <w:spacing w:val="-2"/>
        </w:rPr>
        <w:t xml:space="preserve"> </w:t>
      </w:r>
      <w:r>
        <w:rPr>
          <w:b/>
          <w:spacing w:val="-2"/>
        </w:rPr>
        <w:t>(the “Project”)</w:t>
      </w:r>
    </w:p>
    <w:p w14:paraId="545C6723" w14:textId="77777777" w:rsidR="00327871" w:rsidRDefault="00327871" w:rsidP="00327871">
      <w:pPr>
        <w:tabs>
          <w:tab w:val="left" w:pos="1440"/>
        </w:tabs>
        <w:suppressAutoHyphens/>
        <w:spacing w:after="120"/>
        <w:jc w:val="both"/>
        <w:rPr>
          <w:b/>
          <w:spacing w:val="-2"/>
        </w:rPr>
      </w:pPr>
      <w:r>
        <w:rPr>
          <w:b/>
          <w:spacing w:val="-2"/>
        </w:rPr>
        <w:t>Date:</w:t>
      </w:r>
      <w:r>
        <w:rPr>
          <w:b/>
          <w:spacing w:val="-2"/>
        </w:rPr>
        <w:tab/>
        <w:t>_______________, 202__</w:t>
      </w:r>
    </w:p>
    <w:p w14:paraId="77ED8D84" w14:textId="263C9295" w:rsidR="00327871" w:rsidRDefault="00327871" w:rsidP="00327871">
      <w:pPr>
        <w:tabs>
          <w:tab w:val="left" w:pos="1440"/>
        </w:tabs>
        <w:suppressAutoHyphens/>
        <w:spacing w:after="120"/>
        <w:jc w:val="both"/>
        <w:rPr>
          <w:b/>
          <w:spacing w:val="-2"/>
        </w:rPr>
      </w:pPr>
      <w:r>
        <w:rPr>
          <w:b/>
          <w:spacing w:val="-2"/>
        </w:rPr>
        <w:t xml:space="preserve">To: </w:t>
      </w:r>
      <w:r>
        <w:rPr>
          <w:b/>
          <w:spacing w:val="-2"/>
        </w:rPr>
        <w:tab/>
        <w:t>_______________ (“</w:t>
      </w:r>
      <w:r w:rsidR="00F953D5">
        <w:rPr>
          <w:b/>
          <w:spacing w:val="-2"/>
        </w:rPr>
        <w:t>Construction Manager</w:t>
      </w:r>
      <w:r>
        <w:rPr>
          <w:b/>
          <w:spacing w:val="-2"/>
        </w:rPr>
        <w:t>”)</w:t>
      </w:r>
    </w:p>
    <w:p w14:paraId="6F5AFF0E" w14:textId="7F6964E8" w:rsidR="00327871" w:rsidRDefault="00327871" w:rsidP="00327871">
      <w:pPr>
        <w:pBdr>
          <w:bottom w:val="single" w:sz="18" w:space="1" w:color="auto"/>
        </w:pBdr>
        <w:tabs>
          <w:tab w:val="left" w:pos="1440"/>
        </w:tabs>
        <w:suppressAutoHyphens/>
        <w:spacing w:after="60"/>
        <w:ind w:left="1440" w:hanging="1440"/>
        <w:jc w:val="both"/>
        <w:rPr>
          <w:spacing w:val="-2"/>
        </w:rPr>
      </w:pPr>
      <w:r>
        <w:rPr>
          <w:b/>
          <w:spacing w:val="-2"/>
        </w:rPr>
        <w:t xml:space="preserve">Agreement: </w:t>
      </w:r>
      <w:r>
        <w:rPr>
          <w:b/>
          <w:spacing w:val="-2"/>
        </w:rPr>
        <w:tab/>
        <w:t xml:space="preserve">Standard Form of Agreement Between Owner and </w:t>
      </w:r>
      <w:r w:rsidR="00F953D5">
        <w:rPr>
          <w:b/>
          <w:spacing w:val="-2"/>
        </w:rPr>
        <w:t>Construction Manager as Constructor</w:t>
      </w:r>
      <w:r>
        <w:rPr>
          <w:b/>
          <w:spacing w:val="-2"/>
        </w:rPr>
        <w:t xml:space="preserve"> – AIA Document </w:t>
      </w:r>
      <w:r w:rsidR="00F953D5">
        <w:rPr>
          <w:b/>
          <w:spacing w:val="-2"/>
        </w:rPr>
        <w:t>A133</w:t>
      </w:r>
      <w:r>
        <w:rPr>
          <w:b/>
          <w:spacing w:val="-2"/>
        </w:rPr>
        <w:t xml:space="preserve"> – 201</w:t>
      </w:r>
      <w:r w:rsidR="00F953D5">
        <w:rPr>
          <w:b/>
          <w:spacing w:val="-2"/>
        </w:rPr>
        <w:t>9</w:t>
      </w:r>
      <w:r>
        <w:rPr>
          <w:b/>
          <w:spacing w:val="-2"/>
        </w:rPr>
        <w:t>, dated ____________, 202__ (the “Agreement”)</w:t>
      </w:r>
      <w:r>
        <w:rPr>
          <w:b/>
          <w:spacing w:val="-2"/>
        </w:rPr>
        <w:br/>
      </w:r>
    </w:p>
    <w:p w14:paraId="10F7B0E7" w14:textId="155DBC4D" w:rsidR="00327871" w:rsidRDefault="00327871" w:rsidP="00327871">
      <w:pPr>
        <w:pStyle w:val="BodyTextJSS"/>
        <w:rPr>
          <w:sz w:val="22"/>
        </w:rPr>
      </w:pPr>
      <w:r>
        <w:rPr>
          <w:sz w:val="22"/>
        </w:rPr>
        <w:t>Capitalized terms as used herein such as “Owner”, “</w:t>
      </w:r>
      <w:bookmarkStart w:id="151" w:name="_Hlk93917121"/>
      <w:r w:rsidR="00F953D5">
        <w:rPr>
          <w:sz w:val="22"/>
        </w:rPr>
        <w:t>Construction Manager</w:t>
      </w:r>
      <w:bookmarkEnd w:id="151"/>
      <w:r>
        <w:rPr>
          <w:sz w:val="22"/>
        </w:rPr>
        <w:t>”, “</w:t>
      </w:r>
      <w:r w:rsidR="00F953D5">
        <w:rPr>
          <w:sz w:val="22"/>
        </w:rPr>
        <w:t>Subc</w:t>
      </w:r>
      <w:r>
        <w:rPr>
          <w:sz w:val="22"/>
        </w:rPr>
        <w:t xml:space="preserve">ontractor”, and “Project” shall each have the meanings set forth in the Agreement.  Definitions set </w:t>
      </w:r>
      <w:r w:rsidRPr="00F953D5">
        <w:rPr>
          <w:sz w:val="22"/>
        </w:rPr>
        <w:t>forth in Section 1.</w:t>
      </w:r>
      <w:r w:rsidR="00F953D5" w:rsidRPr="00F953D5">
        <w:rPr>
          <w:sz w:val="22"/>
        </w:rPr>
        <w:t>1</w:t>
      </w:r>
      <w:r w:rsidRPr="00F953D5">
        <w:rPr>
          <w:sz w:val="22"/>
        </w:rPr>
        <w:t xml:space="preserve"> of the</w:t>
      </w:r>
      <w:r>
        <w:rPr>
          <w:sz w:val="22"/>
        </w:rPr>
        <w:t xml:space="preserve"> </w:t>
      </w:r>
      <w:r w:rsidR="00F953D5">
        <w:rPr>
          <w:sz w:val="22"/>
        </w:rPr>
        <w:t>A201-2017</w:t>
      </w:r>
      <w:r>
        <w:rPr>
          <w:sz w:val="22"/>
        </w:rPr>
        <w:t xml:space="preserve"> are hereby fully incorporated into this Work Package Authorization as if copied verbatim herein.</w:t>
      </w:r>
    </w:p>
    <w:p w14:paraId="094A484A" w14:textId="5924454D" w:rsidR="00327871" w:rsidRDefault="00327871" w:rsidP="00327871">
      <w:pPr>
        <w:pStyle w:val="BodyTextJSS"/>
        <w:rPr>
          <w:sz w:val="22"/>
        </w:rPr>
      </w:pPr>
      <w:r>
        <w:rPr>
          <w:sz w:val="22"/>
        </w:rPr>
        <w:t xml:space="preserve">Pursuant </w:t>
      </w:r>
      <w:r w:rsidRPr="00F953D5">
        <w:rPr>
          <w:sz w:val="22"/>
        </w:rPr>
        <w:t xml:space="preserve">to Section </w:t>
      </w:r>
      <w:r w:rsidR="00F953D5" w:rsidRPr="00F953D5">
        <w:rPr>
          <w:sz w:val="22"/>
        </w:rPr>
        <w:t>3</w:t>
      </w:r>
      <w:r w:rsidRPr="00F953D5">
        <w:rPr>
          <w:sz w:val="22"/>
        </w:rPr>
        <w:t>.3 of the Agreement</w:t>
      </w:r>
      <w:r>
        <w:rPr>
          <w:sz w:val="22"/>
        </w:rPr>
        <w:t>, the following scope of Work is authorized as a Work Package in connection with the above-referenced Project:</w:t>
      </w:r>
    </w:p>
    <w:p w14:paraId="01C40578" w14:textId="77777777" w:rsidR="00327871" w:rsidRDefault="00327871" w:rsidP="00327871">
      <w:pPr>
        <w:pStyle w:val="BodyTextJSS"/>
        <w:rPr>
          <w:b/>
          <w:color w:val="000000" w:themeColor="text1"/>
          <w:sz w:val="22"/>
        </w:rPr>
      </w:pPr>
      <w:r>
        <w:rPr>
          <w:b/>
          <w:color w:val="000000" w:themeColor="text1"/>
          <w:spacing w:val="-2"/>
          <w:sz w:val="22"/>
        </w:rPr>
        <w:t>1.</w:t>
      </w:r>
      <w:r>
        <w:rPr>
          <w:b/>
          <w:color w:val="000000" w:themeColor="text1"/>
          <w:spacing w:val="-2"/>
          <w:sz w:val="22"/>
        </w:rPr>
        <w:tab/>
        <w:t xml:space="preserve">Scope </w:t>
      </w:r>
      <w:r>
        <w:rPr>
          <w:b/>
          <w:color w:val="000000" w:themeColor="text1"/>
          <w:sz w:val="22"/>
        </w:rPr>
        <w:t>of Work:</w:t>
      </w:r>
    </w:p>
    <w:p w14:paraId="5812841D" w14:textId="154F32EB" w:rsidR="00327871" w:rsidRDefault="00327871" w:rsidP="00327871">
      <w:pPr>
        <w:pStyle w:val="BodyTextIndent"/>
        <w:ind w:left="0" w:firstLine="720"/>
        <w:jc w:val="both"/>
        <w:rPr>
          <w:spacing w:val="-2"/>
          <w:sz w:val="22"/>
          <w:szCs w:val="22"/>
        </w:rPr>
      </w:pPr>
      <w:r>
        <w:rPr>
          <w:sz w:val="22"/>
          <w:szCs w:val="22"/>
        </w:rPr>
        <w:t>(a)</w:t>
      </w:r>
      <w:r>
        <w:rPr>
          <w:sz w:val="22"/>
          <w:szCs w:val="22"/>
        </w:rPr>
        <w:tab/>
      </w:r>
      <w:r w:rsidR="00F953D5" w:rsidRPr="00F953D5">
        <w:rPr>
          <w:sz w:val="22"/>
          <w:szCs w:val="22"/>
        </w:rPr>
        <w:t xml:space="preserve">Construction Manager </w:t>
      </w:r>
      <w:r>
        <w:rPr>
          <w:sz w:val="22"/>
          <w:szCs w:val="22"/>
        </w:rPr>
        <w:t xml:space="preserve">is authorized to proceed with </w:t>
      </w:r>
      <w:r>
        <w:rPr>
          <w:spacing w:val="-2"/>
          <w:sz w:val="22"/>
          <w:szCs w:val="22"/>
        </w:rPr>
        <w:t>the following scope of Work:</w:t>
      </w:r>
    </w:p>
    <w:p w14:paraId="59633D3A" w14:textId="77777777" w:rsidR="00327871" w:rsidRDefault="00327871" w:rsidP="00327871">
      <w:pPr>
        <w:pStyle w:val="BodyTextIndent"/>
        <w:ind w:left="0" w:firstLine="720"/>
        <w:jc w:val="center"/>
        <w:rPr>
          <w:i/>
          <w:spacing w:val="-2"/>
          <w:sz w:val="22"/>
          <w:szCs w:val="22"/>
        </w:rPr>
      </w:pPr>
      <w:r>
        <w:rPr>
          <w:i/>
          <w:spacing w:val="-2"/>
          <w:sz w:val="22"/>
          <w:szCs w:val="22"/>
          <w:highlight w:val="yellow"/>
        </w:rPr>
        <w:t>[Describe scope of Work]</w:t>
      </w:r>
    </w:p>
    <w:p w14:paraId="4F30D21B" w14:textId="3FDD4335" w:rsidR="00327871" w:rsidRDefault="00327871" w:rsidP="00327871">
      <w:pPr>
        <w:pStyle w:val="BodyTextIndent"/>
        <w:ind w:left="0" w:firstLine="720"/>
        <w:jc w:val="both"/>
        <w:rPr>
          <w:spacing w:val="-2"/>
          <w:sz w:val="22"/>
          <w:szCs w:val="22"/>
        </w:rPr>
      </w:pPr>
      <w:r>
        <w:rPr>
          <w:spacing w:val="-2"/>
          <w:sz w:val="22"/>
          <w:szCs w:val="22"/>
        </w:rPr>
        <w:t>(b)</w:t>
      </w:r>
      <w:r>
        <w:rPr>
          <w:spacing w:val="-2"/>
          <w:sz w:val="22"/>
          <w:szCs w:val="22"/>
        </w:rPr>
        <w:tab/>
      </w:r>
      <w:r w:rsidR="00F953D5" w:rsidRPr="00F953D5">
        <w:rPr>
          <w:spacing w:val="-2"/>
          <w:sz w:val="22"/>
          <w:szCs w:val="22"/>
        </w:rPr>
        <w:t xml:space="preserve">Construction Manager </w:t>
      </w:r>
      <w:r>
        <w:rPr>
          <w:spacing w:val="-2"/>
          <w:sz w:val="22"/>
          <w:szCs w:val="22"/>
        </w:rPr>
        <w:t xml:space="preserve">intends to utilize the following </w:t>
      </w:r>
      <w:r w:rsidR="00F953D5">
        <w:rPr>
          <w:spacing w:val="-2"/>
          <w:sz w:val="22"/>
          <w:szCs w:val="22"/>
        </w:rPr>
        <w:t>Subc</w:t>
      </w:r>
      <w:r>
        <w:rPr>
          <w:spacing w:val="-2"/>
          <w:sz w:val="22"/>
          <w:szCs w:val="22"/>
        </w:rPr>
        <w:t>ontractors in connection with the Work Package:</w:t>
      </w:r>
    </w:p>
    <w:tbl>
      <w:tblPr>
        <w:tblStyle w:val="TableGrid"/>
        <w:tblW w:w="0" w:type="auto"/>
        <w:tblInd w:w="378" w:type="dxa"/>
        <w:tblLook w:val="04A0" w:firstRow="1" w:lastRow="0" w:firstColumn="1" w:lastColumn="0" w:noHBand="0" w:noVBand="1"/>
      </w:tblPr>
      <w:tblGrid>
        <w:gridCol w:w="3157"/>
        <w:gridCol w:w="3535"/>
        <w:gridCol w:w="2038"/>
      </w:tblGrid>
      <w:tr w:rsidR="00327871" w14:paraId="184CF8A1" w14:textId="77777777" w:rsidTr="00327871">
        <w:trPr>
          <w:trHeight w:val="261"/>
        </w:trPr>
        <w:tc>
          <w:tcPr>
            <w:tcW w:w="3157" w:type="dxa"/>
            <w:tcBorders>
              <w:top w:val="single" w:sz="4" w:space="0" w:color="auto"/>
              <w:left w:val="single" w:sz="4" w:space="0" w:color="auto"/>
              <w:bottom w:val="single" w:sz="4" w:space="0" w:color="auto"/>
              <w:right w:val="single" w:sz="4" w:space="0" w:color="auto"/>
            </w:tcBorders>
            <w:hideMark/>
          </w:tcPr>
          <w:p w14:paraId="1EF92F33" w14:textId="0DD1B1F3" w:rsidR="00327871" w:rsidRDefault="00F953D5">
            <w:pPr>
              <w:jc w:val="center"/>
              <w:rPr>
                <w:spacing w:val="-2"/>
                <w:sz w:val="22"/>
                <w:szCs w:val="22"/>
              </w:rPr>
            </w:pPr>
            <w:r>
              <w:rPr>
                <w:spacing w:val="-2"/>
                <w:szCs w:val="22"/>
              </w:rPr>
              <w:t>Subc</w:t>
            </w:r>
            <w:r w:rsidR="00327871">
              <w:rPr>
                <w:spacing w:val="-2"/>
                <w:szCs w:val="22"/>
              </w:rPr>
              <w:t>ontractor</w:t>
            </w:r>
          </w:p>
        </w:tc>
        <w:tc>
          <w:tcPr>
            <w:tcW w:w="3535" w:type="dxa"/>
            <w:tcBorders>
              <w:top w:val="single" w:sz="4" w:space="0" w:color="auto"/>
              <w:left w:val="single" w:sz="4" w:space="0" w:color="auto"/>
              <w:bottom w:val="single" w:sz="4" w:space="0" w:color="auto"/>
              <w:right w:val="single" w:sz="4" w:space="0" w:color="auto"/>
            </w:tcBorders>
            <w:hideMark/>
          </w:tcPr>
          <w:p w14:paraId="589485C0" w14:textId="77777777" w:rsidR="00327871" w:rsidRDefault="00327871">
            <w:pPr>
              <w:jc w:val="center"/>
              <w:rPr>
                <w:spacing w:val="-2"/>
                <w:szCs w:val="22"/>
              </w:rPr>
            </w:pPr>
            <w:r>
              <w:rPr>
                <w:spacing w:val="-2"/>
                <w:szCs w:val="22"/>
              </w:rPr>
              <w:t>Scope of Work</w:t>
            </w:r>
          </w:p>
        </w:tc>
        <w:tc>
          <w:tcPr>
            <w:tcW w:w="2038" w:type="dxa"/>
            <w:tcBorders>
              <w:top w:val="single" w:sz="4" w:space="0" w:color="auto"/>
              <w:left w:val="single" w:sz="4" w:space="0" w:color="auto"/>
              <w:bottom w:val="single" w:sz="4" w:space="0" w:color="auto"/>
              <w:right w:val="single" w:sz="4" w:space="0" w:color="auto"/>
            </w:tcBorders>
            <w:hideMark/>
          </w:tcPr>
          <w:p w14:paraId="54DC08DD" w14:textId="77777777" w:rsidR="00327871" w:rsidRDefault="00327871">
            <w:pPr>
              <w:jc w:val="center"/>
              <w:rPr>
                <w:spacing w:val="-2"/>
                <w:szCs w:val="22"/>
              </w:rPr>
            </w:pPr>
            <w:r>
              <w:rPr>
                <w:spacing w:val="-2"/>
                <w:szCs w:val="22"/>
              </w:rPr>
              <w:t>Contract Amount</w:t>
            </w:r>
          </w:p>
        </w:tc>
      </w:tr>
      <w:tr w:rsidR="00327871" w14:paraId="70B7427B"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5BEAF302"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F79683E"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FA10E87" w14:textId="77777777" w:rsidR="00327871" w:rsidRDefault="00327871">
            <w:pPr>
              <w:rPr>
                <w:spacing w:val="-2"/>
                <w:szCs w:val="22"/>
              </w:rPr>
            </w:pPr>
          </w:p>
        </w:tc>
      </w:tr>
      <w:tr w:rsidR="00327871" w14:paraId="6B8EAA54"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417E6909"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29905DF4"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227131C2" w14:textId="77777777" w:rsidR="00327871" w:rsidRDefault="00327871">
            <w:pPr>
              <w:rPr>
                <w:spacing w:val="-2"/>
                <w:szCs w:val="22"/>
              </w:rPr>
            </w:pPr>
          </w:p>
        </w:tc>
      </w:tr>
      <w:tr w:rsidR="00327871" w14:paraId="75EDC2CE"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5B2943F6"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921207D"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66E8395E" w14:textId="77777777" w:rsidR="00327871" w:rsidRDefault="00327871">
            <w:pPr>
              <w:rPr>
                <w:spacing w:val="-2"/>
                <w:szCs w:val="22"/>
              </w:rPr>
            </w:pPr>
          </w:p>
        </w:tc>
      </w:tr>
      <w:tr w:rsidR="00327871" w14:paraId="28E8A11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3D575C1C"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B758100"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5E2CD3E" w14:textId="77777777" w:rsidR="00327871" w:rsidRDefault="00327871">
            <w:pPr>
              <w:rPr>
                <w:spacing w:val="-2"/>
                <w:szCs w:val="22"/>
              </w:rPr>
            </w:pPr>
          </w:p>
        </w:tc>
      </w:tr>
      <w:tr w:rsidR="00327871" w14:paraId="7B1A2304" w14:textId="77777777" w:rsidTr="00327871">
        <w:trPr>
          <w:trHeight w:val="261"/>
        </w:trPr>
        <w:tc>
          <w:tcPr>
            <w:tcW w:w="3157" w:type="dxa"/>
            <w:tcBorders>
              <w:top w:val="single" w:sz="4" w:space="0" w:color="auto"/>
              <w:left w:val="single" w:sz="4" w:space="0" w:color="auto"/>
              <w:bottom w:val="single" w:sz="4" w:space="0" w:color="auto"/>
              <w:right w:val="single" w:sz="4" w:space="0" w:color="auto"/>
            </w:tcBorders>
          </w:tcPr>
          <w:p w14:paraId="7F7983FD"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73C9726C"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1237A0A2" w14:textId="77777777" w:rsidR="00327871" w:rsidRDefault="00327871">
            <w:pPr>
              <w:rPr>
                <w:spacing w:val="-2"/>
                <w:szCs w:val="22"/>
              </w:rPr>
            </w:pPr>
          </w:p>
        </w:tc>
      </w:tr>
      <w:tr w:rsidR="00327871" w14:paraId="532A03D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34BE4B30"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0357384C"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4177681" w14:textId="77777777" w:rsidR="00327871" w:rsidRDefault="00327871">
            <w:pPr>
              <w:rPr>
                <w:spacing w:val="-2"/>
                <w:szCs w:val="22"/>
              </w:rPr>
            </w:pPr>
          </w:p>
        </w:tc>
      </w:tr>
      <w:tr w:rsidR="00327871" w14:paraId="3321D41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0DE2F654"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7109B1A"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331B2331" w14:textId="77777777" w:rsidR="00327871" w:rsidRDefault="00327871">
            <w:pPr>
              <w:rPr>
                <w:spacing w:val="-2"/>
                <w:szCs w:val="22"/>
              </w:rPr>
            </w:pPr>
          </w:p>
        </w:tc>
      </w:tr>
      <w:tr w:rsidR="00327871" w14:paraId="31F6B57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33D310B0"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4333F399"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3B150F3F" w14:textId="77777777" w:rsidR="00327871" w:rsidRDefault="00327871">
            <w:pPr>
              <w:rPr>
                <w:spacing w:val="-2"/>
                <w:szCs w:val="22"/>
              </w:rPr>
            </w:pPr>
          </w:p>
        </w:tc>
      </w:tr>
      <w:tr w:rsidR="00327871" w14:paraId="5C3E7EF5" w14:textId="77777777" w:rsidTr="00327871">
        <w:trPr>
          <w:trHeight w:val="261"/>
        </w:trPr>
        <w:tc>
          <w:tcPr>
            <w:tcW w:w="3157" w:type="dxa"/>
            <w:tcBorders>
              <w:top w:val="single" w:sz="4" w:space="0" w:color="auto"/>
              <w:left w:val="single" w:sz="4" w:space="0" w:color="auto"/>
              <w:bottom w:val="single" w:sz="4" w:space="0" w:color="auto"/>
              <w:right w:val="single" w:sz="4" w:space="0" w:color="auto"/>
            </w:tcBorders>
          </w:tcPr>
          <w:p w14:paraId="609D2877"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082655F2"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1BBC9EE" w14:textId="77777777" w:rsidR="00327871" w:rsidRDefault="00327871">
            <w:pPr>
              <w:rPr>
                <w:spacing w:val="-2"/>
                <w:szCs w:val="22"/>
              </w:rPr>
            </w:pPr>
          </w:p>
        </w:tc>
      </w:tr>
    </w:tbl>
    <w:p w14:paraId="6499727D" w14:textId="77777777" w:rsidR="00327871" w:rsidRDefault="00327871" w:rsidP="00327871">
      <w:pPr>
        <w:pStyle w:val="BodyTextJS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Total:</w:t>
      </w:r>
      <w:r>
        <w:rPr>
          <w:b/>
          <w:sz w:val="22"/>
        </w:rPr>
        <w:tab/>
        <w:t xml:space="preserve">         $_________________</w:t>
      </w:r>
    </w:p>
    <w:p w14:paraId="6DCA1E6B" w14:textId="25604668" w:rsidR="00327871" w:rsidRDefault="00327871" w:rsidP="00327871">
      <w:pPr>
        <w:pStyle w:val="BodyTextIndent"/>
        <w:ind w:left="0" w:firstLine="720"/>
        <w:jc w:val="both"/>
        <w:rPr>
          <w:spacing w:val="-2"/>
          <w:sz w:val="22"/>
          <w:szCs w:val="22"/>
        </w:rPr>
      </w:pPr>
      <w:r>
        <w:rPr>
          <w:sz w:val="22"/>
          <w:szCs w:val="22"/>
        </w:rPr>
        <w:t>(c)</w:t>
      </w:r>
      <w:r>
        <w:rPr>
          <w:sz w:val="22"/>
          <w:szCs w:val="22"/>
        </w:rPr>
        <w:tab/>
      </w:r>
      <w:r w:rsidR="00F953D5" w:rsidRPr="00F953D5">
        <w:rPr>
          <w:sz w:val="22"/>
          <w:szCs w:val="22"/>
        </w:rPr>
        <w:t xml:space="preserve">Construction Manager </w:t>
      </w:r>
      <w:r>
        <w:rPr>
          <w:sz w:val="22"/>
          <w:szCs w:val="22"/>
        </w:rPr>
        <w:t>intends to self-perform the following scope of Work:</w:t>
      </w:r>
    </w:p>
    <w:p w14:paraId="7DFDD61E" w14:textId="77777777" w:rsidR="00327871" w:rsidRDefault="00327871" w:rsidP="00327871">
      <w:pPr>
        <w:pStyle w:val="BodyTextIndent"/>
        <w:ind w:left="0" w:firstLine="720"/>
        <w:jc w:val="center"/>
        <w:rPr>
          <w:i/>
          <w:spacing w:val="-2"/>
          <w:sz w:val="22"/>
          <w:szCs w:val="22"/>
        </w:rPr>
      </w:pPr>
      <w:r>
        <w:rPr>
          <w:i/>
          <w:spacing w:val="-2"/>
          <w:sz w:val="22"/>
          <w:szCs w:val="22"/>
          <w:highlight w:val="yellow"/>
        </w:rPr>
        <w:t>[Describe scope of Work]</w:t>
      </w:r>
    </w:p>
    <w:p w14:paraId="0E0C48CB" w14:textId="77777777" w:rsidR="00327871" w:rsidRDefault="00327871" w:rsidP="00327871">
      <w:pPr>
        <w:pStyle w:val="BodyTextJSS"/>
        <w:spacing w:after="0"/>
        <w:contextualSpacing/>
        <w:rPr>
          <w:b/>
          <w:sz w:val="22"/>
        </w:rPr>
      </w:pPr>
      <w:r>
        <w:rPr>
          <w:b/>
          <w:sz w:val="22"/>
        </w:rPr>
        <w:t>2.</w:t>
      </w:r>
      <w:r>
        <w:rPr>
          <w:b/>
          <w:sz w:val="22"/>
        </w:rPr>
        <w:tab/>
        <w:t xml:space="preserve">Notice to Proceed:  </w:t>
      </w:r>
    </w:p>
    <w:p w14:paraId="08514C05" w14:textId="70C8B4BE" w:rsidR="00327871" w:rsidRDefault="00327871" w:rsidP="00327871">
      <w:pPr>
        <w:pStyle w:val="BodyTextIndent"/>
        <w:ind w:left="0"/>
        <w:rPr>
          <w:sz w:val="22"/>
          <w:szCs w:val="22"/>
        </w:rPr>
      </w:pPr>
      <w:r>
        <w:rPr>
          <w:sz w:val="22"/>
          <w:szCs w:val="22"/>
        </w:rPr>
        <w:tab/>
      </w:r>
      <w:r w:rsidR="00F953D5" w:rsidRPr="00F953D5">
        <w:rPr>
          <w:sz w:val="22"/>
          <w:szCs w:val="22"/>
        </w:rPr>
        <w:t xml:space="preserve">Construction Manager </w:t>
      </w:r>
      <w:r>
        <w:rPr>
          <w:sz w:val="22"/>
          <w:szCs w:val="22"/>
        </w:rPr>
        <w:t>is hereby given Notice to Proceed with the scope of Work described above as of the ___ day of _____________, 202__.</w:t>
      </w:r>
    </w:p>
    <w:p w14:paraId="31DE1F1A" w14:textId="77777777" w:rsidR="00327871" w:rsidRDefault="00327871" w:rsidP="00327871">
      <w:pPr>
        <w:rPr>
          <w:rFonts w:eastAsiaTheme="minorEastAsia"/>
        </w:rPr>
      </w:pPr>
      <w:r>
        <w:br w:type="page"/>
      </w:r>
    </w:p>
    <w:p w14:paraId="315C06A2" w14:textId="77777777" w:rsidR="00327871" w:rsidRDefault="00327871" w:rsidP="00327871">
      <w:pPr>
        <w:pStyle w:val="BodyTextJSS"/>
        <w:rPr>
          <w:b/>
          <w:sz w:val="22"/>
        </w:rPr>
      </w:pPr>
      <w:r>
        <w:rPr>
          <w:b/>
          <w:sz w:val="22"/>
        </w:rPr>
        <w:t>3.</w:t>
      </w:r>
      <w:r>
        <w:rPr>
          <w:b/>
          <w:sz w:val="22"/>
        </w:rPr>
        <w:tab/>
        <w:t>Authorized Amount:</w:t>
      </w:r>
    </w:p>
    <w:p w14:paraId="327734B1" w14:textId="77777777" w:rsidR="00327871" w:rsidRDefault="00327871" w:rsidP="00327871">
      <w:pPr>
        <w:pStyle w:val="BodyTextIndent"/>
        <w:tabs>
          <w:tab w:val="left" w:pos="0"/>
        </w:tabs>
        <w:ind w:left="0"/>
        <w:jc w:val="both"/>
        <w:rPr>
          <w:sz w:val="22"/>
          <w:szCs w:val="22"/>
        </w:rPr>
      </w:pPr>
      <w:r>
        <w:rPr>
          <w:sz w:val="22"/>
          <w:szCs w:val="22"/>
        </w:rPr>
        <w:tab/>
        <w:t xml:space="preserve">The authorized amount of this Work Package Authorization (“Authorized Amount”), subject to approved Change Orders, shall not exceed </w:t>
      </w:r>
      <w:r>
        <w:rPr>
          <w:i/>
          <w:sz w:val="22"/>
          <w:szCs w:val="22"/>
        </w:rPr>
        <w:t>(check one)</w:t>
      </w:r>
      <w:r>
        <w:rPr>
          <w:sz w:val="22"/>
          <w:szCs w:val="22"/>
        </w:rPr>
        <w:t>:</w:t>
      </w:r>
    </w:p>
    <w:tbl>
      <w:tblPr>
        <w:tblStyle w:val="TableGrid"/>
        <w:tblW w:w="0" w:type="auto"/>
        <w:tblInd w:w="0" w:type="dxa"/>
        <w:tblLook w:val="04A0" w:firstRow="1" w:lastRow="0" w:firstColumn="1" w:lastColumn="0" w:noHBand="0" w:noVBand="1"/>
      </w:tblPr>
      <w:tblGrid>
        <w:gridCol w:w="821"/>
        <w:gridCol w:w="8529"/>
      </w:tblGrid>
      <w:tr w:rsidR="00327871" w14:paraId="376E56B3" w14:textId="77777777" w:rsidTr="00327871">
        <w:tc>
          <w:tcPr>
            <w:tcW w:w="828" w:type="dxa"/>
            <w:tcBorders>
              <w:top w:val="single" w:sz="4" w:space="0" w:color="auto"/>
              <w:left w:val="single" w:sz="4" w:space="0" w:color="auto"/>
              <w:bottom w:val="single" w:sz="4" w:space="0" w:color="auto"/>
              <w:right w:val="single" w:sz="4" w:space="0" w:color="auto"/>
            </w:tcBorders>
            <w:hideMark/>
          </w:tcPr>
          <w:p w14:paraId="222D3ADA" w14:textId="77777777" w:rsidR="00327871" w:rsidRDefault="00327871">
            <w:pPr>
              <w:pStyle w:val="BodyTextIndent"/>
              <w:tabs>
                <w:tab w:val="left" w:pos="0"/>
              </w:tabs>
              <w:ind w:left="0"/>
              <w:jc w:val="both"/>
              <w:rPr>
                <w:rFonts w:cs="Arial"/>
                <w:sz w:val="22"/>
                <w:szCs w:val="22"/>
              </w:rPr>
            </w:pPr>
            <w:r>
              <w:rPr>
                <w:rFonts w:cs="Arial"/>
                <w:w w:val="200"/>
                <w:szCs w:val="24"/>
              </w:rPr>
              <w:sym w:font="Wingdings" w:char="F06F"/>
            </w:r>
          </w:p>
        </w:tc>
        <w:tc>
          <w:tcPr>
            <w:tcW w:w="8748" w:type="dxa"/>
            <w:tcBorders>
              <w:top w:val="single" w:sz="4" w:space="0" w:color="auto"/>
              <w:left w:val="single" w:sz="4" w:space="0" w:color="auto"/>
              <w:bottom w:val="single" w:sz="4" w:space="0" w:color="auto"/>
              <w:right w:val="single" w:sz="4" w:space="0" w:color="auto"/>
            </w:tcBorders>
            <w:hideMark/>
          </w:tcPr>
          <w:p w14:paraId="3C377AC9" w14:textId="77777777" w:rsidR="00327871" w:rsidRDefault="00327871">
            <w:pPr>
              <w:pStyle w:val="BodyTextIndent"/>
              <w:tabs>
                <w:tab w:val="left" w:pos="0"/>
              </w:tabs>
              <w:ind w:left="0"/>
              <w:jc w:val="both"/>
              <w:rPr>
                <w:rFonts w:cs="Arial"/>
                <w:sz w:val="22"/>
                <w:szCs w:val="22"/>
              </w:rPr>
            </w:pPr>
            <w:r>
              <w:rPr>
                <w:rFonts w:cs="Arial"/>
                <w:sz w:val="22"/>
                <w:szCs w:val="22"/>
              </w:rPr>
              <w:t>A lump sum amount of $_____________________, which sum is inclusive of all labor, materials, equipment, fees, and profit/mark-ups.</w:t>
            </w:r>
          </w:p>
        </w:tc>
      </w:tr>
      <w:tr w:rsidR="00327871" w14:paraId="223E11F0" w14:textId="77777777" w:rsidTr="00327871">
        <w:trPr>
          <w:trHeight w:val="566"/>
        </w:trPr>
        <w:tc>
          <w:tcPr>
            <w:tcW w:w="828" w:type="dxa"/>
            <w:tcBorders>
              <w:top w:val="single" w:sz="4" w:space="0" w:color="auto"/>
              <w:left w:val="single" w:sz="4" w:space="0" w:color="auto"/>
              <w:bottom w:val="single" w:sz="4" w:space="0" w:color="auto"/>
              <w:right w:val="single" w:sz="4" w:space="0" w:color="auto"/>
            </w:tcBorders>
            <w:hideMark/>
          </w:tcPr>
          <w:p w14:paraId="1F00D72A" w14:textId="77777777" w:rsidR="00327871" w:rsidRDefault="00327871">
            <w:pPr>
              <w:pStyle w:val="BodyTextIndent"/>
              <w:tabs>
                <w:tab w:val="left" w:pos="0"/>
              </w:tabs>
              <w:ind w:left="0"/>
              <w:jc w:val="both"/>
              <w:rPr>
                <w:rFonts w:cs="Arial"/>
                <w:w w:val="200"/>
                <w:szCs w:val="24"/>
              </w:rPr>
            </w:pPr>
            <w:r>
              <w:rPr>
                <w:rFonts w:cs="Arial"/>
                <w:w w:val="200"/>
                <w:szCs w:val="24"/>
              </w:rPr>
              <w:sym w:font="Wingdings" w:char="F06F"/>
            </w:r>
          </w:p>
        </w:tc>
        <w:tc>
          <w:tcPr>
            <w:tcW w:w="8748" w:type="dxa"/>
            <w:tcBorders>
              <w:top w:val="single" w:sz="4" w:space="0" w:color="auto"/>
              <w:left w:val="single" w:sz="4" w:space="0" w:color="auto"/>
              <w:bottom w:val="single" w:sz="4" w:space="0" w:color="auto"/>
              <w:right w:val="single" w:sz="4" w:space="0" w:color="auto"/>
            </w:tcBorders>
            <w:hideMark/>
          </w:tcPr>
          <w:p w14:paraId="7E4B1A54" w14:textId="224A993A" w:rsidR="00327871" w:rsidRDefault="00327871">
            <w:pPr>
              <w:pStyle w:val="BodyTextIndent"/>
              <w:tabs>
                <w:tab w:val="left" w:pos="0"/>
              </w:tabs>
              <w:ind w:left="0"/>
              <w:jc w:val="both"/>
              <w:rPr>
                <w:rFonts w:cs="Arial"/>
                <w:sz w:val="22"/>
                <w:szCs w:val="22"/>
              </w:rPr>
            </w:pPr>
            <w:r>
              <w:rPr>
                <w:rFonts w:cs="Arial"/>
                <w:sz w:val="22"/>
                <w:szCs w:val="22"/>
              </w:rPr>
              <w:t xml:space="preserve">$______________, which includes (a) the Cost of the Work, plus (b) </w:t>
            </w:r>
            <w:r w:rsidR="00F953D5" w:rsidRPr="00F953D5">
              <w:rPr>
                <w:rFonts w:cs="Arial"/>
                <w:sz w:val="22"/>
                <w:szCs w:val="22"/>
              </w:rPr>
              <w:t>Construction Manager</w:t>
            </w:r>
            <w:r>
              <w:rPr>
                <w:rFonts w:cs="Arial"/>
                <w:sz w:val="22"/>
                <w:szCs w:val="22"/>
              </w:rPr>
              <w:t>’s Fee of [$_____________/____%], plus (c) a Contingency of [$___________/____%].</w:t>
            </w:r>
          </w:p>
        </w:tc>
      </w:tr>
    </w:tbl>
    <w:p w14:paraId="4242DCC2" w14:textId="77777777" w:rsidR="00327871" w:rsidRDefault="00327871" w:rsidP="00327871">
      <w:pPr>
        <w:pStyle w:val="BodyTextIndent"/>
        <w:tabs>
          <w:tab w:val="left" w:pos="0"/>
        </w:tabs>
        <w:ind w:left="0" w:firstLine="720"/>
        <w:jc w:val="both"/>
        <w:rPr>
          <w:sz w:val="22"/>
          <w:szCs w:val="22"/>
        </w:rPr>
      </w:pPr>
      <w:r>
        <w:rPr>
          <w:sz w:val="22"/>
          <w:szCs w:val="22"/>
        </w:rPr>
        <w:br/>
        <w:t>The Authorized Amount shall not be exceeded without the express written authorization of Owner.</w:t>
      </w:r>
      <w:r>
        <w:rPr>
          <w:sz w:val="22"/>
          <w:szCs w:val="22"/>
        </w:rPr>
        <w:tab/>
        <w:t xml:space="preserve"> </w:t>
      </w:r>
    </w:p>
    <w:p w14:paraId="1A1BDDA3" w14:textId="77777777" w:rsidR="00327871" w:rsidRDefault="00327871" w:rsidP="00327871">
      <w:pPr>
        <w:pStyle w:val="BodyTextIndent"/>
        <w:tabs>
          <w:tab w:val="left" w:pos="0"/>
        </w:tabs>
        <w:ind w:left="0"/>
        <w:jc w:val="both"/>
        <w:rPr>
          <w:b/>
          <w:sz w:val="22"/>
          <w:szCs w:val="22"/>
        </w:rPr>
      </w:pPr>
      <w:r>
        <w:rPr>
          <w:b/>
          <w:sz w:val="22"/>
          <w:szCs w:val="22"/>
        </w:rPr>
        <w:t xml:space="preserve"> 4.</w:t>
      </w:r>
      <w:r>
        <w:rPr>
          <w:b/>
          <w:sz w:val="22"/>
          <w:szCs w:val="22"/>
        </w:rPr>
        <w:tab/>
        <w:t>Allowances:</w:t>
      </w:r>
    </w:p>
    <w:p w14:paraId="3A1283EB" w14:textId="77777777" w:rsidR="00327871" w:rsidRDefault="00327871" w:rsidP="00327871">
      <w:pPr>
        <w:pStyle w:val="BodyTextIndent"/>
        <w:jc w:val="both"/>
        <w:rPr>
          <w:sz w:val="22"/>
          <w:szCs w:val="22"/>
        </w:rPr>
      </w:pPr>
      <w:r>
        <w:rPr>
          <w:sz w:val="22"/>
          <w:szCs w:val="22"/>
        </w:rPr>
        <w:t>The following Allowances are included in the Authorized Amount:</w:t>
      </w:r>
    </w:p>
    <w:p w14:paraId="735B8FB5" w14:textId="77777777" w:rsidR="00327871" w:rsidRDefault="00327871" w:rsidP="00327871">
      <w:pPr>
        <w:pStyle w:val="BodyTextIndent"/>
        <w:ind w:left="1440" w:hanging="720"/>
        <w:rPr>
          <w:spacing w:val="-2"/>
          <w:sz w:val="22"/>
          <w:szCs w:val="22"/>
        </w:rPr>
      </w:pPr>
      <w:r>
        <w:rPr>
          <w:spacing w:val="-2"/>
          <w:sz w:val="22"/>
          <w:szCs w:val="22"/>
        </w:rPr>
        <w:t xml:space="preserve">(a) </w:t>
      </w:r>
    </w:p>
    <w:p w14:paraId="1AA4FB95" w14:textId="77777777" w:rsidR="00327871" w:rsidRDefault="00327871" w:rsidP="00327871">
      <w:pPr>
        <w:pStyle w:val="BodyTextIndent"/>
        <w:ind w:left="1440" w:hanging="720"/>
        <w:rPr>
          <w:spacing w:val="-2"/>
          <w:sz w:val="22"/>
          <w:szCs w:val="22"/>
        </w:rPr>
      </w:pPr>
      <w:r>
        <w:rPr>
          <w:spacing w:val="-2"/>
          <w:sz w:val="22"/>
          <w:szCs w:val="22"/>
        </w:rPr>
        <w:t>(b)</w:t>
      </w:r>
      <w:r>
        <w:rPr>
          <w:spacing w:val="-2"/>
          <w:sz w:val="22"/>
          <w:szCs w:val="22"/>
        </w:rPr>
        <w:tab/>
      </w:r>
    </w:p>
    <w:p w14:paraId="46543B1A" w14:textId="77777777" w:rsidR="00327871" w:rsidRDefault="00327871" w:rsidP="00327871">
      <w:pPr>
        <w:pStyle w:val="BodyTextIndent"/>
        <w:jc w:val="both"/>
        <w:rPr>
          <w:spacing w:val="-2"/>
          <w:sz w:val="22"/>
          <w:szCs w:val="22"/>
        </w:rPr>
      </w:pPr>
      <w:r>
        <w:rPr>
          <w:spacing w:val="-2"/>
          <w:sz w:val="22"/>
          <w:szCs w:val="22"/>
        </w:rPr>
        <w:t>(c)</w:t>
      </w:r>
    </w:p>
    <w:p w14:paraId="286C2239" w14:textId="77777777" w:rsidR="00327871" w:rsidRDefault="00327871" w:rsidP="00327871">
      <w:pPr>
        <w:pStyle w:val="BodyTextIndent"/>
        <w:spacing w:after="0"/>
        <w:contextualSpacing/>
        <w:jc w:val="both"/>
        <w:rPr>
          <w:b/>
          <w:sz w:val="22"/>
          <w:szCs w:val="22"/>
        </w:rPr>
      </w:pPr>
    </w:p>
    <w:p w14:paraId="5769AD03" w14:textId="77777777" w:rsidR="00327871" w:rsidRDefault="00327871" w:rsidP="00327871">
      <w:pPr>
        <w:pStyle w:val="BodyTextIndent"/>
        <w:ind w:hanging="720"/>
        <w:jc w:val="both"/>
        <w:rPr>
          <w:b/>
          <w:sz w:val="22"/>
          <w:szCs w:val="22"/>
        </w:rPr>
      </w:pPr>
      <w:r>
        <w:rPr>
          <w:b/>
          <w:sz w:val="22"/>
          <w:szCs w:val="22"/>
        </w:rPr>
        <w:t>5.</w:t>
      </w:r>
      <w:r>
        <w:rPr>
          <w:b/>
          <w:sz w:val="22"/>
          <w:szCs w:val="22"/>
        </w:rPr>
        <w:tab/>
        <w:t>Alternates:</w:t>
      </w:r>
    </w:p>
    <w:p w14:paraId="0C1F30CC" w14:textId="77777777" w:rsidR="00327871" w:rsidRDefault="00327871" w:rsidP="00327871">
      <w:pPr>
        <w:pStyle w:val="BodyTextIndent"/>
        <w:ind w:left="0" w:firstLine="720"/>
        <w:jc w:val="both"/>
        <w:rPr>
          <w:sz w:val="22"/>
          <w:szCs w:val="22"/>
        </w:rPr>
      </w:pPr>
      <w:r>
        <w:rPr>
          <w:sz w:val="22"/>
          <w:szCs w:val="22"/>
        </w:rPr>
        <w:t>The following Alternates have been accepted by Owner and are included in the Authorized Amount:</w:t>
      </w:r>
    </w:p>
    <w:p w14:paraId="239FBA62" w14:textId="77777777" w:rsidR="00327871" w:rsidRDefault="00327871" w:rsidP="00327871">
      <w:pPr>
        <w:pStyle w:val="BodyTextIndent"/>
        <w:ind w:left="1440" w:hanging="720"/>
        <w:rPr>
          <w:spacing w:val="-2"/>
          <w:sz w:val="22"/>
          <w:szCs w:val="22"/>
        </w:rPr>
      </w:pPr>
      <w:r>
        <w:rPr>
          <w:spacing w:val="-2"/>
          <w:sz w:val="22"/>
          <w:szCs w:val="22"/>
        </w:rPr>
        <w:t xml:space="preserve"> (a) </w:t>
      </w:r>
    </w:p>
    <w:p w14:paraId="41BE04E3" w14:textId="77777777" w:rsidR="00327871" w:rsidRDefault="00327871" w:rsidP="00327871">
      <w:pPr>
        <w:pStyle w:val="BodyTextIndent"/>
        <w:ind w:left="1440" w:hanging="720"/>
        <w:rPr>
          <w:spacing w:val="-2"/>
          <w:sz w:val="22"/>
          <w:szCs w:val="22"/>
        </w:rPr>
      </w:pPr>
      <w:r>
        <w:rPr>
          <w:spacing w:val="-2"/>
          <w:sz w:val="22"/>
          <w:szCs w:val="22"/>
        </w:rPr>
        <w:t xml:space="preserve"> (b)</w:t>
      </w:r>
      <w:r>
        <w:rPr>
          <w:spacing w:val="-2"/>
          <w:sz w:val="22"/>
          <w:szCs w:val="22"/>
        </w:rPr>
        <w:tab/>
      </w:r>
    </w:p>
    <w:p w14:paraId="31CE56A7" w14:textId="77777777" w:rsidR="00327871" w:rsidRDefault="00327871" w:rsidP="00327871">
      <w:pPr>
        <w:pStyle w:val="BodyTextIndent"/>
        <w:jc w:val="both"/>
        <w:rPr>
          <w:spacing w:val="-2"/>
          <w:sz w:val="22"/>
          <w:szCs w:val="22"/>
        </w:rPr>
      </w:pPr>
      <w:r>
        <w:rPr>
          <w:spacing w:val="-2"/>
          <w:sz w:val="22"/>
          <w:szCs w:val="22"/>
        </w:rPr>
        <w:t xml:space="preserve"> (c)</w:t>
      </w:r>
    </w:p>
    <w:p w14:paraId="53DF0482" w14:textId="77777777" w:rsidR="00327871" w:rsidRDefault="00327871" w:rsidP="00327871">
      <w:pPr>
        <w:pStyle w:val="BodyTextIndent"/>
        <w:spacing w:after="0"/>
        <w:contextualSpacing/>
        <w:jc w:val="both"/>
        <w:rPr>
          <w:b/>
          <w:sz w:val="22"/>
          <w:szCs w:val="22"/>
        </w:rPr>
      </w:pPr>
    </w:p>
    <w:p w14:paraId="2DBCBFC7" w14:textId="77777777" w:rsidR="00327871" w:rsidRDefault="00327871" w:rsidP="00327871">
      <w:pPr>
        <w:pStyle w:val="BodyTextIndent"/>
        <w:ind w:hanging="720"/>
        <w:jc w:val="both"/>
        <w:rPr>
          <w:b/>
          <w:sz w:val="22"/>
          <w:szCs w:val="22"/>
        </w:rPr>
      </w:pPr>
      <w:r>
        <w:rPr>
          <w:b/>
          <w:sz w:val="22"/>
          <w:szCs w:val="22"/>
        </w:rPr>
        <w:t>6.</w:t>
      </w:r>
      <w:r>
        <w:rPr>
          <w:b/>
          <w:sz w:val="22"/>
          <w:szCs w:val="22"/>
        </w:rPr>
        <w:tab/>
        <w:t>Unit Prices:</w:t>
      </w:r>
    </w:p>
    <w:p w14:paraId="3D15F2E2" w14:textId="77777777" w:rsidR="00327871" w:rsidRDefault="00327871" w:rsidP="00327871">
      <w:pPr>
        <w:pStyle w:val="BodyTextIndent"/>
        <w:ind w:hanging="720"/>
        <w:jc w:val="both"/>
        <w:rPr>
          <w:sz w:val="22"/>
          <w:szCs w:val="22"/>
        </w:rPr>
      </w:pPr>
      <w:r>
        <w:rPr>
          <w:b/>
          <w:sz w:val="22"/>
          <w:szCs w:val="22"/>
        </w:rPr>
        <w:tab/>
      </w:r>
      <w:r>
        <w:rPr>
          <w:sz w:val="22"/>
          <w:szCs w:val="22"/>
        </w:rPr>
        <w:t>The Authorized Amount is based upon the following Unit Prices:</w:t>
      </w:r>
    </w:p>
    <w:tbl>
      <w:tblPr>
        <w:tblStyle w:val="TableGrid"/>
        <w:tblW w:w="0" w:type="auto"/>
        <w:jc w:val="center"/>
        <w:tblInd w:w="0" w:type="dxa"/>
        <w:tblLook w:val="04A0" w:firstRow="1" w:lastRow="0" w:firstColumn="1" w:lastColumn="0" w:noHBand="0" w:noVBand="1"/>
      </w:tblPr>
      <w:tblGrid>
        <w:gridCol w:w="1638"/>
        <w:gridCol w:w="2790"/>
        <w:gridCol w:w="1890"/>
      </w:tblGrid>
      <w:tr w:rsidR="00327871" w14:paraId="41D02D58" w14:textId="77777777" w:rsidTr="00327871">
        <w:trPr>
          <w:trHeight w:val="620"/>
          <w:jc w:val="center"/>
        </w:trPr>
        <w:tc>
          <w:tcPr>
            <w:tcW w:w="1638" w:type="dxa"/>
            <w:tcBorders>
              <w:top w:val="single" w:sz="4" w:space="0" w:color="auto"/>
              <w:left w:val="single" w:sz="4" w:space="0" w:color="auto"/>
              <w:bottom w:val="single" w:sz="4" w:space="0" w:color="auto"/>
              <w:right w:val="single" w:sz="4" w:space="0" w:color="auto"/>
            </w:tcBorders>
            <w:hideMark/>
          </w:tcPr>
          <w:p w14:paraId="0E13ADC8" w14:textId="77777777" w:rsidR="00327871" w:rsidRDefault="00327871">
            <w:pPr>
              <w:pStyle w:val="BodyTextIndent"/>
              <w:ind w:left="0"/>
              <w:jc w:val="center"/>
              <w:rPr>
                <w:rFonts w:cs="Arial"/>
                <w:b/>
                <w:sz w:val="22"/>
                <w:szCs w:val="22"/>
              </w:rPr>
            </w:pPr>
            <w:r>
              <w:rPr>
                <w:rFonts w:cs="Arial"/>
                <w:b/>
                <w:sz w:val="22"/>
                <w:szCs w:val="22"/>
              </w:rPr>
              <w:t>Item</w:t>
            </w:r>
          </w:p>
        </w:tc>
        <w:tc>
          <w:tcPr>
            <w:tcW w:w="2790" w:type="dxa"/>
            <w:tcBorders>
              <w:top w:val="single" w:sz="4" w:space="0" w:color="auto"/>
              <w:left w:val="single" w:sz="4" w:space="0" w:color="auto"/>
              <w:bottom w:val="single" w:sz="4" w:space="0" w:color="auto"/>
              <w:right w:val="single" w:sz="4" w:space="0" w:color="auto"/>
            </w:tcBorders>
            <w:hideMark/>
          </w:tcPr>
          <w:p w14:paraId="23FE97CB" w14:textId="77777777" w:rsidR="00327871" w:rsidRDefault="00327871">
            <w:pPr>
              <w:pStyle w:val="BodyTextIndent"/>
              <w:ind w:left="0"/>
              <w:jc w:val="center"/>
              <w:rPr>
                <w:rFonts w:cs="Arial"/>
                <w:b/>
                <w:sz w:val="22"/>
                <w:szCs w:val="22"/>
              </w:rPr>
            </w:pPr>
            <w:r>
              <w:rPr>
                <w:rFonts w:cs="Arial"/>
                <w:b/>
                <w:sz w:val="22"/>
                <w:szCs w:val="22"/>
              </w:rPr>
              <w:t>Units and Limitations</w:t>
            </w:r>
          </w:p>
        </w:tc>
        <w:tc>
          <w:tcPr>
            <w:tcW w:w="1890" w:type="dxa"/>
            <w:tcBorders>
              <w:top w:val="single" w:sz="4" w:space="0" w:color="auto"/>
              <w:left w:val="single" w:sz="4" w:space="0" w:color="auto"/>
              <w:bottom w:val="single" w:sz="4" w:space="0" w:color="auto"/>
              <w:right w:val="single" w:sz="4" w:space="0" w:color="auto"/>
            </w:tcBorders>
            <w:hideMark/>
          </w:tcPr>
          <w:p w14:paraId="7911FAD1" w14:textId="77777777" w:rsidR="00327871" w:rsidRDefault="00327871">
            <w:pPr>
              <w:pStyle w:val="BodyTextIndent"/>
              <w:ind w:left="0"/>
              <w:jc w:val="center"/>
              <w:rPr>
                <w:rFonts w:cs="Arial"/>
                <w:b/>
                <w:sz w:val="22"/>
                <w:szCs w:val="22"/>
              </w:rPr>
            </w:pPr>
            <w:r>
              <w:rPr>
                <w:rFonts w:cs="Arial"/>
                <w:b/>
                <w:sz w:val="22"/>
                <w:szCs w:val="22"/>
              </w:rPr>
              <w:t>Price Per Unit ($0.00)</w:t>
            </w:r>
          </w:p>
        </w:tc>
      </w:tr>
      <w:tr w:rsidR="00327871" w14:paraId="7C4B2F6E" w14:textId="77777777" w:rsidTr="00327871">
        <w:trPr>
          <w:trHeight w:val="444"/>
          <w:jc w:val="center"/>
        </w:trPr>
        <w:tc>
          <w:tcPr>
            <w:tcW w:w="1638" w:type="dxa"/>
            <w:tcBorders>
              <w:top w:val="single" w:sz="4" w:space="0" w:color="auto"/>
              <w:left w:val="single" w:sz="4" w:space="0" w:color="auto"/>
              <w:bottom w:val="single" w:sz="4" w:space="0" w:color="auto"/>
              <w:right w:val="single" w:sz="4" w:space="0" w:color="auto"/>
            </w:tcBorders>
            <w:hideMark/>
          </w:tcPr>
          <w:p w14:paraId="6A6867E7" w14:textId="77777777" w:rsidR="00327871" w:rsidRDefault="00327871">
            <w:pPr>
              <w:pStyle w:val="BodyTextIndent"/>
              <w:ind w:left="0"/>
              <w:jc w:val="both"/>
              <w:rPr>
                <w:rFonts w:cs="Arial"/>
                <w:sz w:val="22"/>
                <w:szCs w:val="22"/>
              </w:rPr>
            </w:pPr>
            <w:r>
              <w:rPr>
                <w:rFonts w:cs="Arial"/>
                <w:sz w:val="22"/>
                <w:szCs w:val="22"/>
              </w:rPr>
              <w:t>1.</w:t>
            </w:r>
          </w:p>
        </w:tc>
        <w:tc>
          <w:tcPr>
            <w:tcW w:w="2790" w:type="dxa"/>
            <w:tcBorders>
              <w:top w:val="single" w:sz="4" w:space="0" w:color="auto"/>
              <w:left w:val="single" w:sz="4" w:space="0" w:color="auto"/>
              <w:bottom w:val="single" w:sz="4" w:space="0" w:color="auto"/>
              <w:right w:val="single" w:sz="4" w:space="0" w:color="auto"/>
            </w:tcBorders>
          </w:tcPr>
          <w:p w14:paraId="4266E814"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0E214F8" w14:textId="77777777" w:rsidR="00327871" w:rsidRDefault="00327871">
            <w:pPr>
              <w:pStyle w:val="BodyTextIndent"/>
              <w:ind w:left="0"/>
              <w:jc w:val="both"/>
              <w:rPr>
                <w:rFonts w:cs="Arial"/>
                <w:sz w:val="22"/>
                <w:szCs w:val="22"/>
              </w:rPr>
            </w:pPr>
          </w:p>
        </w:tc>
      </w:tr>
      <w:tr w:rsidR="00327871" w14:paraId="0E4D1529" w14:textId="77777777" w:rsidTr="00327871">
        <w:trPr>
          <w:trHeight w:val="444"/>
          <w:jc w:val="center"/>
        </w:trPr>
        <w:tc>
          <w:tcPr>
            <w:tcW w:w="1638" w:type="dxa"/>
            <w:tcBorders>
              <w:top w:val="single" w:sz="4" w:space="0" w:color="auto"/>
              <w:left w:val="single" w:sz="4" w:space="0" w:color="auto"/>
              <w:bottom w:val="single" w:sz="4" w:space="0" w:color="auto"/>
              <w:right w:val="single" w:sz="4" w:space="0" w:color="auto"/>
            </w:tcBorders>
            <w:hideMark/>
          </w:tcPr>
          <w:p w14:paraId="6B6777C9" w14:textId="77777777" w:rsidR="00327871" w:rsidRDefault="00327871">
            <w:pPr>
              <w:pStyle w:val="BodyTextIndent"/>
              <w:ind w:left="0"/>
              <w:jc w:val="both"/>
              <w:rPr>
                <w:rFonts w:cs="Arial"/>
                <w:sz w:val="22"/>
                <w:szCs w:val="22"/>
              </w:rPr>
            </w:pPr>
            <w:r>
              <w:rPr>
                <w:rFonts w:cs="Arial"/>
                <w:sz w:val="22"/>
                <w:szCs w:val="22"/>
              </w:rPr>
              <w:t>2.</w:t>
            </w:r>
          </w:p>
        </w:tc>
        <w:tc>
          <w:tcPr>
            <w:tcW w:w="2790" w:type="dxa"/>
            <w:tcBorders>
              <w:top w:val="single" w:sz="4" w:space="0" w:color="auto"/>
              <w:left w:val="single" w:sz="4" w:space="0" w:color="auto"/>
              <w:bottom w:val="single" w:sz="4" w:space="0" w:color="auto"/>
              <w:right w:val="single" w:sz="4" w:space="0" w:color="auto"/>
            </w:tcBorders>
          </w:tcPr>
          <w:p w14:paraId="7B6B43E4"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5D1874FE" w14:textId="77777777" w:rsidR="00327871" w:rsidRDefault="00327871">
            <w:pPr>
              <w:pStyle w:val="BodyTextIndent"/>
              <w:ind w:left="0"/>
              <w:jc w:val="both"/>
              <w:rPr>
                <w:rFonts w:cs="Arial"/>
                <w:sz w:val="22"/>
                <w:szCs w:val="22"/>
              </w:rPr>
            </w:pPr>
          </w:p>
        </w:tc>
      </w:tr>
      <w:tr w:rsidR="00327871" w14:paraId="4719940F" w14:textId="77777777" w:rsidTr="00327871">
        <w:trPr>
          <w:trHeight w:val="456"/>
          <w:jc w:val="center"/>
        </w:trPr>
        <w:tc>
          <w:tcPr>
            <w:tcW w:w="1638" w:type="dxa"/>
            <w:tcBorders>
              <w:top w:val="single" w:sz="4" w:space="0" w:color="auto"/>
              <w:left w:val="single" w:sz="4" w:space="0" w:color="auto"/>
              <w:bottom w:val="single" w:sz="4" w:space="0" w:color="auto"/>
              <w:right w:val="single" w:sz="4" w:space="0" w:color="auto"/>
            </w:tcBorders>
            <w:hideMark/>
          </w:tcPr>
          <w:p w14:paraId="3E31740D" w14:textId="77777777" w:rsidR="00327871" w:rsidRDefault="00327871">
            <w:pPr>
              <w:pStyle w:val="BodyTextIndent"/>
              <w:ind w:left="0"/>
              <w:jc w:val="both"/>
              <w:rPr>
                <w:rFonts w:cs="Arial"/>
                <w:sz w:val="22"/>
                <w:szCs w:val="22"/>
              </w:rPr>
            </w:pPr>
            <w:r>
              <w:rPr>
                <w:rFonts w:cs="Arial"/>
                <w:sz w:val="22"/>
                <w:szCs w:val="22"/>
              </w:rPr>
              <w:t>3.</w:t>
            </w:r>
          </w:p>
        </w:tc>
        <w:tc>
          <w:tcPr>
            <w:tcW w:w="2790" w:type="dxa"/>
            <w:tcBorders>
              <w:top w:val="single" w:sz="4" w:space="0" w:color="auto"/>
              <w:left w:val="single" w:sz="4" w:space="0" w:color="auto"/>
              <w:bottom w:val="single" w:sz="4" w:space="0" w:color="auto"/>
              <w:right w:val="single" w:sz="4" w:space="0" w:color="auto"/>
            </w:tcBorders>
          </w:tcPr>
          <w:p w14:paraId="0A3DEC5F"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4A19D3B" w14:textId="77777777" w:rsidR="00327871" w:rsidRDefault="00327871">
            <w:pPr>
              <w:pStyle w:val="BodyTextIndent"/>
              <w:ind w:left="0"/>
              <w:jc w:val="both"/>
              <w:rPr>
                <w:rFonts w:cs="Arial"/>
                <w:sz w:val="22"/>
                <w:szCs w:val="22"/>
              </w:rPr>
            </w:pPr>
          </w:p>
        </w:tc>
      </w:tr>
      <w:tr w:rsidR="00327871" w14:paraId="4D9A7DA8" w14:textId="77777777" w:rsidTr="00327871">
        <w:trPr>
          <w:trHeight w:val="444"/>
          <w:jc w:val="center"/>
        </w:trPr>
        <w:tc>
          <w:tcPr>
            <w:tcW w:w="1638" w:type="dxa"/>
            <w:tcBorders>
              <w:top w:val="single" w:sz="4" w:space="0" w:color="auto"/>
              <w:left w:val="single" w:sz="4" w:space="0" w:color="auto"/>
              <w:bottom w:val="single" w:sz="4" w:space="0" w:color="auto"/>
              <w:right w:val="single" w:sz="4" w:space="0" w:color="auto"/>
            </w:tcBorders>
            <w:hideMark/>
          </w:tcPr>
          <w:p w14:paraId="3B51E30F" w14:textId="77777777" w:rsidR="00327871" w:rsidRDefault="00327871">
            <w:pPr>
              <w:pStyle w:val="BodyTextIndent"/>
              <w:ind w:left="0"/>
              <w:jc w:val="both"/>
              <w:rPr>
                <w:rFonts w:cs="Arial"/>
                <w:sz w:val="22"/>
                <w:szCs w:val="22"/>
              </w:rPr>
            </w:pPr>
            <w:r>
              <w:rPr>
                <w:rFonts w:cs="Arial"/>
                <w:sz w:val="22"/>
                <w:szCs w:val="22"/>
              </w:rPr>
              <w:t>4.</w:t>
            </w:r>
          </w:p>
        </w:tc>
        <w:tc>
          <w:tcPr>
            <w:tcW w:w="2790" w:type="dxa"/>
            <w:tcBorders>
              <w:top w:val="single" w:sz="4" w:space="0" w:color="auto"/>
              <w:left w:val="single" w:sz="4" w:space="0" w:color="auto"/>
              <w:bottom w:val="single" w:sz="4" w:space="0" w:color="auto"/>
              <w:right w:val="single" w:sz="4" w:space="0" w:color="auto"/>
            </w:tcBorders>
          </w:tcPr>
          <w:p w14:paraId="4F808799"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10DEC78F" w14:textId="77777777" w:rsidR="00327871" w:rsidRDefault="00327871">
            <w:pPr>
              <w:pStyle w:val="BodyTextIndent"/>
              <w:ind w:left="0"/>
              <w:jc w:val="both"/>
              <w:rPr>
                <w:rFonts w:cs="Arial"/>
                <w:sz w:val="22"/>
                <w:szCs w:val="22"/>
              </w:rPr>
            </w:pPr>
          </w:p>
        </w:tc>
      </w:tr>
    </w:tbl>
    <w:p w14:paraId="3AD38586" w14:textId="77777777" w:rsidR="00327871" w:rsidRDefault="00327871" w:rsidP="00327871">
      <w:pPr>
        <w:pStyle w:val="BodyTextIndent"/>
        <w:ind w:hanging="720"/>
        <w:jc w:val="both"/>
        <w:rPr>
          <w:b/>
          <w:sz w:val="22"/>
          <w:szCs w:val="22"/>
        </w:rPr>
      </w:pPr>
    </w:p>
    <w:p w14:paraId="5FB64A4F" w14:textId="77777777" w:rsidR="00327871" w:rsidRDefault="00327871" w:rsidP="00327871">
      <w:pPr>
        <w:pStyle w:val="BodyTextIndent"/>
        <w:ind w:hanging="720"/>
        <w:jc w:val="both"/>
        <w:rPr>
          <w:sz w:val="22"/>
          <w:szCs w:val="22"/>
        </w:rPr>
      </w:pPr>
      <w:r>
        <w:rPr>
          <w:b/>
          <w:sz w:val="22"/>
          <w:szCs w:val="22"/>
        </w:rPr>
        <w:t xml:space="preserve">Supporting Documentation Attached </w:t>
      </w:r>
      <w:r>
        <w:rPr>
          <w:b/>
          <w:i/>
          <w:sz w:val="22"/>
          <w:szCs w:val="22"/>
        </w:rPr>
        <w:t>(Check if Applicable)</w:t>
      </w:r>
      <w:r>
        <w:rPr>
          <w:b/>
          <w:sz w:val="22"/>
          <w:szCs w:val="22"/>
        </w:rPr>
        <w:t xml:space="preserve">:  </w:t>
      </w:r>
    </w:p>
    <w:p w14:paraId="6F4D905D" w14:textId="544B7965"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’s Schedule of Values is attached hereto as</w:t>
      </w:r>
      <w:r>
        <w:rPr>
          <w:b/>
          <w:sz w:val="22"/>
          <w:szCs w:val="22"/>
        </w:rPr>
        <w:t xml:space="preserve"> Attachment 1</w:t>
      </w:r>
      <w:r>
        <w:rPr>
          <w:sz w:val="22"/>
          <w:szCs w:val="22"/>
        </w:rPr>
        <w:t>.</w:t>
      </w:r>
    </w:p>
    <w:p w14:paraId="0DA82D8F" w14:textId="1B06780F"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breakdown of </w:t>
      </w:r>
      <w:r w:rsidR="00F953D5" w:rsidRPr="00F953D5">
        <w:rPr>
          <w:sz w:val="22"/>
          <w:szCs w:val="22"/>
        </w:rPr>
        <w:t>Construction Manager</w:t>
      </w:r>
      <w:r>
        <w:rPr>
          <w:sz w:val="22"/>
          <w:szCs w:val="22"/>
        </w:rPr>
        <w:t xml:space="preserve">’s General Conditions Costs is attached hereto as </w:t>
      </w:r>
      <w:r>
        <w:rPr>
          <w:b/>
          <w:sz w:val="22"/>
          <w:szCs w:val="22"/>
        </w:rPr>
        <w:t>Attachment 2</w:t>
      </w:r>
      <w:r>
        <w:rPr>
          <w:sz w:val="22"/>
          <w:szCs w:val="22"/>
        </w:rPr>
        <w:t>.</w:t>
      </w:r>
    </w:p>
    <w:p w14:paraId="07E87E7A" w14:textId="4F790F6E"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’s Labor Burden Schedule is attached hereto as</w:t>
      </w:r>
      <w:r>
        <w:rPr>
          <w:b/>
          <w:sz w:val="22"/>
          <w:szCs w:val="22"/>
        </w:rPr>
        <w:t xml:space="preserve"> Attachment 3</w:t>
      </w:r>
      <w:r>
        <w:rPr>
          <w:sz w:val="22"/>
          <w:szCs w:val="22"/>
        </w:rPr>
        <w:t>.</w:t>
      </w:r>
    </w:p>
    <w:p w14:paraId="7D48B248" w14:textId="77777777"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A list of Drawings and Specifications is attached hereto as</w:t>
      </w:r>
      <w:r>
        <w:rPr>
          <w:b/>
          <w:sz w:val="22"/>
          <w:szCs w:val="22"/>
        </w:rPr>
        <w:t xml:space="preserve"> Attachment 4</w:t>
      </w:r>
      <w:r>
        <w:rPr>
          <w:sz w:val="22"/>
          <w:szCs w:val="22"/>
        </w:rPr>
        <w:t>.</w:t>
      </w:r>
    </w:p>
    <w:p w14:paraId="68EC7B8D" w14:textId="77777777"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schedule for the scope of Work authorized herein is attached hereto as </w:t>
      </w:r>
      <w:r>
        <w:rPr>
          <w:b/>
          <w:sz w:val="22"/>
          <w:szCs w:val="22"/>
        </w:rPr>
        <w:t>Attachment 5</w:t>
      </w:r>
      <w:r>
        <w:rPr>
          <w:sz w:val="22"/>
          <w:szCs w:val="22"/>
        </w:rPr>
        <w:t>.</w:t>
      </w:r>
    </w:p>
    <w:p w14:paraId="534CB2C1" w14:textId="77777777"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Assumptions, Clarifications, and Qualifications for the scope of Work authorized herein are attached hereto as </w:t>
      </w:r>
      <w:r>
        <w:rPr>
          <w:b/>
          <w:sz w:val="22"/>
          <w:szCs w:val="22"/>
        </w:rPr>
        <w:t>Attachment 6</w:t>
      </w:r>
      <w:r>
        <w:rPr>
          <w:sz w:val="22"/>
          <w:szCs w:val="22"/>
        </w:rPr>
        <w:t xml:space="preserve">. </w:t>
      </w:r>
    </w:p>
    <w:p w14:paraId="40726A7C" w14:textId="36CC8BD3"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list of the </w:t>
      </w:r>
      <w:r w:rsidR="00F953D5" w:rsidRPr="00F953D5">
        <w:rPr>
          <w:sz w:val="22"/>
          <w:szCs w:val="22"/>
        </w:rPr>
        <w:t>Construction Manager</w:t>
      </w:r>
      <w:r>
        <w:rPr>
          <w:sz w:val="22"/>
          <w:szCs w:val="22"/>
        </w:rPr>
        <w:t>’s Key Personnel is attached hereto as</w:t>
      </w:r>
      <w:r>
        <w:rPr>
          <w:b/>
          <w:sz w:val="22"/>
          <w:szCs w:val="22"/>
        </w:rPr>
        <w:t xml:space="preserve"> Attachment 7</w:t>
      </w:r>
      <w:r>
        <w:rPr>
          <w:sz w:val="22"/>
          <w:szCs w:val="22"/>
        </w:rPr>
        <w:t xml:space="preserve">. </w:t>
      </w:r>
    </w:p>
    <w:p w14:paraId="006BDEC2" w14:textId="20149CC9"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list of </w:t>
      </w:r>
      <w:r w:rsidR="00F953D5" w:rsidRPr="00F953D5">
        <w:rPr>
          <w:sz w:val="22"/>
          <w:szCs w:val="22"/>
        </w:rPr>
        <w:t>Construction Manager</w:t>
      </w:r>
      <w:r>
        <w:rPr>
          <w:sz w:val="22"/>
          <w:szCs w:val="22"/>
        </w:rPr>
        <w:t>-Owned Equipment Rental Rates is attached hereto as</w:t>
      </w:r>
      <w:r>
        <w:rPr>
          <w:b/>
          <w:sz w:val="22"/>
          <w:szCs w:val="22"/>
        </w:rPr>
        <w:t xml:space="preserve"> Attachment 8</w:t>
      </w:r>
      <w:r>
        <w:rPr>
          <w:sz w:val="22"/>
          <w:szCs w:val="22"/>
        </w:rPr>
        <w:t xml:space="preserve">. </w:t>
      </w:r>
    </w:p>
    <w:p w14:paraId="454D656F" w14:textId="3DBC5CD6"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 xml:space="preserve">’s Quality Control Plan for the scope of Work authorized herein is attached hereto as </w:t>
      </w:r>
      <w:r>
        <w:rPr>
          <w:b/>
          <w:sz w:val="22"/>
          <w:szCs w:val="22"/>
        </w:rPr>
        <w:t>Attachment 9</w:t>
      </w:r>
      <w:r>
        <w:rPr>
          <w:sz w:val="22"/>
          <w:szCs w:val="22"/>
        </w:rPr>
        <w:t>.</w:t>
      </w:r>
    </w:p>
    <w:p w14:paraId="45392C91" w14:textId="31B30479"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’s Performance and Payment Bonds for the Work covered under this Work Package Authorization.</w:t>
      </w:r>
    </w:p>
    <w:p w14:paraId="3D6F826E" w14:textId="1FCEA371" w:rsidR="00327871" w:rsidRDefault="00327871" w:rsidP="00327871">
      <w:pPr>
        <w:pStyle w:val="BodyTextIndent"/>
        <w:ind w:left="1440"/>
        <w:jc w:val="both"/>
        <w:rPr>
          <w:sz w:val="20"/>
          <w:szCs w:val="18"/>
        </w:rPr>
      </w:pPr>
      <w:r>
        <w:rPr>
          <w:sz w:val="20"/>
          <w:szCs w:val="18"/>
        </w:rPr>
        <w:t xml:space="preserve">**In accordance with the requirements of </w:t>
      </w:r>
      <w:r>
        <w:rPr>
          <w:i/>
          <w:sz w:val="20"/>
          <w:szCs w:val="18"/>
        </w:rPr>
        <w:t>Tex. Gov’t. Code § 2269.</w:t>
      </w:r>
      <w:r w:rsidR="00B4204C">
        <w:rPr>
          <w:i/>
          <w:sz w:val="20"/>
          <w:szCs w:val="18"/>
        </w:rPr>
        <w:t xml:space="preserve">258 </w:t>
      </w:r>
      <w:r>
        <w:rPr>
          <w:i/>
          <w:sz w:val="20"/>
          <w:szCs w:val="18"/>
        </w:rPr>
        <w:t>and § 2253.001 et seq</w:t>
      </w:r>
      <w:r>
        <w:rPr>
          <w:sz w:val="20"/>
          <w:szCs w:val="18"/>
        </w:rPr>
        <w:t xml:space="preserve">. and </w:t>
      </w:r>
      <w:r>
        <w:rPr>
          <w:b/>
          <w:sz w:val="20"/>
          <w:szCs w:val="18"/>
        </w:rPr>
        <w:t>Exhibit B</w:t>
      </w:r>
      <w:r>
        <w:rPr>
          <w:sz w:val="20"/>
          <w:szCs w:val="18"/>
        </w:rPr>
        <w:t xml:space="preserve"> to the Agreement, the performance and payment bonds must be in penal sums equal to 100% of the Work Package authorized and in the form required by Owner, attached as </w:t>
      </w:r>
      <w:r>
        <w:rPr>
          <w:b/>
          <w:sz w:val="20"/>
          <w:szCs w:val="18"/>
        </w:rPr>
        <w:t>Attachment 10</w:t>
      </w:r>
      <w:r>
        <w:rPr>
          <w:sz w:val="20"/>
          <w:szCs w:val="18"/>
        </w:rPr>
        <w:t>.</w:t>
      </w:r>
    </w:p>
    <w:p w14:paraId="79EB81EF" w14:textId="077910B4" w:rsidR="00327871" w:rsidRDefault="00327871" w:rsidP="00327871">
      <w:pPr>
        <w:pStyle w:val="BodyTextIndent"/>
        <w:jc w:val="both"/>
        <w:rPr>
          <w:b/>
          <w:spacing w:val="-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pacing w:val="-2"/>
          <w:sz w:val="22"/>
          <w:szCs w:val="22"/>
        </w:rPr>
        <w:t>Certificates of Insurance (</w:t>
      </w:r>
      <w:r w:rsidR="00F953D5">
        <w:rPr>
          <w:spacing w:val="-2"/>
          <w:sz w:val="22"/>
          <w:szCs w:val="22"/>
        </w:rPr>
        <w:t>Subc</w:t>
      </w:r>
      <w:r>
        <w:rPr>
          <w:spacing w:val="-2"/>
          <w:sz w:val="22"/>
          <w:szCs w:val="22"/>
        </w:rPr>
        <w:t>ontractors):</w:t>
      </w:r>
    </w:p>
    <w:p w14:paraId="5AE4B512" w14:textId="1FB761FA" w:rsidR="00327871" w:rsidRDefault="00327871" w:rsidP="00327871">
      <w:pPr>
        <w:ind w:left="1440" w:hanging="720"/>
        <w:jc w:val="both"/>
        <w:rPr>
          <w:rFonts w:eastAsiaTheme="minorEastAsia"/>
          <w:spacing w:val="-2"/>
        </w:rPr>
      </w:pPr>
      <w:r>
        <w:rPr>
          <w:b/>
          <w:spacing w:val="-2"/>
        </w:rPr>
        <w:tab/>
      </w:r>
      <w:r>
        <w:rPr>
          <w:spacing w:val="-2"/>
        </w:rPr>
        <w:t>(No Work</w:t>
      </w:r>
      <w:r>
        <w:rPr>
          <w:b/>
          <w:spacing w:val="-2"/>
        </w:rPr>
        <w:t xml:space="preserve"> </w:t>
      </w:r>
      <w:r>
        <w:rPr>
          <w:spacing w:val="-2"/>
        </w:rPr>
        <w:t xml:space="preserve">shall be performed unless and until </w:t>
      </w:r>
      <w:r w:rsidR="00F953D5" w:rsidRPr="00F953D5">
        <w:rPr>
          <w:spacing w:val="-2"/>
        </w:rPr>
        <w:t xml:space="preserve">Construction Manager </w:t>
      </w:r>
      <w:r>
        <w:rPr>
          <w:spacing w:val="-2"/>
        </w:rPr>
        <w:t xml:space="preserve">has verification that the </w:t>
      </w:r>
      <w:r w:rsidR="00F953D5">
        <w:rPr>
          <w:rFonts w:eastAsiaTheme="minorEastAsia"/>
          <w:spacing w:val="-2"/>
        </w:rPr>
        <w:t>Subc</w:t>
      </w:r>
      <w:r>
        <w:rPr>
          <w:rFonts w:eastAsiaTheme="minorEastAsia"/>
          <w:spacing w:val="-2"/>
        </w:rPr>
        <w:t xml:space="preserve">ontractors performing Work under this Work Package Authorization have provided the insurance coverages with the designated policy limits required under </w:t>
      </w:r>
      <w:r>
        <w:rPr>
          <w:rFonts w:eastAsiaTheme="minorEastAsia"/>
          <w:b/>
          <w:spacing w:val="-2"/>
        </w:rPr>
        <w:t>Exhibit B</w:t>
      </w:r>
      <w:r>
        <w:rPr>
          <w:rFonts w:eastAsiaTheme="minorEastAsia"/>
          <w:spacing w:val="-2"/>
        </w:rPr>
        <w:t xml:space="preserve"> to the Agreement. </w:t>
      </w:r>
      <w:r w:rsidR="00F953D5" w:rsidRPr="00F953D5">
        <w:rPr>
          <w:rFonts w:eastAsiaTheme="minorEastAsia"/>
          <w:spacing w:val="-2"/>
        </w:rPr>
        <w:t xml:space="preserve">Construction Manager </w:t>
      </w:r>
      <w:r>
        <w:rPr>
          <w:rFonts w:eastAsiaTheme="minorEastAsia"/>
          <w:spacing w:val="-2"/>
        </w:rPr>
        <w:t xml:space="preserve">shall send evidence of </w:t>
      </w:r>
      <w:r w:rsidR="00F953D5">
        <w:rPr>
          <w:rFonts w:eastAsiaTheme="minorEastAsia"/>
          <w:spacing w:val="-2"/>
        </w:rPr>
        <w:t>Subc</w:t>
      </w:r>
      <w:r>
        <w:rPr>
          <w:rFonts w:eastAsiaTheme="minorEastAsia"/>
          <w:spacing w:val="-2"/>
        </w:rPr>
        <w:t>ontractors’ insurance coverage to Owner.)</w:t>
      </w:r>
    </w:p>
    <w:p w14:paraId="13034823" w14:textId="77777777" w:rsidR="00327871" w:rsidRDefault="00327871" w:rsidP="00327871">
      <w:pPr>
        <w:jc w:val="both"/>
        <w:rPr>
          <w:rFonts w:eastAsiaTheme="minorEastAsia"/>
          <w:spacing w:val="-2"/>
        </w:rPr>
      </w:pPr>
    </w:p>
    <w:p w14:paraId="7FF31CF6" w14:textId="2225BB10" w:rsidR="00327871" w:rsidRDefault="00327871" w:rsidP="00327871">
      <w:pPr>
        <w:pStyle w:val="BodyTextIndent"/>
        <w:ind w:left="0"/>
        <w:jc w:val="both"/>
        <w:rPr>
          <w:sz w:val="22"/>
          <w:szCs w:val="22"/>
        </w:rPr>
      </w:pPr>
      <w:r>
        <w:rPr>
          <w:sz w:val="22"/>
          <w:szCs w:val="22"/>
        </w:rPr>
        <w:t xml:space="preserve">The Authorized Amount of this Work Package Authorization will be included in the </w:t>
      </w:r>
      <w:r w:rsidR="00F953D5">
        <w:rPr>
          <w:sz w:val="22"/>
          <w:szCs w:val="22"/>
        </w:rPr>
        <w:t>F</w:t>
      </w:r>
      <w:r>
        <w:rPr>
          <w:sz w:val="22"/>
          <w:szCs w:val="22"/>
        </w:rPr>
        <w:t xml:space="preserve">inal Guaranteed Maximum Price as set forth </w:t>
      </w:r>
      <w:r w:rsidRPr="00F953D5">
        <w:rPr>
          <w:sz w:val="22"/>
          <w:szCs w:val="22"/>
        </w:rPr>
        <w:t xml:space="preserve">in Section </w:t>
      </w:r>
      <w:r w:rsidR="00F953D5" w:rsidRPr="00F953D5">
        <w:rPr>
          <w:sz w:val="22"/>
          <w:szCs w:val="22"/>
        </w:rPr>
        <w:t>3</w:t>
      </w:r>
      <w:r w:rsidRPr="00F953D5">
        <w:rPr>
          <w:sz w:val="22"/>
          <w:szCs w:val="22"/>
        </w:rPr>
        <w:t>.3 of the</w:t>
      </w:r>
      <w:r>
        <w:rPr>
          <w:sz w:val="22"/>
          <w:szCs w:val="22"/>
        </w:rPr>
        <w:t xml:space="preserve"> Agreement. Any fee included in this Work Package Authorization shall be deducted from the Work Package Authorization if, upon determination of the </w:t>
      </w:r>
      <w:r w:rsidR="00F953D5">
        <w:rPr>
          <w:sz w:val="22"/>
          <w:szCs w:val="22"/>
        </w:rPr>
        <w:t xml:space="preserve">Final </w:t>
      </w:r>
      <w:r>
        <w:rPr>
          <w:sz w:val="22"/>
          <w:szCs w:val="22"/>
        </w:rPr>
        <w:t xml:space="preserve">Guaranteed Maximum Price, the Work under the Work Package Authorization is incomplete. Fee shall be included in the </w:t>
      </w:r>
      <w:r w:rsidR="00A7758F">
        <w:rPr>
          <w:sz w:val="22"/>
          <w:szCs w:val="22"/>
        </w:rPr>
        <w:t xml:space="preserve">Final </w:t>
      </w:r>
      <w:r>
        <w:rPr>
          <w:sz w:val="22"/>
          <w:szCs w:val="22"/>
        </w:rPr>
        <w:t xml:space="preserve">Guaranteed Maximum Price only once.  All terms and conditions of the Agreement shall continue in full force and effect and shall apply to the scope of Work to be performed under this Work Package Authorization.  </w:t>
      </w:r>
    </w:p>
    <w:p w14:paraId="35C69860" w14:textId="24DB0C03" w:rsidR="00327871" w:rsidRDefault="00327871" w:rsidP="00327871">
      <w:pPr>
        <w:rPr>
          <w:rFonts w:eastAsiaTheme="minorEastAsia"/>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158"/>
      </w:tblGrid>
      <w:tr w:rsidR="00327871" w14:paraId="11092C1D" w14:textId="77777777" w:rsidTr="00327871">
        <w:tc>
          <w:tcPr>
            <w:tcW w:w="4698" w:type="dxa"/>
            <w:hideMark/>
          </w:tcPr>
          <w:p w14:paraId="1ED07DEF" w14:textId="77777777" w:rsidR="00327871" w:rsidRDefault="00327871">
            <w:pPr>
              <w:jc w:val="both"/>
              <w:rPr>
                <w:b/>
                <w:caps/>
                <w:sz w:val="22"/>
                <w:szCs w:val="22"/>
              </w:rPr>
            </w:pPr>
            <w:r>
              <w:rPr>
                <w:b/>
                <w:szCs w:val="22"/>
              </w:rPr>
              <w:br w:type="page"/>
            </w:r>
            <w:r>
              <w:rPr>
                <w:b/>
                <w:caps/>
                <w:szCs w:val="22"/>
              </w:rPr>
              <w:t>oWNER:</w:t>
            </w:r>
          </w:p>
        </w:tc>
        <w:tc>
          <w:tcPr>
            <w:tcW w:w="4158" w:type="dxa"/>
            <w:hideMark/>
          </w:tcPr>
          <w:p w14:paraId="3F7BF23F" w14:textId="236ABBDD" w:rsidR="00327871" w:rsidRDefault="003B05C6">
            <w:pPr>
              <w:jc w:val="both"/>
              <w:rPr>
                <w:b/>
                <w:szCs w:val="22"/>
              </w:rPr>
            </w:pPr>
            <w:r>
              <w:rPr>
                <w:b/>
                <w:caps/>
                <w:szCs w:val="22"/>
              </w:rPr>
              <w:t>cONSTRUCTION MANAGER</w:t>
            </w:r>
            <w:r w:rsidR="00327871">
              <w:rPr>
                <w:b/>
                <w:szCs w:val="22"/>
              </w:rPr>
              <w:t>:</w:t>
            </w:r>
          </w:p>
        </w:tc>
      </w:tr>
      <w:tr w:rsidR="00327871" w14:paraId="34050950" w14:textId="77777777" w:rsidTr="00327871">
        <w:tc>
          <w:tcPr>
            <w:tcW w:w="4698" w:type="dxa"/>
          </w:tcPr>
          <w:p w14:paraId="27EE041E" w14:textId="77777777" w:rsidR="00327871" w:rsidRDefault="00327871">
            <w:pPr>
              <w:rPr>
                <w:b/>
                <w:szCs w:val="22"/>
              </w:rPr>
            </w:pPr>
          </w:p>
          <w:p w14:paraId="7120B37C" w14:textId="77777777" w:rsidR="00327871" w:rsidRDefault="00327871">
            <w:pPr>
              <w:keepNext/>
              <w:keepLines/>
              <w:autoSpaceDE w:val="0"/>
              <w:autoSpaceDN w:val="0"/>
              <w:adjustRightInd w:val="0"/>
              <w:rPr>
                <w:b/>
                <w:smallCaps/>
                <w:sz w:val="20"/>
              </w:rPr>
            </w:pPr>
            <w:r>
              <w:rPr>
                <w:b/>
                <w:smallCaps/>
                <w:sz w:val="20"/>
              </w:rPr>
              <w:t xml:space="preserve">Tarrant County Hospital District d/b/a </w:t>
            </w:r>
          </w:p>
          <w:p w14:paraId="0E928BEB" w14:textId="77777777" w:rsidR="00327871" w:rsidRDefault="00327871">
            <w:pPr>
              <w:keepNext/>
              <w:keepLines/>
              <w:autoSpaceDE w:val="0"/>
              <w:autoSpaceDN w:val="0"/>
              <w:adjustRightInd w:val="0"/>
              <w:rPr>
                <w:smallCaps/>
                <w:sz w:val="20"/>
              </w:rPr>
            </w:pPr>
            <w:r>
              <w:rPr>
                <w:b/>
                <w:smallCaps/>
                <w:sz w:val="20"/>
              </w:rPr>
              <w:t>JPS Health Network</w:t>
            </w:r>
          </w:p>
          <w:p w14:paraId="270E7131" w14:textId="77777777" w:rsidR="00327871" w:rsidRDefault="00327871">
            <w:pPr>
              <w:keepNext/>
              <w:keepLines/>
              <w:autoSpaceDE w:val="0"/>
              <w:autoSpaceDN w:val="0"/>
              <w:adjustRightInd w:val="0"/>
              <w:rPr>
                <w:sz w:val="20"/>
              </w:rPr>
            </w:pPr>
          </w:p>
          <w:p w14:paraId="70192ED4" w14:textId="77777777" w:rsidR="00327871" w:rsidRDefault="00327871">
            <w:pPr>
              <w:keepNext/>
              <w:keepLines/>
              <w:autoSpaceDE w:val="0"/>
              <w:autoSpaceDN w:val="0"/>
              <w:adjustRightInd w:val="0"/>
              <w:rPr>
                <w:sz w:val="20"/>
              </w:rPr>
            </w:pPr>
          </w:p>
          <w:p w14:paraId="1126668A" w14:textId="77777777" w:rsidR="00327871" w:rsidRDefault="00327871">
            <w:pPr>
              <w:keepNext/>
              <w:keepLines/>
              <w:autoSpaceDE w:val="0"/>
              <w:autoSpaceDN w:val="0"/>
              <w:adjustRightInd w:val="0"/>
              <w:rPr>
                <w:sz w:val="20"/>
              </w:rPr>
            </w:pPr>
          </w:p>
          <w:p w14:paraId="093888CA" w14:textId="77777777" w:rsidR="00327871" w:rsidRDefault="00327871">
            <w:pPr>
              <w:tabs>
                <w:tab w:val="left" w:pos="720"/>
              </w:tabs>
              <w:rPr>
                <w:sz w:val="20"/>
              </w:rPr>
            </w:pPr>
            <w:r>
              <w:rPr>
                <w:sz w:val="20"/>
              </w:rPr>
              <w:t>By: _________________________________</w:t>
            </w:r>
          </w:p>
          <w:p w14:paraId="58E459E4" w14:textId="77777777" w:rsidR="00327871" w:rsidRDefault="00327871">
            <w:pPr>
              <w:tabs>
                <w:tab w:val="left" w:pos="720"/>
              </w:tabs>
              <w:rPr>
                <w:sz w:val="20"/>
              </w:rPr>
            </w:pPr>
            <w:r>
              <w:rPr>
                <w:sz w:val="20"/>
              </w:rPr>
              <w:t>Name:  ______________________________</w:t>
            </w:r>
          </w:p>
          <w:p w14:paraId="4B59559F" w14:textId="77777777" w:rsidR="00327871" w:rsidRDefault="00327871">
            <w:pPr>
              <w:pStyle w:val="BodyTextIndent"/>
              <w:ind w:left="0"/>
              <w:rPr>
                <w:rFonts w:cs="Arial"/>
                <w:sz w:val="22"/>
                <w:szCs w:val="22"/>
              </w:rPr>
            </w:pPr>
            <w:r>
              <w:rPr>
                <w:rFonts w:cs="Arial"/>
                <w:sz w:val="20"/>
              </w:rPr>
              <w:t>Title:    ______________________________</w:t>
            </w:r>
          </w:p>
        </w:tc>
        <w:tc>
          <w:tcPr>
            <w:tcW w:w="4158" w:type="dxa"/>
          </w:tcPr>
          <w:p w14:paraId="3D368DC7" w14:textId="77777777" w:rsidR="00327871" w:rsidRDefault="00327871">
            <w:pPr>
              <w:pStyle w:val="AIASignatureBlock"/>
              <w:rPr>
                <w:rFonts w:cs="Arial"/>
                <w:b/>
                <w:smallCaps/>
                <w:szCs w:val="24"/>
              </w:rPr>
            </w:pPr>
          </w:p>
          <w:p w14:paraId="70E9DD09" w14:textId="77777777" w:rsidR="00327871" w:rsidRDefault="00327871">
            <w:pPr>
              <w:pStyle w:val="AIADigitalSignature"/>
              <w:spacing w:after="0"/>
              <w:jc w:val="left"/>
              <w:rPr>
                <w:rFonts w:ascii="Times New Roman" w:hAnsi="Times New Roman" w:cs="Times New Roman"/>
                <w:b w:val="0"/>
                <w:smallCaps/>
              </w:rPr>
            </w:pPr>
            <w:r>
              <w:rPr>
                <w:rFonts w:ascii="Times New Roman Bold" w:hAnsi="Times New Roman Bold" w:cs="Times New Roman Bold"/>
                <w:b w:val="0"/>
                <w:smallCaps/>
                <w:highlight w:val="yellow"/>
              </w:rPr>
              <w:t>[________________]</w:t>
            </w:r>
          </w:p>
          <w:p w14:paraId="56D1A8FD" w14:textId="77777777" w:rsidR="00327871" w:rsidRDefault="00327871">
            <w:pPr>
              <w:pStyle w:val="AIASignatureBlock"/>
              <w:rPr>
                <w:rFonts w:cs="Arial"/>
                <w:szCs w:val="24"/>
              </w:rPr>
            </w:pPr>
          </w:p>
          <w:p w14:paraId="444CE287" w14:textId="77777777" w:rsidR="00327871" w:rsidRDefault="00327871">
            <w:pPr>
              <w:pStyle w:val="AIASignatureBlock"/>
              <w:rPr>
                <w:rFonts w:cs="Arial"/>
                <w:szCs w:val="24"/>
              </w:rPr>
            </w:pPr>
          </w:p>
          <w:p w14:paraId="549B2F1B" w14:textId="50B5C8A1" w:rsidR="00327871" w:rsidRDefault="00327871">
            <w:pPr>
              <w:pStyle w:val="AIASignatureBlock"/>
              <w:rPr>
                <w:rFonts w:cs="Arial"/>
                <w:szCs w:val="24"/>
              </w:rPr>
            </w:pPr>
          </w:p>
          <w:p w14:paraId="68DE9CEE" w14:textId="77777777" w:rsidR="003B05C6" w:rsidRDefault="003B05C6">
            <w:pPr>
              <w:pStyle w:val="AIASignatureBlock"/>
              <w:rPr>
                <w:rFonts w:cs="Arial"/>
                <w:szCs w:val="24"/>
              </w:rPr>
            </w:pPr>
          </w:p>
          <w:p w14:paraId="606B0562" w14:textId="77777777" w:rsidR="00327871" w:rsidRDefault="00327871">
            <w:pPr>
              <w:tabs>
                <w:tab w:val="left" w:pos="720"/>
              </w:tabs>
              <w:rPr>
                <w:sz w:val="20"/>
              </w:rPr>
            </w:pPr>
            <w:r>
              <w:rPr>
                <w:sz w:val="20"/>
              </w:rPr>
              <w:t>By: _________________________________</w:t>
            </w:r>
          </w:p>
          <w:p w14:paraId="04BA73FF" w14:textId="77777777" w:rsidR="00327871" w:rsidRDefault="00327871">
            <w:pPr>
              <w:tabs>
                <w:tab w:val="left" w:pos="720"/>
              </w:tabs>
              <w:rPr>
                <w:sz w:val="20"/>
              </w:rPr>
            </w:pPr>
            <w:r>
              <w:rPr>
                <w:sz w:val="20"/>
              </w:rPr>
              <w:t>Name:  ______________________________</w:t>
            </w:r>
          </w:p>
          <w:p w14:paraId="0000A6A0" w14:textId="77777777" w:rsidR="00327871" w:rsidRDefault="00327871">
            <w:pPr>
              <w:pStyle w:val="BodyTextIndent"/>
              <w:ind w:left="0"/>
              <w:rPr>
                <w:rFonts w:cs="Arial"/>
                <w:sz w:val="22"/>
                <w:szCs w:val="22"/>
              </w:rPr>
            </w:pPr>
            <w:r>
              <w:rPr>
                <w:rFonts w:cs="Arial"/>
                <w:sz w:val="20"/>
              </w:rPr>
              <w:t>Title:    ______________________________</w:t>
            </w:r>
          </w:p>
        </w:tc>
      </w:tr>
    </w:tbl>
    <w:p w14:paraId="40431CF4" w14:textId="77777777" w:rsidR="00327871" w:rsidRDefault="00327871" w:rsidP="00327871">
      <w:pPr>
        <w:pStyle w:val="FootnoteText"/>
        <w:widowControl w:val="0"/>
        <w:jc w:val="center"/>
        <w:rPr>
          <w:b/>
          <w:sz w:val="20"/>
          <w:u w:val="single"/>
        </w:rPr>
      </w:pPr>
    </w:p>
    <w:p w14:paraId="3858C0BE" w14:textId="77777777" w:rsidR="00A839B8" w:rsidRDefault="00A839B8" w:rsidP="00C93CB5">
      <w:pPr>
        <w:rPr>
          <w:rFonts w:ascii="Times New Roman Bold" w:hAnsi="Times New Roman Bold"/>
          <w:b/>
          <w:caps/>
          <w:sz w:val="28"/>
          <w:szCs w:val="28"/>
        </w:rPr>
        <w:sectPr w:rsidR="00A839B8">
          <w:footerReference w:type="default" r:id="rId21"/>
          <w:pgSz w:w="12240" w:h="15840"/>
          <w:pgMar w:top="1440" w:right="1440" w:bottom="1440" w:left="1440" w:header="720" w:footer="720" w:gutter="0"/>
          <w:cols w:space="720"/>
          <w:docGrid w:linePitch="360"/>
        </w:sectPr>
      </w:pPr>
    </w:p>
    <w:p w14:paraId="7EF6CC3F" w14:textId="6B464DC2" w:rsidR="00A839B8" w:rsidRPr="00C93CB5" w:rsidRDefault="00A839B8" w:rsidP="00A839B8">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t xml:space="preserve">exhibit </w:t>
      </w:r>
      <w:r>
        <w:rPr>
          <w:rFonts w:ascii="Times New Roman Bold" w:hAnsi="Times New Roman Bold" w:cstheme="minorBidi"/>
          <w:sz w:val="28"/>
        </w:rPr>
        <w:t>H</w:t>
      </w:r>
    </w:p>
    <w:p w14:paraId="5D068F43" w14:textId="1D9CF750" w:rsidR="00A839B8" w:rsidRDefault="00A839B8" w:rsidP="00A839B8">
      <w:pPr>
        <w:jc w:val="center"/>
        <w:rPr>
          <w:rFonts w:ascii="Times New Roman Bold" w:hAnsi="Times New Roman Bold"/>
          <w:b/>
          <w:caps/>
          <w:sz w:val="28"/>
          <w:szCs w:val="28"/>
        </w:rPr>
      </w:pPr>
      <w:r>
        <w:rPr>
          <w:rFonts w:ascii="Times New Roman Bold" w:hAnsi="Times New Roman Bold"/>
          <w:b/>
          <w:caps/>
          <w:sz w:val="28"/>
          <w:szCs w:val="28"/>
        </w:rPr>
        <w:t>general conditions cost template</w:t>
      </w:r>
    </w:p>
    <w:p w14:paraId="29C884DE" w14:textId="77777777" w:rsidR="00D30A94" w:rsidRPr="00D02E11" w:rsidRDefault="00D30A94" w:rsidP="00A839B8">
      <w:pPr>
        <w:jc w:val="center"/>
        <w:rPr>
          <w:rFonts w:ascii="Times New Roman Bold" w:hAnsi="Times New Roman Bold"/>
          <w:b/>
          <w:caps/>
          <w:sz w:val="24"/>
          <w:szCs w:val="24"/>
        </w:rPr>
      </w:pPr>
    </w:p>
    <w:tbl>
      <w:tblPr>
        <w:tblStyle w:val="TableGrid"/>
        <w:tblW w:w="0" w:type="auto"/>
        <w:jc w:val="center"/>
        <w:tblInd w:w="0" w:type="dxa"/>
        <w:tblLook w:val="04A0" w:firstRow="1" w:lastRow="0" w:firstColumn="1" w:lastColumn="0" w:noHBand="0" w:noVBand="1"/>
      </w:tblPr>
      <w:tblGrid>
        <w:gridCol w:w="5639"/>
        <w:gridCol w:w="3711"/>
      </w:tblGrid>
      <w:tr w:rsidR="00A839B8" w:rsidRPr="00D02E11" w14:paraId="0B4256DF" w14:textId="77777777" w:rsidTr="00D02E11">
        <w:trPr>
          <w:jc w:val="center"/>
        </w:trPr>
        <w:tc>
          <w:tcPr>
            <w:tcW w:w="5940" w:type="dxa"/>
          </w:tcPr>
          <w:p w14:paraId="35E6AEBE" w14:textId="54ED254F" w:rsidR="00A839B8" w:rsidRPr="00D02E11" w:rsidRDefault="00A839B8" w:rsidP="00D02E11">
            <w:pPr>
              <w:jc w:val="center"/>
              <w:rPr>
                <w:b/>
                <w:u w:val="single"/>
              </w:rPr>
            </w:pPr>
            <w:r w:rsidRPr="00D02E11">
              <w:rPr>
                <w:b/>
                <w:u w:val="single"/>
              </w:rPr>
              <w:t>General Conditions Cost Categories</w:t>
            </w:r>
          </w:p>
        </w:tc>
        <w:tc>
          <w:tcPr>
            <w:tcW w:w="4135" w:type="dxa"/>
          </w:tcPr>
          <w:p w14:paraId="6DCA76F4" w14:textId="1D8161D9" w:rsidR="00A839B8" w:rsidRPr="00D02E11" w:rsidRDefault="00A839B8" w:rsidP="00D02E11">
            <w:pPr>
              <w:jc w:val="center"/>
              <w:rPr>
                <w:rFonts w:ascii="Times New Roman Bold" w:hAnsi="Times New Roman Bold"/>
                <w:b/>
                <w:caps/>
              </w:rPr>
            </w:pPr>
            <w:r w:rsidRPr="00D02E11">
              <w:rPr>
                <w:b/>
                <w:u w:val="single"/>
              </w:rPr>
              <w:t>Amount</w:t>
            </w:r>
          </w:p>
        </w:tc>
      </w:tr>
      <w:tr w:rsidR="00A839B8" w14:paraId="3FFC4ED3" w14:textId="77777777" w:rsidTr="00D02E11">
        <w:trPr>
          <w:jc w:val="center"/>
        </w:trPr>
        <w:tc>
          <w:tcPr>
            <w:tcW w:w="5940" w:type="dxa"/>
          </w:tcPr>
          <w:p w14:paraId="0B0B4F9A" w14:textId="0020C046" w:rsidR="00A839B8" w:rsidRPr="00D02E11" w:rsidRDefault="00A839B8" w:rsidP="00C93CB5">
            <w:pPr>
              <w:rPr>
                <w:b/>
              </w:rPr>
            </w:pPr>
            <w:r w:rsidRPr="00D02E11">
              <w:rPr>
                <w:b/>
              </w:rPr>
              <w:t>On-Site Project Management Staff</w:t>
            </w:r>
            <w:r>
              <w:rPr>
                <w:b/>
              </w:rPr>
              <w:t>:</w:t>
            </w:r>
          </w:p>
        </w:tc>
        <w:tc>
          <w:tcPr>
            <w:tcW w:w="4135" w:type="dxa"/>
          </w:tcPr>
          <w:p w14:paraId="4BF98F53" w14:textId="77777777" w:rsidR="00A839B8" w:rsidRPr="00D02E11" w:rsidRDefault="00A839B8" w:rsidP="00C93CB5">
            <w:pPr>
              <w:rPr>
                <w:sz w:val="28"/>
                <w:szCs w:val="28"/>
              </w:rPr>
            </w:pPr>
          </w:p>
        </w:tc>
      </w:tr>
      <w:tr w:rsidR="00A839B8" w14:paraId="640D6CD1" w14:textId="77777777" w:rsidTr="00D02E11">
        <w:trPr>
          <w:jc w:val="center"/>
        </w:trPr>
        <w:tc>
          <w:tcPr>
            <w:tcW w:w="5940" w:type="dxa"/>
          </w:tcPr>
          <w:p w14:paraId="4D68CF2A" w14:textId="5E70DB5A" w:rsidR="00A839B8" w:rsidRPr="00D02E11" w:rsidRDefault="00A839B8" w:rsidP="00D02E11">
            <w:pPr>
              <w:ind w:left="433"/>
            </w:pPr>
            <w:r w:rsidRPr="00D02E11">
              <w:t xml:space="preserve">Project Executive/Director </w:t>
            </w:r>
          </w:p>
        </w:tc>
        <w:tc>
          <w:tcPr>
            <w:tcW w:w="4135" w:type="dxa"/>
          </w:tcPr>
          <w:p w14:paraId="48E06848" w14:textId="77777777" w:rsidR="00A839B8" w:rsidRPr="00D02E11" w:rsidRDefault="00A839B8" w:rsidP="00C93CB5">
            <w:pPr>
              <w:rPr>
                <w:sz w:val="28"/>
                <w:szCs w:val="28"/>
              </w:rPr>
            </w:pPr>
          </w:p>
        </w:tc>
      </w:tr>
      <w:tr w:rsidR="00A839B8" w14:paraId="624401CF" w14:textId="77777777" w:rsidTr="00D02E11">
        <w:trPr>
          <w:jc w:val="center"/>
        </w:trPr>
        <w:tc>
          <w:tcPr>
            <w:tcW w:w="5940" w:type="dxa"/>
          </w:tcPr>
          <w:p w14:paraId="721485E2" w14:textId="0460E3C4" w:rsidR="00A839B8" w:rsidRPr="00D02E11" w:rsidRDefault="00A839B8" w:rsidP="00D02E11">
            <w:pPr>
              <w:ind w:left="433"/>
            </w:pPr>
            <w:r w:rsidRPr="00D02E11">
              <w:t>Sr. Project Manager(s)</w:t>
            </w:r>
          </w:p>
        </w:tc>
        <w:tc>
          <w:tcPr>
            <w:tcW w:w="4135" w:type="dxa"/>
          </w:tcPr>
          <w:p w14:paraId="186127E4" w14:textId="77777777" w:rsidR="00A839B8" w:rsidRPr="00D02E11" w:rsidRDefault="00A839B8" w:rsidP="00C93CB5">
            <w:pPr>
              <w:rPr>
                <w:sz w:val="28"/>
                <w:szCs w:val="28"/>
              </w:rPr>
            </w:pPr>
          </w:p>
        </w:tc>
      </w:tr>
      <w:tr w:rsidR="00A839B8" w14:paraId="724105D8" w14:textId="77777777" w:rsidTr="00D02E11">
        <w:trPr>
          <w:jc w:val="center"/>
        </w:trPr>
        <w:tc>
          <w:tcPr>
            <w:tcW w:w="5940" w:type="dxa"/>
          </w:tcPr>
          <w:p w14:paraId="660653F0" w14:textId="45128DE6" w:rsidR="00A839B8" w:rsidRPr="00D02E11" w:rsidRDefault="00A839B8" w:rsidP="00D02E11">
            <w:pPr>
              <w:ind w:left="433"/>
            </w:pPr>
            <w:r w:rsidRPr="00D02E11">
              <w:t xml:space="preserve">Project Manager(s)  </w:t>
            </w:r>
          </w:p>
        </w:tc>
        <w:tc>
          <w:tcPr>
            <w:tcW w:w="4135" w:type="dxa"/>
          </w:tcPr>
          <w:p w14:paraId="1BCF140D" w14:textId="77777777" w:rsidR="00A839B8" w:rsidRPr="00D02E11" w:rsidRDefault="00A839B8" w:rsidP="00C93CB5">
            <w:pPr>
              <w:rPr>
                <w:sz w:val="28"/>
                <w:szCs w:val="28"/>
              </w:rPr>
            </w:pPr>
          </w:p>
        </w:tc>
      </w:tr>
      <w:tr w:rsidR="00A839B8" w14:paraId="75752149" w14:textId="77777777" w:rsidTr="00D02E11">
        <w:trPr>
          <w:jc w:val="center"/>
        </w:trPr>
        <w:tc>
          <w:tcPr>
            <w:tcW w:w="5940" w:type="dxa"/>
          </w:tcPr>
          <w:p w14:paraId="438A287A" w14:textId="037CE43F" w:rsidR="00A839B8" w:rsidRPr="00D02E11" w:rsidRDefault="00A839B8" w:rsidP="00C93CB5">
            <w:pPr>
              <w:rPr>
                <w:b/>
              </w:rPr>
            </w:pPr>
            <w:r w:rsidRPr="00D02E11">
              <w:rPr>
                <w:b/>
              </w:rPr>
              <w:t>Project Support Staff</w:t>
            </w:r>
            <w:r>
              <w:rPr>
                <w:b/>
              </w:rPr>
              <w:t>:</w:t>
            </w:r>
          </w:p>
        </w:tc>
        <w:tc>
          <w:tcPr>
            <w:tcW w:w="4135" w:type="dxa"/>
          </w:tcPr>
          <w:p w14:paraId="263FB7A6" w14:textId="77777777" w:rsidR="00A839B8" w:rsidRPr="00D02E11" w:rsidRDefault="00A839B8" w:rsidP="00C93CB5">
            <w:pPr>
              <w:rPr>
                <w:sz w:val="28"/>
                <w:szCs w:val="28"/>
              </w:rPr>
            </w:pPr>
          </w:p>
        </w:tc>
      </w:tr>
      <w:tr w:rsidR="00A839B8" w14:paraId="527F0776" w14:textId="77777777" w:rsidTr="00D02E11">
        <w:trPr>
          <w:jc w:val="center"/>
        </w:trPr>
        <w:tc>
          <w:tcPr>
            <w:tcW w:w="5940" w:type="dxa"/>
          </w:tcPr>
          <w:p w14:paraId="298AE063" w14:textId="53AA7882" w:rsidR="00A839B8" w:rsidRPr="00D02E11" w:rsidRDefault="00A839B8" w:rsidP="00D02E11">
            <w:pPr>
              <w:ind w:left="433"/>
            </w:pPr>
            <w:r w:rsidRPr="00D02E11">
              <w:t xml:space="preserve">Accountant(s) </w:t>
            </w:r>
          </w:p>
        </w:tc>
        <w:tc>
          <w:tcPr>
            <w:tcW w:w="4135" w:type="dxa"/>
          </w:tcPr>
          <w:p w14:paraId="4FCEFAF9" w14:textId="77777777" w:rsidR="00A839B8" w:rsidRPr="00D02E11" w:rsidRDefault="00A839B8" w:rsidP="00A839B8">
            <w:pPr>
              <w:rPr>
                <w:sz w:val="28"/>
                <w:szCs w:val="28"/>
              </w:rPr>
            </w:pPr>
          </w:p>
        </w:tc>
      </w:tr>
      <w:tr w:rsidR="00A839B8" w14:paraId="105A4074" w14:textId="77777777" w:rsidTr="00D02E11">
        <w:trPr>
          <w:jc w:val="center"/>
        </w:trPr>
        <w:tc>
          <w:tcPr>
            <w:tcW w:w="5940" w:type="dxa"/>
          </w:tcPr>
          <w:p w14:paraId="7B9D640F" w14:textId="195FF80D" w:rsidR="00A839B8" w:rsidRPr="00D02E11" w:rsidRDefault="00A839B8" w:rsidP="00D02E11">
            <w:pPr>
              <w:ind w:left="433"/>
            </w:pPr>
            <w:r w:rsidRPr="00B86810">
              <w:t>Estimator(s)</w:t>
            </w:r>
          </w:p>
        </w:tc>
        <w:tc>
          <w:tcPr>
            <w:tcW w:w="4135" w:type="dxa"/>
          </w:tcPr>
          <w:p w14:paraId="6014930D" w14:textId="77777777" w:rsidR="00A839B8" w:rsidRPr="00D02E11" w:rsidRDefault="00A839B8" w:rsidP="00A839B8">
            <w:pPr>
              <w:rPr>
                <w:sz w:val="28"/>
                <w:szCs w:val="28"/>
              </w:rPr>
            </w:pPr>
          </w:p>
        </w:tc>
      </w:tr>
      <w:tr w:rsidR="00A839B8" w14:paraId="58FBB36E" w14:textId="77777777" w:rsidTr="00D02E11">
        <w:trPr>
          <w:jc w:val="center"/>
        </w:trPr>
        <w:tc>
          <w:tcPr>
            <w:tcW w:w="5940" w:type="dxa"/>
          </w:tcPr>
          <w:p w14:paraId="404C3041" w14:textId="4DDDED11" w:rsidR="00A839B8" w:rsidRPr="00B86810" w:rsidRDefault="00A839B8" w:rsidP="00D02E11">
            <w:pPr>
              <w:ind w:left="433"/>
            </w:pPr>
            <w:r w:rsidRPr="00B3500F">
              <w:t>Expeditor(s)</w:t>
            </w:r>
          </w:p>
        </w:tc>
        <w:tc>
          <w:tcPr>
            <w:tcW w:w="4135" w:type="dxa"/>
          </w:tcPr>
          <w:p w14:paraId="45E40E0C" w14:textId="77777777" w:rsidR="00A839B8" w:rsidRPr="00D02E11" w:rsidRDefault="00A839B8" w:rsidP="00A839B8">
            <w:pPr>
              <w:rPr>
                <w:sz w:val="28"/>
                <w:szCs w:val="28"/>
              </w:rPr>
            </w:pPr>
          </w:p>
        </w:tc>
      </w:tr>
      <w:tr w:rsidR="00A839B8" w14:paraId="6076E9D1" w14:textId="77777777" w:rsidTr="00D02E11">
        <w:trPr>
          <w:jc w:val="center"/>
        </w:trPr>
        <w:tc>
          <w:tcPr>
            <w:tcW w:w="5940" w:type="dxa"/>
          </w:tcPr>
          <w:p w14:paraId="6DBB24EE" w14:textId="13708066" w:rsidR="00A839B8" w:rsidRPr="00B3500F" w:rsidRDefault="00A839B8" w:rsidP="00D02E11">
            <w:pPr>
              <w:ind w:left="433"/>
            </w:pPr>
            <w:r w:rsidRPr="00E40027">
              <w:t>Loss Prevention Coordinator(s)</w:t>
            </w:r>
          </w:p>
        </w:tc>
        <w:tc>
          <w:tcPr>
            <w:tcW w:w="4135" w:type="dxa"/>
          </w:tcPr>
          <w:p w14:paraId="3F84B094" w14:textId="77777777" w:rsidR="00A839B8" w:rsidRPr="00D02E11" w:rsidRDefault="00A839B8" w:rsidP="00A839B8">
            <w:pPr>
              <w:rPr>
                <w:sz w:val="28"/>
                <w:szCs w:val="28"/>
              </w:rPr>
            </w:pPr>
          </w:p>
        </w:tc>
      </w:tr>
      <w:tr w:rsidR="00A839B8" w14:paraId="6D96CF1D" w14:textId="77777777" w:rsidTr="00D02E11">
        <w:trPr>
          <w:jc w:val="center"/>
        </w:trPr>
        <w:tc>
          <w:tcPr>
            <w:tcW w:w="5940" w:type="dxa"/>
          </w:tcPr>
          <w:p w14:paraId="172EA05E" w14:textId="3552E45A" w:rsidR="00A839B8" w:rsidRPr="00D02E11" w:rsidRDefault="00A839B8" w:rsidP="00D02E11">
            <w:pPr>
              <w:ind w:left="433"/>
            </w:pPr>
            <w:r w:rsidRPr="00D02E11">
              <w:t>Quality Control Engineer(s)/Coordinator</w:t>
            </w:r>
            <w:r w:rsidR="00D30A94">
              <w:t>(s)</w:t>
            </w:r>
            <w:r w:rsidRPr="00D02E11">
              <w:t xml:space="preserve"> </w:t>
            </w:r>
          </w:p>
        </w:tc>
        <w:tc>
          <w:tcPr>
            <w:tcW w:w="4135" w:type="dxa"/>
          </w:tcPr>
          <w:p w14:paraId="72CAEA98" w14:textId="77777777" w:rsidR="00A839B8" w:rsidRPr="00D02E11" w:rsidRDefault="00A839B8" w:rsidP="00A839B8">
            <w:pPr>
              <w:rPr>
                <w:sz w:val="28"/>
                <w:szCs w:val="28"/>
              </w:rPr>
            </w:pPr>
          </w:p>
        </w:tc>
      </w:tr>
      <w:tr w:rsidR="00D30A94" w14:paraId="78053CCE" w14:textId="77777777" w:rsidTr="00D30A94">
        <w:trPr>
          <w:jc w:val="center"/>
        </w:trPr>
        <w:tc>
          <w:tcPr>
            <w:tcW w:w="5940" w:type="dxa"/>
          </w:tcPr>
          <w:p w14:paraId="7915D8A7" w14:textId="7FB5C00C" w:rsidR="00D30A94" w:rsidRPr="00D02E11" w:rsidRDefault="00D30A94" w:rsidP="00A839B8">
            <w:pPr>
              <w:ind w:left="433"/>
            </w:pPr>
            <w:r w:rsidRPr="00761AD2">
              <w:t>Scheduler(s)</w:t>
            </w:r>
          </w:p>
        </w:tc>
        <w:tc>
          <w:tcPr>
            <w:tcW w:w="4135" w:type="dxa"/>
          </w:tcPr>
          <w:p w14:paraId="56258251" w14:textId="77777777" w:rsidR="00D30A94" w:rsidRPr="00D02E11" w:rsidRDefault="00D30A94" w:rsidP="00A839B8">
            <w:pPr>
              <w:rPr>
                <w:sz w:val="28"/>
                <w:szCs w:val="28"/>
              </w:rPr>
            </w:pPr>
          </w:p>
        </w:tc>
      </w:tr>
      <w:tr w:rsidR="00A839B8" w14:paraId="22728BDF" w14:textId="77777777" w:rsidTr="00D02E11">
        <w:trPr>
          <w:jc w:val="center"/>
        </w:trPr>
        <w:tc>
          <w:tcPr>
            <w:tcW w:w="5940" w:type="dxa"/>
          </w:tcPr>
          <w:p w14:paraId="6A91D1F6" w14:textId="5138749B" w:rsidR="00A839B8" w:rsidRPr="00D02E11" w:rsidRDefault="00A839B8" w:rsidP="00A839B8">
            <w:pPr>
              <w:rPr>
                <w:b/>
              </w:rPr>
            </w:pPr>
            <w:r w:rsidRPr="00D02E11">
              <w:rPr>
                <w:b/>
              </w:rPr>
              <w:t>Diversity Program Manager/Coordinator</w:t>
            </w:r>
          </w:p>
        </w:tc>
        <w:tc>
          <w:tcPr>
            <w:tcW w:w="4135" w:type="dxa"/>
          </w:tcPr>
          <w:p w14:paraId="7730B3E7" w14:textId="77777777" w:rsidR="00A839B8" w:rsidRPr="00D02E11" w:rsidRDefault="00A839B8" w:rsidP="00A839B8">
            <w:pPr>
              <w:rPr>
                <w:sz w:val="28"/>
                <w:szCs w:val="28"/>
              </w:rPr>
            </w:pPr>
          </w:p>
        </w:tc>
      </w:tr>
      <w:tr w:rsidR="00A839B8" w14:paraId="4B7731F9" w14:textId="77777777" w:rsidTr="00D02E11">
        <w:trPr>
          <w:jc w:val="center"/>
        </w:trPr>
        <w:tc>
          <w:tcPr>
            <w:tcW w:w="5940" w:type="dxa"/>
          </w:tcPr>
          <w:p w14:paraId="250EECA8" w14:textId="5E5A59B4" w:rsidR="00A839B8" w:rsidRPr="00D02E11" w:rsidRDefault="00A839B8" w:rsidP="00A839B8">
            <w:pPr>
              <w:rPr>
                <w:b/>
              </w:rPr>
            </w:pPr>
            <w:r w:rsidRPr="00D02E11">
              <w:rPr>
                <w:b/>
              </w:rPr>
              <w:t>Superintendent(s)</w:t>
            </w:r>
          </w:p>
        </w:tc>
        <w:tc>
          <w:tcPr>
            <w:tcW w:w="4135" w:type="dxa"/>
          </w:tcPr>
          <w:p w14:paraId="4899B30F" w14:textId="77777777" w:rsidR="00A839B8" w:rsidRPr="00D02E11" w:rsidRDefault="00A839B8" w:rsidP="00A839B8">
            <w:pPr>
              <w:rPr>
                <w:sz w:val="28"/>
                <w:szCs w:val="28"/>
              </w:rPr>
            </w:pPr>
          </w:p>
        </w:tc>
      </w:tr>
      <w:tr w:rsidR="00A839B8" w14:paraId="30ECDF6F" w14:textId="77777777" w:rsidTr="00D02E11">
        <w:trPr>
          <w:jc w:val="center"/>
        </w:trPr>
        <w:tc>
          <w:tcPr>
            <w:tcW w:w="5940" w:type="dxa"/>
          </w:tcPr>
          <w:p w14:paraId="00129CE7" w14:textId="0854A81A" w:rsidR="00A839B8" w:rsidRPr="00D02E11" w:rsidRDefault="00A839B8" w:rsidP="00A839B8">
            <w:pPr>
              <w:rPr>
                <w:b/>
              </w:rPr>
            </w:pPr>
            <w:r w:rsidRPr="00D02E11">
              <w:rPr>
                <w:b/>
              </w:rPr>
              <w:t>Assistant Superintendent(s)</w:t>
            </w:r>
          </w:p>
        </w:tc>
        <w:tc>
          <w:tcPr>
            <w:tcW w:w="4135" w:type="dxa"/>
          </w:tcPr>
          <w:p w14:paraId="6519FC31" w14:textId="77777777" w:rsidR="00A839B8" w:rsidRPr="00D02E11" w:rsidRDefault="00A839B8" w:rsidP="00A839B8">
            <w:pPr>
              <w:rPr>
                <w:sz w:val="28"/>
                <w:szCs w:val="28"/>
              </w:rPr>
            </w:pPr>
          </w:p>
        </w:tc>
      </w:tr>
      <w:tr w:rsidR="00A839B8" w14:paraId="78D43E86" w14:textId="77777777" w:rsidTr="00D02E11">
        <w:trPr>
          <w:jc w:val="center"/>
        </w:trPr>
        <w:tc>
          <w:tcPr>
            <w:tcW w:w="5940" w:type="dxa"/>
          </w:tcPr>
          <w:p w14:paraId="30173736" w14:textId="4745DE60" w:rsidR="00A839B8" w:rsidRPr="00D02E11" w:rsidRDefault="00A839B8" w:rsidP="00A839B8">
            <w:pPr>
              <w:rPr>
                <w:b/>
              </w:rPr>
            </w:pPr>
            <w:r w:rsidRPr="00D02E11">
              <w:rPr>
                <w:b/>
              </w:rPr>
              <w:t>Safety Manager/Coordinator/Assistant(s)</w:t>
            </w:r>
          </w:p>
        </w:tc>
        <w:tc>
          <w:tcPr>
            <w:tcW w:w="4135" w:type="dxa"/>
          </w:tcPr>
          <w:p w14:paraId="05ADD515" w14:textId="77777777" w:rsidR="00A839B8" w:rsidRPr="00D02E11" w:rsidRDefault="00A839B8" w:rsidP="00A839B8">
            <w:pPr>
              <w:rPr>
                <w:sz w:val="28"/>
                <w:szCs w:val="28"/>
              </w:rPr>
            </w:pPr>
          </w:p>
        </w:tc>
      </w:tr>
      <w:tr w:rsidR="00A839B8" w14:paraId="6990C273" w14:textId="77777777" w:rsidTr="00D02E11">
        <w:trPr>
          <w:jc w:val="center"/>
        </w:trPr>
        <w:tc>
          <w:tcPr>
            <w:tcW w:w="5940" w:type="dxa"/>
          </w:tcPr>
          <w:p w14:paraId="4470A3E2" w14:textId="4B4E0729" w:rsidR="00A839B8" w:rsidRPr="00D02E11" w:rsidRDefault="00A839B8" w:rsidP="00A839B8">
            <w:pPr>
              <w:rPr>
                <w:b/>
              </w:rPr>
            </w:pPr>
            <w:r w:rsidRPr="00D02E11">
              <w:rPr>
                <w:b/>
              </w:rPr>
              <w:t>Bonds and Insurance:</w:t>
            </w:r>
          </w:p>
        </w:tc>
        <w:tc>
          <w:tcPr>
            <w:tcW w:w="4135" w:type="dxa"/>
          </w:tcPr>
          <w:p w14:paraId="304BDE02" w14:textId="77777777" w:rsidR="00A839B8" w:rsidRPr="00D02E11" w:rsidRDefault="00A839B8" w:rsidP="00A839B8">
            <w:pPr>
              <w:rPr>
                <w:sz w:val="28"/>
                <w:szCs w:val="28"/>
              </w:rPr>
            </w:pPr>
          </w:p>
        </w:tc>
      </w:tr>
      <w:tr w:rsidR="00A839B8" w14:paraId="53E0245E" w14:textId="77777777" w:rsidTr="00D02E11">
        <w:trPr>
          <w:jc w:val="center"/>
        </w:trPr>
        <w:tc>
          <w:tcPr>
            <w:tcW w:w="5940" w:type="dxa"/>
          </w:tcPr>
          <w:p w14:paraId="715EFFCC" w14:textId="1DAADB64" w:rsidR="00A839B8" w:rsidRPr="00A839B8" w:rsidRDefault="00A839B8" w:rsidP="00D02E11">
            <w:pPr>
              <w:ind w:left="433"/>
            </w:pPr>
            <w:r w:rsidRPr="00A839B8">
              <w:t>Builder’s Risk Insurance</w:t>
            </w:r>
          </w:p>
        </w:tc>
        <w:tc>
          <w:tcPr>
            <w:tcW w:w="4135" w:type="dxa"/>
          </w:tcPr>
          <w:p w14:paraId="648816D0" w14:textId="77777777" w:rsidR="00A839B8" w:rsidRPr="00D02E11" w:rsidRDefault="00A839B8" w:rsidP="00A839B8">
            <w:pPr>
              <w:rPr>
                <w:sz w:val="28"/>
                <w:szCs w:val="28"/>
              </w:rPr>
            </w:pPr>
          </w:p>
        </w:tc>
      </w:tr>
      <w:tr w:rsidR="00A839B8" w14:paraId="7074BFFC" w14:textId="77777777" w:rsidTr="00D02E11">
        <w:trPr>
          <w:jc w:val="center"/>
        </w:trPr>
        <w:tc>
          <w:tcPr>
            <w:tcW w:w="5940" w:type="dxa"/>
          </w:tcPr>
          <w:p w14:paraId="3848A71E" w14:textId="4AEAB2E7" w:rsidR="00A839B8" w:rsidRPr="00A839B8" w:rsidRDefault="00A839B8" w:rsidP="00D02E11">
            <w:pPr>
              <w:ind w:left="433"/>
            </w:pPr>
            <w:r w:rsidRPr="008447E4">
              <w:t>General Liability Insurance (unless OC</w:t>
            </w:r>
            <w:r w:rsidR="00FB1F82">
              <w:t>I</w:t>
            </w:r>
            <w:r w:rsidRPr="008447E4">
              <w:t xml:space="preserve">P) </w:t>
            </w:r>
          </w:p>
        </w:tc>
        <w:tc>
          <w:tcPr>
            <w:tcW w:w="4135" w:type="dxa"/>
          </w:tcPr>
          <w:p w14:paraId="5640010A" w14:textId="77777777" w:rsidR="00A839B8" w:rsidRPr="00D02E11" w:rsidRDefault="00A839B8" w:rsidP="00A839B8">
            <w:pPr>
              <w:rPr>
                <w:sz w:val="28"/>
                <w:szCs w:val="28"/>
              </w:rPr>
            </w:pPr>
          </w:p>
        </w:tc>
      </w:tr>
      <w:tr w:rsidR="00A839B8" w14:paraId="1FFA96EE" w14:textId="77777777" w:rsidTr="00D02E11">
        <w:trPr>
          <w:jc w:val="center"/>
        </w:trPr>
        <w:tc>
          <w:tcPr>
            <w:tcW w:w="5940" w:type="dxa"/>
          </w:tcPr>
          <w:p w14:paraId="1DE43B93" w14:textId="6EABE5D6" w:rsidR="00A839B8" w:rsidRPr="008447E4" w:rsidRDefault="00A839B8" w:rsidP="00D02E11">
            <w:pPr>
              <w:ind w:left="433"/>
            </w:pPr>
            <w:r w:rsidRPr="008447E4">
              <w:t>Payment and Performance Bonds</w:t>
            </w:r>
          </w:p>
        </w:tc>
        <w:tc>
          <w:tcPr>
            <w:tcW w:w="4135" w:type="dxa"/>
          </w:tcPr>
          <w:p w14:paraId="57CE4A05" w14:textId="77777777" w:rsidR="00A839B8" w:rsidRPr="00D02E11" w:rsidRDefault="00A839B8" w:rsidP="00A839B8">
            <w:pPr>
              <w:rPr>
                <w:sz w:val="28"/>
                <w:szCs w:val="28"/>
              </w:rPr>
            </w:pPr>
          </w:p>
        </w:tc>
      </w:tr>
      <w:tr w:rsidR="00A839B8" w14:paraId="72A61636" w14:textId="77777777" w:rsidTr="00D02E11">
        <w:trPr>
          <w:jc w:val="center"/>
        </w:trPr>
        <w:tc>
          <w:tcPr>
            <w:tcW w:w="5940" w:type="dxa"/>
          </w:tcPr>
          <w:p w14:paraId="3FDF5977" w14:textId="281E0273" w:rsidR="00A839B8" w:rsidRPr="00A839B8" w:rsidRDefault="00A839B8" w:rsidP="00D02E11">
            <w:pPr>
              <w:ind w:left="433"/>
            </w:pPr>
            <w:r w:rsidRPr="008447E4">
              <w:t>Other Project Insurance as Required by</w:t>
            </w:r>
            <w:r>
              <w:t xml:space="preserve"> the </w:t>
            </w:r>
            <w:r w:rsidRPr="00D02E11">
              <w:t>Agreement</w:t>
            </w:r>
          </w:p>
        </w:tc>
        <w:tc>
          <w:tcPr>
            <w:tcW w:w="4135" w:type="dxa"/>
          </w:tcPr>
          <w:p w14:paraId="7677F2AF" w14:textId="77777777" w:rsidR="00A839B8" w:rsidRPr="00D02E11" w:rsidRDefault="00A839B8" w:rsidP="00A839B8">
            <w:pPr>
              <w:rPr>
                <w:sz w:val="28"/>
                <w:szCs w:val="28"/>
              </w:rPr>
            </w:pPr>
          </w:p>
        </w:tc>
      </w:tr>
      <w:tr w:rsidR="00A839B8" w14:paraId="5CAF5759" w14:textId="77777777" w:rsidTr="00D02E11">
        <w:trPr>
          <w:jc w:val="center"/>
        </w:trPr>
        <w:tc>
          <w:tcPr>
            <w:tcW w:w="5940" w:type="dxa"/>
          </w:tcPr>
          <w:p w14:paraId="6B9CFD95" w14:textId="3F73A7CE" w:rsidR="00A839B8" w:rsidRPr="00D02E11" w:rsidRDefault="00FB1F82" w:rsidP="00A839B8">
            <w:pPr>
              <w:rPr>
                <w:b/>
              </w:rPr>
            </w:pPr>
            <w:r w:rsidRPr="00D02E11">
              <w:rPr>
                <w:b/>
              </w:rPr>
              <w:t>Temporary Project Utilities:</w:t>
            </w:r>
          </w:p>
        </w:tc>
        <w:tc>
          <w:tcPr>
            <w:tcW w:w="4135" w:type="dxa"/>
          </w:tcPr>
          <w:p w14:paraId="00B9383E" w14:textId="77777777" w:rsidR="00A839B8" w:rsidRPr="00D02E11" w:rsidRDefault="00A839B8" w:rsidP="00A839B8">
            <w:pPr>
              <w:rPr>
                <w:sz w:val="28"/>
                <w:szCs w:val="28"/>
              </w:rPr>
            </w:pPr>
          </w:p>
        </w:tc>
      </w:tr>
      <w:tr w:rsidR="00FB1F82" w14:paraId="6D03BE31" w14:textId="77777777" w:rsidTr="00D02E11">
        <w:trPr>
          <w:jc w:val="center"/>
        </w:trPr>
        <w:tc>
          <w:tcPr>
            <w:tcW w:w="5940" w:type="dxa"/>
          </w:tcPr>
          <w:p w14:paraId="49449DD4" w14:textId="26FAF759" w:rsidR="00FB1F82" w:rsidRPr="00A839B8" w:rsidRDefault="00FB1F82" w:rsidP="00D02E11">
            <w:pPr>
              <w:ind w:left="433"/>
            </w:pPr>
            <w:r w:rsidRPr="007C448F">
              <w:t>Dumpsters</w:t>
            </w:r>
          </w:p>
        </w:tc>
        <w:tc>
          <w:tcPr>
            <w:tcW w:w="4135" w:type="dxa"/>
          </w:tcPr>
          <w:p w14:paraId="6867B125" w14:textId="77777777" w:rsidR="00FB1F82" w:rsidRPr="00D02E11" w:rsidRDefault="00FB1F82" w:rsidP="00FB1F82">
            <w:pPr>
              <w:rPr>
                <w:sz w:val="28"/>
                <w:szCs w:val="28"/>
              </w:rPr>
            </w:pPr>
          </w:p>
        </w:tc>
      </w:tr>
      <w:tr w:rsidR="00FB1F82" w14:paraId="4461F0DB" w14:textId="77777777" w:rsidTr="00D02E11">
        <w:trPr>
          <w:jc w:val="center"/>
        </w:trPr>
        <w:tc>
          <w:tcPr>
            <w:tcW w:w="5940" w:type="dxa"/>
          </w:tcPr>
          <w:p w14:paraId="5F524B53" w14:textId="3DFF5861" w:rsidR="00FB1F82" w:rsidRPr="00A839B8" w:rsidRDefault="00FB1F82" w:rsidP="00D02E11">
            <w:pPr>
              <w:ind w:left="433"/>
            </w:pPr>
            <w:r w:rsidRPr="007C448F">
              <w:t xml:space="preserve">Fencing and Covered Walkways </w:t>
            </w:r>
          </w:p>
        </w:tc>
        <w:tc>
          <w:tcPr>
            <w:tcW w:w="4135" w:type="dxa"/>
          </w:tcPr>
          <w:p w14:paraId="73209786" w14:textId="77777777" w:rsidR="00FB1F82" w:rsidRPr="00D02E11" w:rsidRDefault="00FB1F82" w:rsidP="00FB1F82">
            <w:pPr>
              <w:rPr>
                <w:sz w:val="28"/>
                <w:szCs w:val="28"/>
              </w:rPr>
            </w:pPr>
          </w:p>
        </w:tc>
      </w:tr>
      <w:tr w:rsidR="00FB1F82" w14:paraId="299572D0" w14:textId="77777777" w:rsidTr="00D02E11">
        <w:trPr>
          <w:jc w:val="center"/>
        </w:trPr>
        <w:tc>
          <w:tcPr>
            <w:tcW w:w="5940" w:type="dxa"/>
          </w:tcPr>
          <w:p w14:paraId="3CF76678" w14:textId="7DA29819" w:rsidR="00FB1F82" w:rsidRPr="007C448F" w:rsidRDefault="00FB1F82" w:rsidP="00FB1F82">
            <w:pPr>
              <w:ind w:left="433"/>
            </w:pPr>
            <w:r w:rsidRPr="007C448F">
              <w:t>Monthly Telephone/Internet Service</w:t>
            </w:r>
          </w:p>
        </w:tc>
        <w:tc>
          <w:tcPr>
            <w:tcW w:w="4135" w:type="dxa"/>
          </w:tcPr>
          <w:p w14:paraId="7A22F171" w14:textId="77777777" w:rsidR="00FB1F82" w:rsidRPr="00D02E11" w:rsidRDefault="00FB1F82" w:rsidP="00FB1F82">
            <w:pPr>
              <w:rPr>
                <w:sz w:val="28"/>
                <w:szCs w:val="28"/>
              </w:rPr>
            </w:pPr>
          </w:p>
        </w:tc>
      </w:tr>
      <w:tr w:rsidR="00FB1F82" w14:paraId="2B205652" w14:textId="77777777" w:rsidTr="00D02E11">
        <w:trPr>
          <w:jc w:val="center"/>
        </w:trPr>
        <w:tc>
          <w:tcPr>
            <w:tcW w:w="5940" w:type="dxa"/>
          </w:tcPr>
          <w:p w14:paraId="6745C085" w14:textId="07EE693E" w:rsidR="00FB1F82" w:rsidRPr="007C448F" w:rsidRDefault="00FB1F82" w:rsidP="00FB1F82">
            <w:pPr>
              <w:ind w:left="433"/>
            </w:pPr>
            <w:r w:rsidRPr="007C448F">
              <w:t>Project Electricity</w:t>
            </w:r>
          </w:p>
        </w:tc>
        <w:tc>
          <w:tcPr>
            <w:tcW w:w="4135" w:type="dxa"/>
          </w:tcPr>
          <w:p w14:paraId="79F79BC9" w14:textId="77777777" w:rsidR="00FB1F82" w:rsidRPr="00D02E11" w:rsidRDefault="00FB1F82" w:rsidP="00FB1F82">
            <w:pPr>
              <w:rPr>
                <w:sz w:val="28"/>
                <w:szCs w:val="28"/>
              </w:rPr>
            </w:pPr>
          </w:p>
        </w:tc>
      </w:tr>
      <w:tr w:rsidR="00FB1F82" w14:paraId="15D23773" w14:textId="77777777" w:rsidTr="00D02E11">
        <w:trPr>
          <w:jc w:val="center"/>
        </w:trPr>
        <w:tc>
          <w:tcPr>
            <w:tcW w:w="5940" w:type="dxa"/>
          </w:tcPr>
          <w:p w14:paraId="6E4E0E02" w14:textId="6A9C9CFC" w:rsidR="00FB1F82" w:rsidRPr="00D02E11" w:rsidRDefault="00FB1F82" w:rsidP="00D02E11">
            <w:pPr>
              <w:ind w:left="433"/>
              <w:rPr>
                <w:sz w:val="28"/>
                <w:szCs w:val="28"/>
              </w:rPr>
            </w:pPr>
            <w:r w:rsidRPr="007C448F">
              <w:t xml:space="preserve">Project Entrance(s) </w:t>
            </w:r>
          </w:p>
        </w:tc>
        <w:tc>
          <w:tcPr>
            <w:tcW w:w="4135" w:type="dxa"/>
          </w:tcPr>
          <w:p w14:paraId="437C6241" w14:textId="77777777" w:rsidR="00FB1F82" w:rsidRPr="00D02E11" w:rsidRDefault="00FB1F82" w:rsidP="00FB1F82">
            <w:pPr>
              <w:rPr>
                <w:sz w:val="28"/>
                <w:szCs w:val="28"/>
              </w:rPr>
            </w:pPr>
          </w:p>
        </w:tc>
      </w:tr>
      <w:tr w:rsidR="00FB1F82" w14:paraId="2F005BD7" w14:textId="77777777" w:rsidTr="00D02E11">
        <w:trPr>
          <w:jc w:val="center"/>
        </w:trPr>
        <w:tc>
          <w:tcPr>
            <w:tcW w:w="5940" w:type="dxa"/>
          </w:tcPr>
          <w:p w14:paraId="25CFD951" w14:textId="153F639D" w:rsidR="00FB1F82" w:rsidRPr="007C448F" w:rsidRDefault="00FB1F82" w:rsidP="00FB1F82">
            <w:pPr>
              <w:ind w:left="433"/>
            </w:pPr>
            <w:r w:rsidRPr="007C448F">
              <w:t>Project Water</w:t>
            </w:r>
          </w:p>
        </w:tc>
        <w:tc>
          <w:tcPr>
            <w:tcW w:w="4135" w:type="dxa"/>
          </w:tcPr>
          <w:p w14:paraId="31D0B6C4" w14:textId="77777777" w:rsidR="00FB1F82" w:rsidRPr="00D02E11" w:rsidRDefault="00FB1F82" w:rsidP="00FB1F82">
            <w:pPr>
              <w:rPr>
                <w:sz w:val="28"/>
                <w:szCs w:val="28"/>
              </w:rPr>
            </w:pPr>
          </w:p>
        </w:tc>
      </w:tr>
      <w:tr w:rsidR="00FB1F82" w14:paraId="0E83D869" w14:textId="77777777" w:rsidTr="00D02E11">
        <w:trPr>
          <w:jc w:val="center"/>
        </w:trPr>
        <w:tc>
          <w:tcPr>
            <w:tcW w:w="5940" w:type="dxa"/>
          </w:tcPr>
          <w:p w14:paraId="1A593E3E" w14:textId="04AF1FF2" w:rsidR="00FB1F82" w:rsidRPr="00D02E11" w:rsidRDefault="00FB1F82" w:rsidP="00D02E11">
            <w:pPr>
              <w:ind w:left="433"/>
              <w:rPr>
                <w:sz w:val="28"/>
                <w:szCs w:val="28"/>
              </w:rPr>
            </w:pPr>
            <w:r w:rsidRPr="007C448F">
              <w:t xml:space="preserve">Site Erosion Control (BMP) </w:t>
            </w:r>
          </w:p>
        </w:tc>
        <w:tc>
          <w:tcPr>
            <w:tcW w:w="4135" w:type="dxa"/>
          </w:tcPr>
          <w:p w14:paraId="6CB59E39" w14:textId="77777777" w:rsidR="00FB1F82" w:rsidRPr="00D02E11" w:rsidRDefault="00FB1F82" w:rsidP="00FB1F82">
            <w:pPr>
              <w:rPr>
                <w:sz w:val="28"/>
                <w:szCs w:val="28"/>
              </w:rPr>
            </w:pPr>
          </w:p>
        </w:tc>
      </w:tr>
      <w:tr w:rsidR="00FB1F82" w14:paraId="02F112EA" w14:textId="77777777" w:rsidTr="00D02E11">
        <w:trPr>
          <w:jc w:val="center"/>
        </w:trPr>
        <w:tc>
          <w:tcPr>
            <w:tcW w:w="5940" w:type="dxa"/>
          </w:tcPr>
          <w:p w14:paraId="54ADA980" w14:textId="381E8032" w:rsidR="00FB1F82" w:rsidRPr="007C448F" w:rsidRDefault="00FB1F82" w:rsidP="00FB1F82">
            <w:pPr>
              <w:ind w:left="433"/>
            </w:pPr>
            <w:r w:rsidRPr="007C448F">
              <w:t>Street Rental and Barricades</w:t>
            </w:r>
          </w:p>
        </w:tc>
        <w:tc>
          <w:tcPr>
            <w:tcW w:w="4135" w:type="dxa"/>
          </w:tcPr>
          <w:p w14:paraId="254C80AC" w14:textId="77777777" w:rsidR="00FB1F82" w:rsidRPr="00D02E11" w:rsidRDefault="00FB1F82" w:rsidP="00FB1F82">
            <w:pPr>
              <w:rPr>
                <w:sz w:val="28"/>
                <w:szCs w:val="28"/>
              </w:rPr>
            </w:pPr>
          </w:p>
        </w:tc>
      </w:tr>
      <w:tr w:rsidR="00FB1F82" w14:paraId="42F473EB" w14:textId="77777777" w:rsidTr="00D02E11">
        <w:trPr>
          <w:jc w:val="center"/>
        </w:trPr>
        <w:tc>
          <w:tcPr>
            <w:tcW w:w="5940" w:type="dxa"/>
          </w:tcPr>
          <w:p w14:paraId="0030B802" w14:textId="4D693359" w:rsidR="00FB1F82" w:rsidRPr="007C448F" w:rsidRDefault="00FB1F82" w:rsidP="00FB1F82">
            <w:pPr>
              <w:ind w:left="433"/>
            </w:pPr>
            <w:r w:rsidRPr="007C448F">
              <w:t>Temporary Toilets</w:t>
            </w:r>
          </w:p>
        </w:tc>
        <w:tc>
          <w:tcPr>
            <w:tcW w:w="4135" w:type="dxa"/>
          </w:tcPr>
          <w:p w14:paraId="680FD893" w14:textId="77777777" w:rsidR="00FB1F82" w:rsidRPr="00D02E11" w:rsidRDefault="00FB1F82" w:rsidP="00FB1F82">
            <w:pPr>
              <w:rPr>
                <w:sz w:val="28"/>
                <w:szCs w:val="28"/>
              </w:rPr>
            </w:pPr>
          </w:p>
        </w:tc>
      </w:tr>
      <w:tr w:rsidR="00FB1F82" w14:paraId="7BB8763C" w14:textId="77777777" w:rsidTr="00D02E11">
        <w:trPr>
          <w:jc w:val="center"/>
        </w:trPr>
        <w:tc>
          <w:tcPr>
            <w:tcW w:w="5940" w:type="dxa"/>
          </w:tcPr>
          <w:p w14:paraId="788785FE" w14:textId="721098FE" w:rsidR="00FB1F82" w:rsidRPr="00D02E11" w:rsidRDefault="00FB1F82" w:rsidP="00D02E11">
            <w:pPr>
              <w:ind w:left="433"/>
              <w:rPr>
                <w:sz w:val="28"/>
                <w:szCs w:val="28"/>
              </w:rPr>
            </w:pPr>
            <w:r w:rsidRPr="007C448F">
              <w:t xml:space="preserve">Telephone/Internet System Installation </w:t>
            </w:r>
          </w:p>
        </w:tc>
        <w:tc>
          <w:tcPr>
            <w:tcW w:w="4135" w:type="dxa"/>
          </w:tcPr>
          <w:p w14:paraId="022C6201" w14:textId="77777777" w:rsidR="00FB1F82" w:rsidRPr="00D02E11" w:rsidRDefault="00FB1F82" w:rsidP="00FB1F82">
            <w:pPr>
              <w:rPr>
                <w:sz w:val="28"/>
                <w:szCs w:val="28"/>
              </w:rPr>
            </w:pPr>
          </w:p>
        </w:tc>
      </w:tr>
      <w:tr w:rsidR="00FB1F82" w14:paraId="52D554D6" w14:textId="77777777" w:rsidTr="00D02E11">
        <w:trPr>
          <w:jc w:val="center"/>
        </w:trPr>
        <w:tc>
          <w:tcPr>
            <w:tcW w:w="5940" w:type="dxa"/>
          </w:tcPr>
          <w:p w14:paraId="4D13E260" w14:textId="01CA32D3" w:rsidR="00FB1F82" w:rsidRPr="007C448F" w:rsidRDefault="00FB1F82" w:rsidP="00FB1F82">
            <w:pPr>
              <w:ind w:left="433"/>
            </w:pPr>
            <w:r w:rsidRPr="007C448F">
              <w:t>Temporary Fire Protection</w:t>
            </w:r>
          </w:p>
        </w:tc>
        <w:tc>
          <w:tcPr>
            <w:tcW w:w="4135" w:type="dxa"/>
          </w:tcPr>
          <w:p w14:paraId="0EE06D7F" w14:textId="77777777" w:rsidR="00FB1F82" w:rsidRPr="00D02E11" w:rsidRDefault="00FB1F82" w:rsidP="00FB1F82">
            <w:pPr>
              <w:rPr>
                <w:sz w:val="28"/>
                <w:szCs w:val="28"/>
              </w:rPr>
            </w:pPr>
          </w:p>
        </w:tc>
      </w:tr>
      <w:tr w:rsidR="00FB1F82" w14:paraId="7721A4A9" w14:textId="77777777" w:rsidTr="00D02E11">
        <w:trPr>
          <w:jc w:val="center"/>
        </w:trPr>
        <w:tc>
          <w:tcPr>
            <w:tcW w:w="5940" w:type="dxa"/>
          </w:tcPr>
          <w:p w14:paraId="41E1B6DD" w14:textId="36DD9AF6" w:rsidR="00FB1F82" w:rsidRPr="00D02E11" w:rsidRDefault="00FB1F82" w:rsidP="00D02E11">
            <w:pPr>
              <w:ind w:left="433"/>
              <w:rPr>
                <w:sz w:val="28"/>
                <w:szCs w:val="28"/>
              </w:rPr>
            </w:pPr>
            <w:r w:rsidRPr="007C448F">
              <w:t>Trash Removal/Cleanup</w:t>
            </w:r>
          </w:p>
        </w:tc>
        <w:tc>
          <w:tcPr>
            <w:tcW w:w="4135" w:type="dxa"/>
          </w:tcPr>
          <w:p w14:paraId="0B31233D" w14:textId="77777777" w:rsidR="00FB1F82" w:rsidRPr="00D02E11" w:rsidRDefault="00FB1F82" w:rsidP="00FB1F82">
            <w:pPr>
              <w:rPr>
                <w:sz w:val="28"/>
                <w:szCs w:val="28"/>
              </w:rPr>
            </w:pPr>
          </w:p>
        </w:tc>
      </w:tr>
      <w:tr w:rsidR="00FB1F82" w14:paraId="47678C67" w14:textId="77777777" w:rsidTr="00D02E11">
        <w:trPr>
          <w:jc w:val="center"/>
        </w:trPr>
        <w:tc>
          <w:tcPr>
            <w:tcW w:w="5940" w:type="dxa"/>
          </w:tcPr>
          <w:p w14:paraId="5F417865" w14:textId="03E35239" w:rsidR="00FB1F82" w:rsidRPr="00D02E11" w:rsidRDefault="00FB1F82" w:rsidP="00D02E11">
            <w:pPr>
              <w:ind w:left="433"/>
              <w:rPr>
                <w:sz w:val="28"/>
                <w:szCs w:val="28"/>
              </w:rPr>
            </w:pPr>
            <w:r w:rsidRPr="007C448F">
              <w:t xml:space="preserve">Temp Water Distribution and Meters Temp </w:t>
            </w:r>
          </w:p>
        </w:tc>
        <w:tc>
          <w:tcPr>
            <w:tcW w:w="4135" w:type="dxa"/>
          </w:tcPr>
          <w:p w14:paraId="6DB4AD41" w14:textId="77777777" w:rsidR="00FB1F82" w:rsidRPr="00D02E11" w:rsidRDefault="00FB1F82" w:rsidP="00FB1F82">
            <w:pPr>
              <w:rPr>
                <w:sz w:val="28"/>
                <w:szCs w:val="28"/>
              </w:rPr>
            </w:pPr>
          </w:p>
        </w:tc>
      </w:tr>
      <w:tr w:rsidR="00FB1F82" w14:paraId="35A20AA5" w14:textId="77777777" w:rsidTr="00D02E11">
        <w:trPr>
          <w:jc w:val="center"/>
        </w:trPr>
        <w:tc>
          <w:tcPr>
            <w:tcW w:w="5940" w:type="dxa"/>
          </w:tcPr>
          <w:p w14:paraId="4CF7273D" w14:textId="42D60BC8" w:rsidR="00FB1F82" w:rsidRPr="00D02E11" w:rsidRDefault="00FB1F82" w:rsidP="00D02E11">
            <w:pPr>
              <w:ind w:left="433"/>
              <w:rPr>
                <w:sz w:val="28"/>
                <w:szCs w:val="28"/>
              </w:rPr>
            </w:pPr>
            <w:r w:rsidRPr="007C448F">
              <w:t>Electrical Distribution and Meters</w:t>
            </w:r>
          </w:p>
        </w:tc>
        <w:tc>
          <w:tcPr>
            <w:tcW w:w="4135" w:type="dxa"/>
          </w:tcPr>
          <w:p w14:paraId="40A92FF8" w14:textId="77777777" w:rsidR="00FB1F82" w:rsidRPr="00D02E11" w:rsidRDefault="00FB1F82" w:rsidP="00FB1F82">
            <w:pPr>
              <w:rPr>
                <w:sz w:val="28"/>
                <w:szCs w:val="28"/>
              </w:rPr>
            </w:pPr>
          </w:p>
        </w:tc>
      </w:tr>
      <w:tr w:rsidR="00FB1F82" w14:paraId="7131D79C" w14:textId="77777777" w:rsidTr="00D02E11">
        <w:trPr>
          <w:jc w:val="center"/>
        </w:trPr>
        <w:tc>
          <w:tcPr>
            <w:tcW w:w="5940" w:type="dxa"/>
          </w:tcPr>
          <w:p w14:paraId="025C0505" w14:textId="440B79B5" w:rsidR="00FB1F82" w:rsidRPr="00D02E11" w:rsidRDefault="00FB1F82" w:rsidP="00FB1F82">
            <w:pPr>
              <w:rPr>
                <w:b/>
              </w:rPr>
            </w:pPr>
            <w:r w:rsidRPr="00D02E11">
              <w:rPr>
                <w:b/>
              </w:rPr>
              <w:t xml:space="preserve">Field Offices </w:t>
            </w:r>
            <w:r w:rsidR="00D02E11">
              <w:rPr>
                <w:b/>
              </w:rPr>
              <w:t>and</w:t>
            </w:r>
            <w:r w:rsidRPr="00D02E11">
              <w:rPr>
                <w:b/>
              </w:rPr>
              <w:t xml:space="preserve"> Office Supplies:</w:t>
            </w:r>
          </w:p>
        </w:tc>
        <w:tc>
          <w:tcPr>
            <w:tcW w:w="4135" w:type="dxa"/>
          </w:tcPr>
          <w:p w14:paraId="1F39384E" w14:textId="77777777" w:rsidR="00FB1F82" w:rsidRPr="00D02E11" w:rsidRDefault="00FB1F82" w:rsidP="00FB1F82">
            <w:pPr>
              <w:rPr>
                <w:sz w:val="28"/>
                <w:szCs w:val="28"/>
              </w:rPr>
            </w:pPr>
          </w:p>
        </w:tc>
      </w:tr>
      <w:tr w:rsidR="00FB1F82" w14:paraId="02851EF0" w14:textId="77777777" w:rsidTr="00D02E11">
        <w:trPr>
          <w:jc w:val="center"/>
        </w:trPr>
        <w:tc>
          <w:tcPr>
            <w:tcW w:w="5940" w:type="dxa"/>
          </w:tcPr>
          <w:p w14:paraId="0A75B987" w14:textId="59B1E5B2" w:rsidR="00FB1F82" w:rsidRPr="00D02E11" w:rsidRDefault="00FB1F82" w:rsidP="00D02E11">
            <w:pPr>
              <w:ind w:left="433"/>
              <w:rPr>
                <w:sz w:val="28"/>
                <w:szCs w:val="28"/>
              </w:rPr>
            </w:pPr>
            <w:r w:rsidRPr="00AA6216">
              <w:t xml:space="preserve">AGC Fees  </w:t>
            </w:r>
          </w:p>
        </w:tc>
        <w:tc>
          <w:tcPr>
            <w:tcW w:w="4135" w:type="dxa"/>
          </w:tcPr>
          <w:p w14:paraId="615B3174" w14:textId="77777777" w:rsidR="00FB1F82" w:rsidRPr="00D02E11" w:rsidRDefault="00FB1F82" w:rsidP="00FB1F82">
            <w:pPr>
              <w:rPr>
                <w:sz w:val="28"/>
                <w:szCs w:val="28"/>
              </w:rPr>
            </w:pPr>
          </w:p>
        </w:tc>
      </w:tr>
      <w:tr w:rsidR="00FB1F82" w14:paraId="56332965" w14:textId="77777777" w:rsidTr="00D02E11">
        <w:trPr>
          <w:jc w:val="center"/>
        </w:trPr>
        <w:tc>
          <w:tcPr>
            <w:tcW w:w="5940" w:type="dxa"/>
          </w:tcPr>
          <w:p w14:paraId="430362EB" w14:textId="0B819784" w:rsidR="00FB1F82" w:rsidRPr="00D02E11" w:rsidRDefault="00FB1F82" w:rsidP="00D02E11">
            <w:pPr>
              <w:ind w:left="433"/>
              <w:rPr>
                <w:sz w:val="28"/>
                <w:szCs w:val="28"/>
              </w:rPr>
            </w:pPr>
            <w:r w:rsidRPr="00AA6216">
              <w:t xml:space="preserve">Drinking Water and Accessories </w:t>
            </w:r>
          </w:p>
        </w:tc>
        <w:tc>
          <w:tcPr>
            <w:tcW w:w="4135" w:type="dxa"/>
          </w:tcPr>
          <w:p w14:paraId="73F69807" w14:textId="77777777" w:rsidR="00FB1F82" w:rsidRPr="00D02E11" w:rsidRDefault="00FB1F82" w:rsidP="00FB1F82">
            <w:pPr>
              <w:rPr>
                <w:sz w:val="28"/>
                <w:szCs w:val="28"/>
              </w:rPr>
            </w:pPr>
          </w:p>
        </w:tc>
      </w:tr>
      <w:tr w:rsidR="00FB1F82" w14:paraId="0F56CFA1" w14:textId="77777777" w:rsidTr="00D02E11">
        <w:trPr>
          <w:jc w:val="center"/>
        </w:trPr>
        <w:tc>
          <w:tcPr>
            <w:tcW w:w="5940" w:type="dxa"/>
          </w:tcPr>
          <w:p w14:paraId="6CB882B8" w14:textId="2E47E140" w:rsidR="00FB1F82" w:rsidRPr="00AA6216" w:rsidRDefault="00FB1F82" w:rsidP="00FB1F82">
            <w:pPr>
              <w:ind w:left="433"/>
            </w:pPr>
            <w:r w:rsidRPr="00AA6216">
              <w:t>Employee Identification System</w:t>
            </w:r>
          </w:p>
        </w:tc>
        <w:tc>
          <w:tcPr>
            <w:tcW w:w="4135" w:type="dxa"/>
          </w:tcPr>
          <w:p w14:paraId="7D7BBEE2" w14:textId="77777777" w:rsidR="00FB1F82" w:rsidRPr="00D02E11" w:rsidRDefault="00FB1F82" w:rsidP="00FB1F82">
            <w:pPr>
              <w:rPr>
                <w:sz w:val="28"/>
                <w:szCs w:val="28"/>
              </w:rPr>
            </w:pPr>
          </w:p>
        </w:tc>
      </w:tr>
      <w:tr w:rsidR="00FB1F82" w14:paraId="53DE2E47" w14:textId="77777777" w:rsidTr="00D02E11">
        <w:trPr>
          <w:jc w:val="center"/>
        </w:trPr>
        <w:tc>
          <w:tcPr>
            <w:tcW w:w="5940" w:type="dxa"/>
          </w:tcPr>
          <w:p w14:paraId="3986930D" w14:textId="059E68F1" w:rsidR="00FB1F82" w:rsidRPr="00AA6216" w:rsidRDefault="00FB1F82" w:rsidP="00FB1F82">
            <w:pPr>
              <w:ind w:left="433"/>
            </w:pPr>
            <w:r w:rsidRPr="00AA6216">
              <w:t>First Aid Supplies</w:t>
            </w:r>
          </w:p>
        </w:tc>
        <w:tc>
          <w:tcPr>
            <w:tcW w:w="4135" w:type="dxa"/>
          </w:tcPr>
          <w:p w14:paraId="7AC432CF" w14:textId="77777777" w:rsidR="00FB1F82" w:rsidRPr="00D02E11" w:rsidRDefault="00FB1F82" w:rsidP="00FB1F82">
            <w:pPr>
              <w:rPr>
                <w:sz w:val="28"/>
                <w:szCs w:val="28"/>
              </w:rPr>
            </w:pPr>
          </w:p>
        </w:tc>
      </w:tr>
      <w:tr w:rsidR="00FB1F82" w14:paraId="4DE18FC3" w14:textId="77777777" w:rsidTr="00D02E11">
        <w:trPr>
          <w:jc w:val="center"/>
        </w:trPr>
        <w:tc>
          <w:tcPr>
            <w:tcW w:w="5940" w:type="dxa"/>
          </w:tcPr>
          <w:p w14:paraId="42F8ED92" w14:textId="0C660630" w:rsidR="00FB1F82" w:rsidRPr="00AA6216" w:rsidRDefault="00FB1F82" w:rsidP="00FB1F82">
            <w:pPr>
              <w:ind w:left="433"/>
            </w:pPr>
            <w:r w:rsidRPr="00AA6216">
              <w:t>Job Photos/Videos</w:t>
            </w:r>
          </w:p>
        </w:tc>
        <w:tc>
          <w:tcPr>
            <w:tcW w:w="4135" w:type="dxa"/>
          </w:tcPr>
          <w:p w14:paraId="62BED440" w14:textId="77777777" w:rsidR="00FB1F82" w:rsidRPr="00D02E11" w:rsidRDefault="00FB1F82" w:rsidP="00FB1F82">
            <w:pPr>
              <w:rPr>
                <w:sz w:val="28"/>
                <w:szCs w:val="28"/>
              </w:rPr>
            </w:pPr>
          </w:p>
        </w:tc>
      </w:tr>
      <w:tr w:rsidR="00FB1F82" w14:paraId="50C49002" w14:textId="77777777" w:rsidTr="00D02E11">
        <w:trPr>
          <w:jc w:val="center"/>
        </w:trPr>
        <w:tc>
          <w:tcPr>
            <w:tcW w:w="5940" w:type="dxa"/>
          </w:tcPr>
          <w:p w14:paraId="25ABB574" w14:textId="78A75CB7" w:rsidR="00FB1F82" w:rsidRPr="00D02E11" w:rsidRDefault="00FB1F82" w:rsidP="00D02E11">
            <w:pPr>
              <w:ind w:left="433"/>
              <w:rPr>
                <w:sz w:val="28"/>
                <w:szCs w:val="28"/>
              </w:rPr>
            </w:pPr>
            <w:r w:rsidRPr="00AA6216">
              <w:t>Mobilization and Demobilization (Equipment Only)</w:t>
            </w:r>
          </w:p>
        </w:tc>
        <w:tc>
          <w:tcPr>
            <w:tcW w:w="4135" w:type="dxa"/>
          </w:tcPr>
          <w:p w14:paraId="475CDE2F" w14:textId="77777777" w:rsidR="00FB1F82" w:rsidRPr="00D02E11" w:rsidRDefault="00FB1F82" w:rsidP="00FB1F82">
            <w:pPr>
              <w:rPr>
                <w:sz w:val="28"/>
                <w:szCs w:val="28"/>
              </w:rPr>
            </w:pPr>
          </w:p>
        </w:tc>
      </w:tr>
      <w:tr w:rsidR="00FB1F82" w14:paraId="098A2D47" w14:textId="77777777" w:rsidTr="00D02E11">
        <w:trPr>
          <w:jc w:val="center"/>
        </w:trPr>
        <w:tc>
          <w:tcPr>
            <w:tcW w:w="5940" w:type="dxa"/>
          </w:tcPr>
          <w:p w14:paraId="4DAE0FF5" w14:textId="33630817" w:rsidR="00FB1F82" w:rsidRPr="00D02E11" w:rsidRDefault="00FB1F82" w:rsidP="00D02E11">
            <w:pPr>
              <w:ind w:left="433"/>
              <w:rPr>
                <w:sz w:val="28"/>
                <w:szCs w:val="28"/>
              </w:rPr>
            </w:pPr>
            <w:r w:rsidRPr="00AA6216">
              <w:t>Monthly Office Supplies</w:t>
            </w:r>
          </w:p>
        </w:tc>
        <w:tc>
          <w:tcPr>
            <w:tcW w:w="4135" w:type="dxa"/>
          </w:tcPr>
          <w:p w14:paraId="29A712D5" w14:textId="77777777" w:rsidR="00FB1F82" w:rsidRPr="00D02E11" w:rsidRDefault="00FB1F82" w:rsidP="00FB1F82">
            <w:pPr>
              <w:rPr>
                <w:sz w:val="28"/>
                <w:szCs w:val="28"/>
              </w:rPr>
            </w:pPr>
          </w:p>
        </w:tc>
      </w:tr>
      <w:tr w:rsidR="00FB1F82" w14:paraId="01836CC4" w14:textId="77777777" w:rsidTr="00D02E11">
        <w:trPr>
          <w:jc w:val="center"/>
        </w:trPr>
        <w:tc>
          <w:tcPr>
            <w:tcW w:w="5940" w:type="dxa"/>
          </w:tcPr>
          <w:p w14:paraId="780D3EEE" w14:textId="09C0A8A6" w:rsidR="00FB1F82" w:rsidRPr="00D02E11" w:rsidRDefault="00FB1F82" w:rsidP="00D02E11">
            <w:pPr>
              <w:ind w:left="433"/>
              <w:rPr>
                <w:sz w:val="28"/>
                <w:szCs w:val="28"/>
              </w:rPr>
            </w:pPr>
            <w:r w:rsidRPr="00AA6216">
              <w:t>Monthly Office Trailer Rental Costs</w:t>
            </w:r>
          </w:p>
        </w:tc>
        <w:tc>
          <w:tcPr>
            <w:tcW w:w="4135" w:type="dxa"/>
          </w:tcPr>
          <w:p w14:paraId="2F343935" w14:textId="77777777" w:rsidR="00FB1F82" w:rsidRPr="00D02E11" w:rsidRDefault="00FB1F82" w:rsidP="00FB1F82">
            <w:pPr>
              <w:rPr>
                <w:sz w:val="28"/>
                <w:szCs w:val="28"/>
              </w:rPr>
            </w:pPr>
          </w:p>
        </w:tc>
      </w:tr>
      <w:tr w:rsidR="00FB1F82" w14:paraId="26A4529F" w14:textId="77777777" w:rsidTr="00D02E11">
        <w:trPr>
          <w:jc w:val="center"/>
        </w:trPr>
        <w:tc>
          <w:tcPr>
            <w:tcW w:w="5940" w:type="dxa"/>
          </w:tcPr>
          <w:p w14:paraId="7AB0B341" w14:textId="29AC1BAD" w:rsidR="00FB1F82" w:rsidRPr="00D02E11" w:rsidRDefault="00FB1F82" w:rsidP="00D02E11">
            <w:pPr>
              <w:ind w:left="433"/>
              <w:rPr>
                <w:sz w:val="28"/>
                <w:szCs w:val="28"/>
              </w:rPr>
            </w:pPr>
            <w:r w:rsidRPr="00AA6216">
              <w:t xml:space="preserve">Move-In/Out and Office Setup </w:t>
            </w:r>
          </w:p>
        </w:tc>
        <w:tc>
          <w:tcPr>
            <w:tcW w:w="4135" w:type="dxa"/>
          </w:tcPr>
          <w:p w14:paraId="67D9B93D" w14:textId="77777777" w:rsidR="00FB1F82" w:rsidRPr="00D02E11" w:rsidRDefault="00FB1F82" w:rsidP="00FB1F82">
            <w:pPr>
              <w:rPr>
                <w:sz w:val="28"/>
                <w:szCs w:val="28"/>
              </w:rPr>
            </w:pPr>
          </w:p>
        </w:tc>
      </w:tr>
      <w:tr w:rsidR="00FB1F82" w14:paraId="52B65274" w14:textId="77777777" w:rsidTr="00D02E11">
        <w:trPr>
          <w:jc w:val="center"/>
        </w:trPr>
        <w:tc>
          <w:tcPr>
            <w:tcW w:w="5940" w:type="dxa"/>
          </w:tcPr>
          <w:p w14:paraId="73C52C77" w14:textId="593AAED4" w:rsidR="00FB1F82" w:rsidRPr="00AA6216" w:rsidRDefault="00FB1F82" w:rsidP="00FB1F82">
            <w:pPr>
              <w:ind w:left="433"/>
            </w:pPr>
            <w:r w:rsidRPr="00AA6216">
              <w:t>Office Clean-Up/Janitorial Services</w:t>
            </w:r>
          </w:p>
        </w:tc>
        <w:tc>
          <w:tcPr>
            <w:tcW w:w="4135" w:type="dxa"/>
          </w:tcPr>
          <w:p w14:paraId="6E47C751" w14:textId="77777777" w:rsidR="00FB1F82" w:rsidRPr="00D02E11" w:rsidRDefault="00FB1F82" w:rsidP="00FB1F82">
            <w:pPr>
              <w:rPr>
                <w:sz w:val="28"/>
                <w:szCs w:val="28"/>
              </w:rPr>
            </w:pPr>
          </w:p>
        </w:tc>
      </w:tr>
      <w:tr w:rsidR="00FB1F82" w14:paraId="2C5B2E9B" w14:textId="77777777" w:rsidTr="00D02E11">
        <w:trPr>
          <w:jc w:val="center"/>
        </w:trPr>
        <w:tc>
          <w:tcPr>
            <w:tcW w:w="5940" w:type="dxa"/>
          </w:tcPr>
          <w:p w14:paraId="4B0ECA65" w14:textId="5D6BA475" w:rsidR="00FB1F82" w:rsidRPr="00AA6216" w:rsidRDefault="00FB1F82" w:rsidP="00FB1F82">
            <w:pPr>
              <w:ind w:left="433"/>
            </w:pPr>
            <w:r w:rsidRPr="00AA6216">
              <w:t>Project Specific Signage</w:t>
            </w:r>
          </w:p>
        </w:tc>
        <w:tc>
          <w:tcPr>
            <w:tcW w:w="4135" w:type="dxa"/>
          </w:tcPr>
          <w:p w14:paraId="1177649A" w14:textId="77777777" w:rsidR="00FB1F82" w:rsidRPr="00D02E11" w:rsidRDefault="00FB1F82" w:rsidP="00FB1F82">
            <w:pPr>
              <w:rPr>
                <w:sz w:val="28"/>
                <w:szCs w:val="28"/>
              </w:rPr>
            </w:pPr>
          </w:p>
        </w:tc>
      </w:tr>
      <w:tr w:rsidR="00FB1F82" w14:paraId="4B82900A" w14:textId="77777777" w:rsidTr="00D02E11">
        <w:trPr>
          <w:jc w:val="center"/>
        </w:trPr>
        <w:tc>
          <w:tcPr>
            <w:tcW w:w="5940" w:type="dxa"/>
          </w:tcPr>
          <w:p w14:paraId="57B5589E" w14:textId="4AAE7B03" w:rsidR="00FB1F82" w:rsidRPr="00AA6216" w:rsidRDefault="00FB1F82" w:rsidP="00FB1F82">
            <w:pPr>
              <w:ind w:left="433"/>
            </w:pPr>
            <w:r w:rsidRPr="00AA6216">
              <w:t>Postage/Special Shipping</w:t>
            </w:r>
          </w:p>
        </w:tc>
        <w:tc>
          <w:tcPr>
            <w:tcW w:w="4135" w:type="dxa"/>
          </w:tcPr>
          <w:p w14:paraId="63158455" w14:textId="77777777" w:rsidR="00FB1F82" w:rsidRPr="00D02E11" w:rsidRDefault="00FB1F82" w:rsidP="00FB1F82">
            <w:pPr>
              <w:rPr>
                <w:sz w:val="28"/>
                <w:szCs w:val="28"/>
              </w:rPr>
            </w:pPr>
          </w:p>
        </w:tc>
      </w:tr>
      <w:tr w:rsidR="00FB1F82" w14:paraId="17E64C60" w14:textId="77777777" w:rsidTr="00D02E11">
        <w:trPr>
          <w:jc w:val="center"/>
        </w:trPr>
        <w:tc>
          <w:tcPr>
            <w:tcW w:w="5940" w:type="dxa"/>
          </w:tcPr>
          <w:p w14:paraId="6CFC69F4" w14:textId="42C2B494" w:rsidR="00FB1F82" w:rsidRPr="00D02E11" w:rsidRDefault="00FB1F82" w:rsidP="00D02E11">
            <w:pPr>
              <w:ind w:left="433"/>
              <w:rPr>
                <w:sz w:val="28"/>
                <w:szCs w:val="28"/>
              </w:rPr>
            </w:pPr>
            <w:r w:rsidRPr="00AA6216">
              <w:t xml:space="preserve">Project/As-Built Drawings </w:t>
            </w:r>
          </w:p>
        </w:tc>
        <w:tc>
          <w:tcPr>
            <w:tcW w:w="4135" w:type="dxa"/>
          </w:tcPr>
          <w:p w14:paraId="2A79A61C" w14:textId="77777777" w:rsidR="00FB1F82" w:rsidRPr="00D02E11" w:rsidRDefault="00FB1F82" w:rsidP="00FB1F82">
            <w:pPr>
              <w:rPr>
                <w:sz w:val="28"/>
                <w:szCs w:val="28"/>
              </w:rPr>
            </w:pPr>
          </w:p>
        </w:tc>
      </w:tr>
      <w:tr w:rsidR="00FB1F82" w14:paraId="7654BE3F" w14:textId="77777777" w:rsidTr="00D02E11">
        <w:trPr>
          <w:jc w:val="center"/>
        </w:trPr>
        <w:tc>
          <w:tcPr>
            <w:tcW w:w="5940" w:type="dxa"/>
          </w:tcPr>
          <w:p w14:paraId="3A781FDA" w14:textId="4296684F" w:rsidR="00FB1F82" w:rsidRPr="00AA6216" w:rsidRDefault="00FB1F82" w:rsidP="00FB1F82">
            <w:pPr>
              <w:ind w:left="433"/>
            </w:pPr>
            <w:r w:rsidRPr="00AA6216">
              <w:t>Partnering Costs*</w:t>
            </w:r>
          </w:p>
        </w:tc>
        <w:tc>
          <w:tcPr>
            <w:tcW w:w="4135" w:type="dxa"/>
          </w:tcPr>
          <w:p w14:paraId="2D6AD406" w14:textId="77777777" w:rsidR="00FB1F82" w:rsidRPr="00D02E11" w:rsidRDefault="00FB1F82" w:rsidP="00FB1F82">
            <w:pPr>
              <w:rPr>
                <w:sz w:val="28"/>
                <w:szCs w:val="28"/>
              </w:rPr>
            </w:pPr>
          </w:p>
        </w:tc>
      </w:tr>
      <w:tr w:rsidR="00FB1F82" w14:paraId="0E573693" w14:textId="77777777" w:rsidTr="00D02E11">
        <w:trPr>
          <w:jc w:val="center"/>
        </w:trPr>
        <w:tc>
          <w:tcPr>
            <w:tcW w:w="5940" w:type="dxa"/>
          </w:tcPr>
          <w:p w14:paraId="403750D5" w14:textId="5B9A7951" w:rsidR="00FB1F82" w:rsidRPr="00D02E11" w:rsidRDefault="00FB1F82" w:rsidP="00D02E11">
            <w:pPr>
              <w:ind w:left="433"/>
              <w:rPr>
                <w:sz w:val="28"/>
                <w:szCs w:val="28"/>
              </w:rPr>
            </w:pPr>
            <w:r w:rsidRPr="00AA6216">
              <w:t xml:space="preserve">Project Reference Manuals </w:t>
            </w:r>
          </w:p>
        </w:tc>
        <w:tc>
          <w:tcPr>
            <w:tcW w:w="4135" w:type="dxa"/>
          </w:tcPr>
          <w:p w14:paraId="2524C2F0" w14:textId="77777777" w:rsidR="00FB1F82" w:rsidRPr="00D02E11" w:rsidRDefault="00FB1F82" w:rsidP="00FB1F82">
            <w:pPr>
              <w:rPr>
                <w:sz w:val="28"/>
                <w:szCs w:val="28"/>
              </w:rPr>
            </w:pPr>
          </w:p>
        </w:tc>
      </w:tr>
      <w:tr w:rsidR="00FB1F82" w14:paraId="6400103F" w14:textId="77777777" w:rsidTr="00D02E11">
        <w:trPr>
          <w:jc w:val="center"/>
        </w:trPr>
        <w:tc>
          <w:tcPr>
            <w:tcW w:w="5940" w:type="dxa"/>
          </w:tcPr>
          <w:p w14:paraId="6A98C99F" w14:textId="1D870DBD" w:rsidR="00FB1F82" w:rsidRPr="00D02E11" w:rsidRDefault="00FB1F82" w:rsidP="00D02E11">
            <w:pPr>
              <w:ind w:left="433"/>
              <w:rPr>
                <w:sz w:val="28"/>
                <w:szCs w:val="28"/>
              </w:rPr>
            </w:pPr>
            <w:r w:rsidRPr="00915255">
              <w:t xml:space="preserve">Project Milestone Event(s)* </w:t>
            </w:r>
          </w:p>
        </w:tc>
        <w:tc>
          <w:tcPr>
            <w:tcW w:w="4135" w:type="dxa"/>
          </w:tcPr>
          <w:p w14:paraId="027BD752" w14:textId="77777777" w:rsidR="00FB1F82" w:rsidRPr="00D02E11" w:rsidRDefault="00FB1F82" w:rsidP="00FB1F82">
            <w:pPr>
              <w:rPr>
                <w:sz w:val="28"/>
                <w:szCs w:val="28"/>
              </w:rPr>
            </w:pPr>
          </w:p>
        </w:tc>
      </w:tr>
      <w:tr w:rsidR="00FB1F82" w14:paraId="3CBFEC70" w14:textId="77777777" w:rsidTr="00D02E11">
        <w:trPr>
          <w:jc w:val="center"/>
        </w:trPr>
        <w:tc>
          <w:tcPr>
            <w:tcW w:w="5940" w:type="dxa"/>
          </w:tcPr>
          <w:p w14:paraId="6C4D9798" w14:textId="5737A922" w:rsidR="00FB1F82" w:rsidRPr="00915255" w:rsidRDefault="00FB1F82" w:rsidP="00FB1F82">
            <w:pPr>
              <w:ind w:left="433"/>
            </w:pPr>
            <w:r w:rsidRPr="00915255">
              <w:t xml:space="preserve">Security System/Watchman </w:t>
            </w:r>
          </w:p>
        </w:tc>
        <w:tc>
          <w:tcPr>
            <w:tcW w:w="4135" w:type="dxa"/>
          </w:tcPr>
          <w:p w14:paraId="77BD85B8" w14:textId="77777777" w:rsidR="00FB1F82" w:rsidRPr="00D02E11" w:rsidRDefault="00FB1F82" w:rsidP="00FB1F82">
            <w:pPr>
              <w:rPr>
                <w:sz w:val="28"/>
                <w:szCs w:val="28"/>
              </w:rPr>
            </w:pPr>
          </w:p>
        </w:tc>
      </w:tr>
      <w:tr w:rsidR="00FB1F82" w14:paraId="46010101" w14:textId="77777777" w:rsidTr="00D02E11">
        <w:trPr>
          <w:jc w:val="center"/>
        </w:trPr>
        <w:tc>
          <w:tcPr>
            <w:tcW w:w="5940" w:type="dxa"/>
          </w:tcPr>
          <w:p w14:paraId="55A3906F" w14:textId="0D604F67" w:rsidR="00FB1F82" w:rsidRPr="00915255" w:rsidRDefault="00FB1F82" w:rsidP="00FB1F82">
            <w:pPr>
              <w:ind w:left="433"/>
            </w:pPr>
            <w:r w:rsidRPr="00915255">
              <w:t>Radios</w:t>
            </w:r>
          </w:p>
        </w:tc>
        <w:tc>
          <w:tcPr>
            <w:tcW w:w="4135" w:type="dxa"/>
          </w:tcPr>
          <w:p w14:paraId="7EE8DA05" w14:textId="77777777" w:rsidR="00FB1F82" w:rsidRPr="00D02E11" w:rsidRDefault="00FB1F82" w:rsidP="00FB1F82">
            <w:pPr>
              <w:rPr>
                <w:sz w:val="28"/>
                <w:szCs w:val="28"/>
              </w:rPr>
            </w:pPr>
          </w:p>
        </w:tc>
      </w:tr>
      <w:tr w:rsidR="00FB1F82" w14:paraId="6588FD1B" w14:textId="77777777" w:rsidTr="00D02E11">
        <w:trPr>
          <w:jc w:val="center"/>
        </w:trPr>
        <w:tc>
          <w:tcPr>
            <w:tcW w:w="5940" w:type="dxa"/>
          </w:tcPr>
          <w:p w14:paraId="2FBBC79B" w14:textId="786A054F" w:rsidR="00FB1F82" w:rsidRPr="00D02E11" w:rsidRDefault="00FB1F82" w:rsidP="00D02E11">
            <w:pPr>
              <w:ind w:left="433"/>
              <w:rPr>
                <w:sz w:val="28"/>
                <w:szCs w:val="28"/>
              </w:rPr>
            </w:pPr>
            <w:r w:rsidRPr="00915255">
              <w:t xml:space="preserve">Remote Parking Expenses* </w:t>
            </w:r>
          </w:p>
        </w:tc>
        <w:tc>
          <w:tcPr>
            <w:tcW w:w="4135" w:type="dxa"/>
          </w:tcPr>
          <w:p w14:paraId="51E55209" w14:textId="77777777" w:rsidR="00FB1F82" w:rsidRPr="00D02E11" w:rsidRDefault="00FB1F82" w:rsidP="00FB1F82">
            <w:pPr>
              <w:rPr>
                <w:sz w:val="28"/>
                <w:szCs w:val="28"/>
              </w:rPr>
            </w:pPr>
          </w:p>
        </w:tc>
      </w:tr>
      <w:tr w:rsidR="00FB1F82" w14:paraId="4A577B19" w14:textId="77777777" w:rsidTr="00D02E11">
        <w:trPr>
          <w:jc w:val="center"/>
        </w:trPr>
        <w:tc>
          <w:tcPr>
            <w:tcW w:w="5940" w:type="dxa"/>
          </w:tcPr>
          <w:p w14:paraId="2F8FA279" w14:textId="2CB3D4CF" w:rsidR="00FB1F82" w:rsidRPr="00915255" w:rsidRDefault="00FB1F82" w:rsidP="00FB1F82">
            <w:pPr>
              <w:ind w:left="433"/>
            </w:pPr>
            <w:r w:rsidRPr="00915255">
              <w:t>Reproduction Services</w:t>
            </w:r>
          </w:p>
        </w:tc>
        <w:tc>
          <w:tcPr>
            <w:tcW w:w="4135" w:type="dxa"/>
          </w:tcPr>
          <w:p w14:paraId="3458B654" w14:textId="77777777" w:rsidR="00FB1F82" w:rsidRPr="00D02E11" w:rsidRDefault="00FB1F82" w:rsidP="00FB1F82">
            <w:pPr>
              <w:rPr>
                <w:sz w:val="28"/>
                <w:szCs w:val="28"/>
              </w:rPr>
            </w:pPr>
          </w:p>
        </w:tc>
      </w:tr>
      <w:tr w:rsidR="00FB1F82" w14:paraId="10172BD5" w14:textId="77777777" w:rsidTr="00D02E11">
        <w:trPr>
          <w:jc w:val="center"/>
        </w:trPr>
        <w:tc>
          <w:tcPr>
            <w:tcW w:w="5940" w:type="dxa"/>
          </w:tcPr>
          <w:p w14:paraId="7E4E5471" w14:textId="42C02CD0" w:rsidR="00FB1F82" w:rsidRPr="00D02E11" w:rsidRDefault="00FB1F82" w:rsidP="00D02E11">
            <w:pPr>
              <w:ind w:left="433"/>
              <w:rPr>
                <w:sz w:val="28"/>
                <w:szCs w:val="28"/>
              </w:rPr>
            </w:pPr>
            <w:r w:rsidRPr="00915255">
              <w:t xml:space="preserve">Safety Material and Equipment  </w:t>
            </w:r>
          </w:p>
        </w:tc>
        <w:tc>
          <w:tcPr>
            <w:tcW w:w="4135" w:type="dxa"/>
          </w:tcPr>
          <w:p w14:paraId="1E0A66D1" w14:textId="77777777" w:rsidR="00FB1F82" w:rsidRPr="00D02E11" w:rsidRDefault="00FB1F82" w:rsidP="00FB1F82">
            <w:pPr>
              <w:rPr>
                <w:sz w:val="28"/>
                <w:szCs w:val="28"/>
              </w:rPr>
            </w:pPr>
          </w:p>
        </w:tc>
      </w:tr>
      <w:tr w:rsidR="00FB1F82" w14:paraId="5B3F92BB" w14:textId="77777777" w:rsidTr="00D02E11">
        <w:trPr>
          <w:jc w:val="center"/>
        </w:trPr>
        <w:tc>
          <w:tcPr>
            <w:tcW w:w="5940" w:type="dxa"/>
          </w:tcPr>
          <w:p w14:paraId="460EA052" w14:textId="278484F9" w:rsidR="00FB1F82" w:rsidRPr="00915255" w:rsidRDefault="00FB1F82" w:rsidP="00FB1F82">
            <w:pPr>
              <w:ind w:left="433"/>
            </w:pPr>
            <w:r w:rsidRPr="00915255">
              <w:t>Storage Trailers</w:t>
            </w:r>
          </w:p>
        </w:tc>
        <w:tc>
          <w:tcPr>
            <w:tcW w:w="4135" w:type="dxa"/>
          </w:tcPr>
          <w:p w14:paraId="3A293E16" w14:textId="77777777" w:rsidR="00FB1F82" w:rsidRPr="00D02E11" w:rsidRDefault="00FB1F82" w:rsidP="00FB1F82">
            <w:pPr>
              <w:rPr>
                <w:sz w:val="28"/>
                <w:szCs w:val="28"/>
              </w:rPr>
            </w:pPr>
          </w:p>
        </w:tc>
      </w:tr>
      <w:tr w:rsidR="00FB1F82" w14:paraId="76904DFA" w14:textId="77777777" w:rsidTr="00D02E11">
        <w:trPr>
          <w:jc w:val="center"/>
        </w:trPr>
        <w:tc>
          <w:tcPr>
            <w:tcW w:w="5940" w:type="dxa"/>
          </w:tcPr>
          <w:p w14:paraId="720247DC" w14:textId="6F5D2C29" w:rsidR="00FB1F82" w:rsidRPr="00915255" w:rsidRDefault="00FB1F82" w:rsidP="00FB1F82">
            <w:pPr>
              <w:ind w:left="433"/>
            </w:pPr>
            <w:r w:rsidRPr="00915255">
              <w:t>Copier Rental</w:t>
            </w:r>
          </w:p>
        </w:tc>
        <w:tc>
          <w:tcPr>
            <w:tcW w:w="4135" w:type="dxa"/>
          </w:tcPr>
          <w:p w14:paraId="5C8BB449" w14:textId="77777777" w:rsidR="00FB1F82" w:rsidRPr="00D02E11" w:rsidRDefault="00FB1F82" w:rsidP="00FB1F82">
            <w:pPr>
              <w:rPr>
                <w:sz w:val="28"/>
                <w:szCs w:val="28"/>
              </w:rPr>
            </w:pPr>
          </w:p>
        </w:tc>
      </w:tr>
      <w:tr w:rsidR="00FB1F82" w14:paraId="3E39829A" w14:textId="77777777" w:rsidTr="00D02E11">
        <w:trPr>
          <w:jc w:val="center"/>
        </w:trPr>
        <w:tc>
          <w:tcPr>
            <w:tcW w:w="5940" w:type="dxa"/>
          </w:tcPr>
          <w:p w14:paraId="32DC36B7" w14:textId="506625B6" w:rsidR="00FB1F82" w:rsidRPr="00D02E11" w:rsidRDefault="00FB1F82" w:rsidP="00D02E11">
            <w:pPr>
              <w:ind w:left="433"/>
              <w:rPr>
                <w:sz w:val="28"/>
                <w:szCs w:val="28"/>
              </w:rPr>
            </w:pPr>
            <w:r w:rsidRPr="00915255">
              <w:t>Mobile Phones</w:t>
            </w:r>
          </w:p>
        </w:tc>
        <w:tc>
          <w:tcPr>
            <w:tcW w:w="4135" w:type="dxa"/>
          </w:tcPr>
          <w:p w14:paraId="452BD93B" w14:textId="77777777" w:rsidR="00FB1F82" w:rsidRPr="00D02E11" w:rsidRDefault="00FB1F82" w:rsidP="00FB1F82">
            <w:pPr>
              <w:rPr>
                <w:sz w:val="28"/>
                <w:szCs w:val="28"/>
              </w:rPr>
            </w:pPr>
          </w:p>
        </w:tc>
      </w:tr>
    </w:tbl>
    <w:p w14:paraId="25D738C2" w14:textId="77777777" w:rsidR="00D30A94" w:rsidRDefault="00D30A94" w:rsidP="00D30A94">
      <w:pPr>
        <w:rPr>
          <w:sz w:val="24"/>
          <w:szCs w:val="28"/>
        </w:rPr>
      </w:pPr>
    </w:p>
    <w:p w14:paraId="367E543D" w14:textId="10C780E3" w:rsidR="00D30A94" w:rsidRDefault="00D30A94" w:rsidP="00D30A94">
      <w:pPr>
        <w:rPr>
          <w:sz w:val="24"/>
          <w:szCs w:val="28"/>
        </w:rPr>
      </w:pPr>
      <w:r w:rsidRPr="00FB1F82">
        <w:rPr>
          <w:sz w:val="24"/>
          <w:szCs w:val="28"/>
        </w:rPr>
        <w:t>*</w:t>
      </w:r>
      <w:r w:rsidR="00DA55C4">
        <w:rPr>
          <w:sz w:val="24"/>
          <w:szCs w:val="28"/>
        </w:rPr>
        <w:t>Construction Manager shall submit s</w:t>
      </w:r>
      <w:r w:rsidRPr="00FB1F82">
        <w:rPr>
          <w:sz w:val="24"/>
          <w:szCs w:val="28"/>
        </w:rPr>
        <w:t xml:space="preserve">pecific justification and all estimated costs </w:t>
      </w:r>
      <w:r>
        <w:rPr>
          <w:sz w:val="24"/>
          <w:szCs w:val="28"/>
        </w:rPr>
        <w:t xml:space="preserve">to Owner for approval prior to incurring any such costs. </w:t>
      </w:r>
    </w:p>
    <w:p w14:paraId="226B6601" w14:textId="77777777" w:rsidR="00D30A94" w:rsidRDefault="00D30A94" w:rsidP="00D02E11">
      <w:pPr>
        <w:spacing w:after="0" w:line="240" w:lineRule="auto"/>
        <w:contextualSpacing/>
        <w:rPr>
          <w:sz w:val="24"/>
          <w:szCs w:val="28"/>
        </w:rPr>
      </w:pPr>
    </w:p>
    <w:p w14:paraId="7FC5B209" w14:textId="3A64192E" w:rsidR="00B31876" w:rsidRDefault="00FB1F82" w:rsidP="00C93CB5">
      <w:pPr>
        <w:rPr>
          <w:sz w:val="24"/>
          <w:szCs w:val="28"/>
        </w:rPr>
      </w:pPr>
      <w:r w:rsidRPr="00D02E11">
        <w:rPr>
          <w:sz w:val="24"/>
          <w:szCs w:val="28"/>
        </w:rPr>
        <w:t xml:space="preserve">Items </w:t>
      </w:r>
      <w:r w:rsidR="00D30A94">
        <w:rPr>
          <w:sz w:val="24"/>
          <w:szCs w:val="28"/>
        </w:rPr>
        <w:t xml:space="preserve">that </w:t>
      </w:r>
      <w:r w:rsidRPr="00D02E11">
        <w:rPr>
          <w:sz w:val="24"/>
          <w:szCs w:val="28"/>
        </w:rPr>
        <w:t xml:space="preserve">the </w:t>
      </w:r>
      <w:r w:rsidR="00D30A94">
        <w:rPr>
          <w:sz w:val="24"/>
          <w:szCs w:val="28"/>
        </w:rPr>
        <w:t>Construction Manager</w:t>
      </w:r>
      <w:r w:rsidRPr="00D02E11">
        <w:rPr>
          <w:sz w:val="24"/>
          <w:szCs w:val="28"/>
        </w:rPr>
        <w:t xml:space="preserve"> intends to keep after the </w:t>
      </w:r>
      <w:r w:rsidR="00D30A94">
        <w:rPr>
          <w:sz w:val="24"/>
          <w:szCs w:val="28"/>
        </w:rPr>
        <w:t>completion of the P</w:t>
      </w:r>
      <w:r w:rsidRPr="00D02E11">
        <w:rPr>
          <w:sz w:val="24"/>
          <w:szCs w:val="28"/>
        </w:rPr>
        <w:t>roject sh</w:t>
      </w:r>
      <w:r w:rsidR="00D30A94">
        <w:rPr>
          <w:sz w:val="24"/>
          <w:szCs w:val="28"/>
        </w:rPr>
        <w:t>all</w:t>
      </w:r>
      <w:r w:rsidRPr="00D02E11">
        <w:rPr>
          <w:sz w:val="24"/>
          <w:szCs w:val="28"/>
        </w:rPr>
        <w:t xml:space="preserve"> not be</w:t>
      </w:r>
      <w:r w:rsidR="00D02E11">
        <w:rPr>
          <w:sz w:val="24"/>
          <w:szCs w:val="28"/>
        </w:rPr>
        <w:t xml:space="preserve"> included</w:t>
      </w:r>
      <w:r w:rsidRPr="00D02E11">
        <w:rPr>
          <w:sz w:val="24"/>
          <w:szCs w:val="28"/>
        </w:rPr>
        <w:t xml:space="preserve"> </w:t>
      </w:r>
      <w:r w:rsidR="00D30A94">
        <w:rPr>
          <w:sz w:val="24"/>
          <w:szCs w:val="28"/>
        </w:rPr>
        <w:t>in the</w:t>
      </w:r>
      <w:r w:rsidRPr="00D02E11">
        <w:rPr>
          <w:sz w:val="24"/>
          <w:szCs w:val="28"/>
        </w:rPr>
        <w:t xml:space="preserve"> General Conditions. Examples </w:t>
      </w:r>
      <w:r w:rsidR="00D30A94">
        <w:rPr>
          <w:sz w:val="24"/>
          <w:szCs w:val="28"/>
        </w:rPr>
        <w:t>include, but are not limited to, c</w:t>
      </w:r>
      <w:r w:rsidRPr="00D02E11">
        <w:rPr>
          <w:sz w:val="24"/>
          <w:szCs w:val="28"/>
        </w:rPr>
        <w:t xml:space="preserve">ompany </w:t>
      </w:r>
      <w:r w:rsidR="00D30A94">
        <w:rPr>
          <w:sz w:val="24"/>
          <w:szCs w:val="28"/>
        </w:rPr>
        <w:t>c</w:t>
      </w:r>
      <w:r w:rsidRPr="00D02E11">
        <w:rPr>
          <w:sz w:val="24"/>
          <w:szCs w:val="28"/>
        </w:rPr>
        <w:t xml:space="preserve">omputers, </w:t>
      </w:r>
      <w:r w:rsidR="00D30A94">
        <w:rPr>
          <w:sz w:val="24"/>
          <w:szCs w:val="28"/>
        </w:rPr>
        <w:t>l</w:t>
      </w:r>
      <w:r w:rsidRPr="00D02E11">
        <w:rPr>
          <w:sz w:val="24"/>
          <w:szCs w:val="28"/>
        </w:rPr>
        <w:t xml:space="preserve">aptops, </w:t>
      </w:r>
      <w:r w:rsidR="00D30A94">
        <w:rPr>
          <w:sz w:val="24"/>
          <w:szCs w:val="28"/>
        </w:rPr>
        <w:t>p</w:t>
      </w:r>
      <w:r w:rsidRPr="00D02E11">
        <w:rPr>
          <w:sz w:val="24"/>
          <w:szCs w:val="28"/>
        </w:rPr>
        <w:t>rojectors, IPad</w:t>
      </w:r>
      <w:r w:rsidR="00D30A94">
        <w:rPr>
          <w:sz w:val="24"/>
          <w:szCs w:val="28"/>
        </w:rPr>
        <w:t>s</w:t>
      </w:r>
      <w:r w:rsidRPr="00D02E11">
        <w:rPr>
          <w:sz w:val="24"/>
          <w:szCs w:val="28"/>
        </w:rPr>
        <w:t xml:space="preserve">, </w:t>
      </w:r>
      <w:r w:rsidR="00D30A94">
        <w:rPr>
          <w:sz w:val="24"/>
          <w:szCs w:val="28"/>
        </w:rPr>
        <w:t>p</w:t>
      </w:r>
      <w:r w:rsidRPr="00D02E11">
        <w:rPr>
          <w:sz w:val="24"/>
          <w:szCs w:val="28"/>
        </w:rPr>
        <w:t xml:space="preserve">rinters, </w:t>
      </w:r>
      <w:r w:rsidR="00D30A94">
        <w:rPr>
          <w:sz w:val="24"/>
          <w:szCs w:val="28"/>
        </w:rPr>
        <w:t>and f</w:t>
      </w:r>
      <w:r w:rsidRPr="00D02E11">
        <w:rPr>
          <w:sz w:val="24"/>
          <w:szCs w:val="28"/>
        </w:rPr>
        <w:t>urniture</w:t>
      </w:r>
      <w:r w:rsidR="00D30A94">
        <w:rPr>
          <w:sz w:val="24"/>
          <w:szCs w:val="28"/>
        </w:rPr>
        <w:t>.</w:t>
      </w:r>
    </w:p>
    <w:p w14:paraId="765CFEA1" w14:textId="77777777" w:rsidR="00FB1F82" w:rsidRPr="00D02E11" w:rsidRDefault="00FB1F82" w:rsidP="00C93CB5">
      <w:pPr>
        <w:rPr>
          <w:sz w:val="24"/>
          <w:szCs w:val="28"/>
        </w:rPr>
      </w:pPr>
    </w:p>
    <w:sectPr w:rsidR="00FB1F82" w:rsidRPr="00D02E11">
      <w:footerReference w:type="default" r:id="rId2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0"/>
    </wne:keymap>
    <wne:keymap wne:kcmPrimary="0632">
      <wne:acd wne:acdName="acd21"/>
    </wne:keymap>
    <wne:keymap wne:kcmPrimary="0633">
      <wne:acd wne:acdName="acd22"/>
    </wne:keymap>
    <wne:keymap wne:kcmPrimary="0634">
      <wne:acd wne:acdName="acd23"/>
    </wne:keymap>
    <wne:keymap wne:kcmPrimary="0635">
      <wne:acd wne:acdName="acd24"/>
    </wne:keymap>
    <wne:keymap wne:kcmPrimary="0636">
      <wne:acd wne:acdName="acd25"/>
    </wne:keymap>
    <wne:keymap wne:kcmPrimary="0637">
      <wne:acd wne:acdName="acd26"/>
    </wne:keymap>
    <wne:keymap wne:kcmPrimary="0638">
      <wne:acd wne:acdName="acd27"/>
    </wne:keymap>
    <wne:keymap wne:kcmPrimary="0639">
      <wne:acd wne:acdName="acd2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BAHAAcABlAG4AZABpAHgAXwAxAA==" wne:acdName="acd20" wne:fciIndexBasedOn="0065"/>
    <wne:acd wne:argValue="AgBBAHAAcABlAG4AZABpAHgAXwAyAA==" wne:acdName="acd21" wne:fciIndexBasedOn="0065"/>
    <wne:acd wne:argValue="AgBBAHAAcABlAG4AZABpAHgAXwAzAA==" wne:acdName="acd22" wne:fciIndexBasedOn="0065"/>
    <wne:acd wne:argValue="AgBBAHAAcABlAG4AZABpAHgAXwA0AA==" wne:acdName="acd23" wne:fciIndexBasedOn="0065"/>
    <wne:acd wne:argValue="AgBBAHAAcABlAG4AZABpAHgAXwA1AA==" wne:acdName="acd24" wne:fciIndexBasedOn="0065"/>
    <wne:acd wne:argValue="AgBBAHAAcABlAG4AZABpAHgAXwA2AA==" wne:acdName="acd25" wne:fciIndexBasedOn="0065"/>
    <wne:acd wne:argValue="AgBBAHAAcABlAG4AZABpAHgAXwA3AA==" wne:acdName="acd26" wne:fciIndexBasedOn="0065"/>
    <wne:acd wne:argValue="AgBBAHAAcABlAG4AZABpAHgAXwA4AA==" wne:acdName="acd27" wne:fciIndexBasedOn="0065"/>
    <wne:acd wne:argValue="AgBBAHAAcABlAG4AZABpAHgAXwA5AA==" wne:acdName="acd2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2732" w14:textId="77777777" w:rsidR="00604180" w:rsidRDefault="00604180" w:rsidP="008B4B1E">
      <w:pPr>
        <w:spacing w:after="0" w:line="240" w:lineRule="auto"/>
      </w:pPr>
      <w:r>
        <w:separator/>
      </w:r>
    </w:p>
  </w:endnote>
  <w:endnote w:type="continuationSeparator" w:id="0">
    <w:p w14:paraId="563CDEED" w14:textId="77777777" w:rsidR="00604180" w:rsidRDefault="00604180" w:rsidP="008B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C507" w14:textId="1AD0AD8C" w:rsidR="004568A7" w:rsidRPr="008B4B1E" w:rsidRDefault="004568A7" w:rsidP="008B4B1E">
    <w:pPr>
      <w:rPr>
        <w:rFonts w:cs="Times New Roman"/>
        <w:b/>
        <w:sz w:val="20"/>
      </w:rPr>
    </w:pPr>
    <w:r w:rsidRPr="008B4B1E">
      <w:rPr>
        <w:rFonts w:cs="Times New Roman"/>
        <w:b/>
        <w:sz w:val="20"/>
      </w:rPr>
      <w:t xml:space="preserve">EXHIBIT A: </w:t>
    </w:r>
    <w:r>
      <w:rPr>
        <w:rFonts w:cs="Times New Roman"/>
        <w:b/>
        <w:sz w:val="20"/>
      </w:rPr>
      <w:t>FINAL GUARANTEED MAXIMUM PRICE AMENDMENT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3D0C" w14:textId="570497E6"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G</w:t>
    </w:r>
    <w:r w:rsidRPr="008B4B1E">
      <w:rPr>
        <w:rFonts w:cs="Times New Roman"/>
        <w:b/>
        <w:sz w:val="20"/>
      </w:rPr>
      <w:t xml:space="preserve">: </w:t>
    </w:r>
    <w:r>
      <w:rPr>
        <w:rFonts w:cs="Times New Roman"/>
        <w:b/>
        <w:sz w:val="20"/>
      </w:rPr>
      <w:t>WORK PACKAGE AUTHORIZATION TEMPLATE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6653" w14:textId="3960D203"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H</w:t>
    </w:r>
    <w:r w:rsidRPr="008B4B1E">
      <w:rPr>
        <w:rFonts w:cs="Times New Roman"/>
        <w:b/>
        <w:sz w:val="20"/>
      </w:rPr>
      <w:t xml:space="preserve">: </w:t>
    </w:r>
    <w:r>
      <w:rPr>
        <w:rFonts w:cs="Times New Roman"/>
        <w:b/>
        <w:sz w:val="20"/>
      </w:rPr>
      <w:t>GENERAL CONDITIONS COST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9497" w14:textId="7ADA9906"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w:t>
    </w:r>
    <w:r w:rsidRPr="008B4B1E">
      <w:rPr>
        <w:rFonts w:cs="Times New Roman"/>
        <w:b/>
        <w:sz w:val="20"/>
      </w:rPr>
      <w:t xml:space="preserve">: </w:t>
    </w:r>
    <w:r>
      <w:rPr>
        <w:rFonts w:cs="Times New Roman"/>
        <w:b/>
        <w:sz w:val="20"/>
      </w:rPr>
      <w:t>INSURANCE AND BONDING REQUIREMENTS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DE8B" w14:textId="2D4D63CF"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B-1</w:t>
    </w:r>
    <w:r w:rsidRPr="008B4B1E">
      <w:rPr>
        <w:rFonts w:cs="Times New Roman"/>
        <w:b/>
        <w:sz w:val="20"/>
      </w:rPr>
      <w:t xml:space="preserve">: </w:t>
    </w:r>
    <w:r w:rsidRPr="00FB5EBC">
      <w:rPr>
        <w:rFonts w:cs="Times New Roman"/>
        <w:b/>
        <w:sz w:val="20"/>
      </w:rPr>
      <w:t xml:space="preserve">FORM OF </w:t>
    </w:r>
    <w:r>
      <w:rPr>
        <w:rFonts w:cs="Times New Roman"/>
        <w:b/>
        <w:sz w:val="20"/>
      </w:rPr>
      <w:t xml:space="preserve">PERFORMANCE </w:t>
    </w:r>
    <w:r w:rsidRPr="00FB5EBC">
      <w:rPr>
        <w:rFonts w:cs="Times New Roman"/>
        <w:b/>
        <w:sz w:val="20"/>
      </w:rPr>
      <w:t>BOND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891F" w14:textId="3B4DFF14"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B-2</w:t>
    </w:r>
    <w:r w:rsidRPr="008B4B1E">
      <w:rPr>
        <w:rFonts w:cs="Times New Roman"/>
        <w:b/>
        <w:sz w:val="20"/>
      </w:rPr>
      <w:t xml:space="preserve">: </w:t>
    </w:r>
    <w:r w:rsidRPr="00FB5EBC">
      <w:rPr>
        <w:rFonts w:cs="Times New Roman"/>
        <w:b/>
        <w:sz w:val="20"/>
      </w:rPr>
      <w:t xml:space="preserve">FORM OF </w:t>
    </w:r>
    <w:r>
      <w:rPr>
        <w:rFonts w:cs="Times New Roman"/>
        <w:b/>
        <w:sz w:val="20"/>
      </w:rPr>
      <w:t>PAYMENT</w:t>
    </w:r>
    <w:r w:rsidRPr="00FB5EBC">
      <w:rPr>
        <w:rFonts w:cs="Times New Roman"/>
        <w:b/>
        <w:sz w:val="20"/>
      </w:rPr>
      <w:t xml:space="preserve"> BOND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D9DB" w14:textId="19A48F63"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B-3</w:t>
    </w:r>
    <w:r w:rsidRPr="008B4B1E">
      <w:rPr>
        <w:rFonts w:cs="Times New Roman"/>
        <w:b/>
        <w:sz w:val="20"/>
      </w:rPr>
      <w:t>:</w:t>
    </w:r>
    <w:r>
      <w:rPr>
        <w:rFonts w:cs="Times New Roman"/>
        <w:b/>
        <w:sz w:val="20"/>
      </w:rPr>
      <w:t xml:space="preserve"> </w:t>
    </w:r>
    <w:r w:rsidRPr="00FB5EBC">
      <w:rPr>
        <w:rFonts w:cs="Times New Roman"/>
        <w:b/>
        <w:sz w:val="20"/>
      </w:rPr>
      <w:t xml:space="preserve">FORM OF </w:t>
    </w:r>
    <w:r>
      <w:rPr>
        <w:rFonts w:cs="Times New Roman"/>
        <w:b/>
        <w:sz w:val="20"/>
      </w:rPr>
      <w:t xml:space="preserve">BID </w:t>
    </w:r>
    <w:r w:rsidRPr="00FB5EBC">
      <w:rPr>
        <w:rFonts w:cs="Times New Roman"/>
        <w:b/>
        <w:sz w:val="20"/>
      </w:rPr>
      <w:t>BOND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F08B" w14:textId="7113A625"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C</w:t>
    </w:r>
    <w:r w:rsidRPr="008B4B1E">
      <w:rPr>
        <w:rFonts w:cs="Times New Roman"/>
        <w:b/>
        <w:sz w:val="20"/>
      </w:rPr>
      <w:t>:</w:t>
    </w:r>
    <w:r>
      <w:rPr>
        <w:rFonts w:cs="Times New Roman"/>
        <w:b/>
        <w:sz w:val="20"/>
      </w:rPr>
      <w:t xml:space="preserve"> OWNER’S SPECIAL CONDITIONS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2537" w14:textId="6C690DB2"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D</w:t>
    </w:r>
    <w:r w:rsidRPr="008B4B1E">
      <w:rPr>
        <w:rFonts w:cs="Times New Roman"/>
        <w:b/>
        <w:sz w:val="20"/>
      </w:rPr>
      <w:t xml:space="preserve">: </w:t>
    </w:r>
    <w:r>
      <w:rPr>
        <w:rFonts w:cs="Times New Roman"/>
        <w:b/>
        <w:sz w:val="20"/>
      </w:rPr>
      <w:t>OWNER-PROVIDED INFORMATION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4C42" w14:textId="093F423E"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E</w:t>
    </w:r>
    <w:r w:rsidRPr="008B4B1E">
      <w:rPr>
        <w:rFonts w:cs="Times New Roman"/>
        <w:b/>
        <w:sz w:val="20"/>
      </w:rPr>
      <w:t>:</w:t>
    </w:r>
    <w:r>
      <w:rPr>
        <w:rFonts w:cs="Times New Roman"/>
        <w:b/>
        <w:sz w:val="20"/>
      </w:rPr>
      <w:t xml:space="preserve"> PRECONSTRUCTION INVOICE FORMAT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4A89" w14:textId="5560F7A6"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F</w:t>
    </w:r>
    <w:r w:rsidRPr="008B4B1E">
      <w:rPr>
        <w:rFonts w:cs="Times New Roman"/>
        <w:b/>
        <w:sz w:val="20"/>
      </w:rPr>
      <w:t>:</w:t>
    </w:r>
    <w:r>
      <w:rPr>
        <w:rFonts w:cs="Times New Roman"/>
        <w:b/>
        <w:sz w:val="20"/>
      </w:rPr>
      <w:t xml:space="preserve"> PRECONSTRUCTION HOURLY RATES/SALARIES/WAGES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BB23" w14:textId="77777777" w:rsidR="00604180" w:rsidRDefault="00604180" w:rsidP="008B4B1E">
      <w:pPr>
        <w:spacing w:after="0" w:line="240" w:lineRule="auto"/>
      </w:pPr>
      <w:r>
        <w:separator/>
      </w:r>
    </w:p>
  </w:footnote>
  <w:footnote w:type="continuationSeparator" w:id="0">
    <w:p w14:paraId="29B8BF29" w14:textId="77777777" w:rsidR="00604180" w:rsidRDefault="00604180" w:rsidP="008B4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549A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22F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B694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D0AC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583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42DD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E62B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12CE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E26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7AC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05A9"/>
    <w:multiLevelType w:val="multilevel"/>
    <w:tmpl w:val="10A842BA"/>
    <w:name w:val="General Outline 1"/>
    <w:lvl w:ilvl="0">
      <w:start w:val="1"/>
      <w:numFmt w:val="decimal"/>
      <w:lvlRestart w:val="0"/>
      <w:pStyle w:val="GeneralOutline1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upperLetter"/>
      <w:pStyle w:val="GeneralOutline1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GeneralOutline1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GeneralOutline1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GeneralOutline1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GeneralOutline1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GeneralOutline1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GeneralOutline1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GeneralOutline1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04FC5AFF"/>
    <w:multiLevelType w:val="multilevel"/>
    <w:tmpl w:val="9E6E7F9A"/>
    <w:name w:val="Exhibit"/>
    <w:lvl w:ilvl="0">
      <w:start w:val="1"/>
      <w:numFmt w:val="upperLetter"/>
      <w:lvlRestart w:val="0"/>
      <w:pStyle w:val="Appendix1"/>
      <w:suff w:val="nothing"/>
      <w:lvlText w:val="EXHIBIT %1"/>
      <w:lvlJc w:val="left"/>
      <w:pPr>
        <w:ind w:left="0" w:firstLine="0"/>
      </w:pPr>
      <w:rPr>
        <w:rFonts w:ascii="Times New Roman" w:hAnsi="Times New Roman" w:cs="Times New Roman"/>
        <w:b/>
        <w:i w:val="0"/>
        <w:caps/>
        <w:smallCaps w:val="0"/>
        <w:strike w:val="0"/>
        <w:dstrike w:val="0"/>
        <w:vanish w:val="0"/>
        <w:color w:val="auto"/>
        <w:sz w:val="28"/>
        <w:u w:val="none"/>
        <w:vertAlign w:val="baseline"/>
      </w:rPr>
    </w:lvl>
    <w:lvl w:ilvl="1">
      <w:start w:val="1"/>
      <w:numFmt w:val="decimal"/>
      <w:pStyle w:val="Appendix2"/>
      <w:suff w:val="nothing"/>
      <w:lvlText w:val="EXHIBIT B-%2"/>
      <w:lvlJc w:val="left"/>
      <w:pPr>
        <w:ind w:left="3690" w:firstLine="0"/>
      </w:pPr>
      <w:rPr>
        <w:rFonts w:ascii="Times New Roman" w:hAnsi="Times New Roman" w:cs="Times New Roman"/>
        <w:b/>
        <w:i w:val="0"/>
        <w:caps/>
        <w:smallCaps w:val="0"/>
        <w:strike w:val="0"/>
        <w:dstrike w:val="0"/>
        <w:vanish w:val="0"/>
        <w:color w:val="auto"/>
        <w:sz w:val="28"/>
        <w:u w:val="none"/>
        <w:vertAlign w:val="baseline"/>
      </w:rPr>
    </w:lvl>
    <w:lvl w:ilvl="2">
      <w:start w:val="1"/>
      <w:numFmt w:val="decimal"/>
      <w:lvlText w:val="(%3)"/>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12C07CD9"/>
    <w:multiLevelType w:val="hybridMultilevel"/>
    <w:tmpl w:val="1324B1E0"/>
    <w:lvl w:ilvl="0" w:tplc="2892D94A">
      <w:start w:val="1"/>
      <w:numFmt w:val="decimal"/>
      <w:lvlText w:val="1.%1"/>
      <w:lvlJc w:val="left"/>
      <w:pPr>
        <w:ind w:left="1440" w:hanging="360"/>
      </w:pPr>
      <w:rPr>
        <w:rFonts w:hint="default"/>
      </w:rPr>
    </w:lvl>
    <w:lvl w:ilvl="1" w:tplc="C96249BC">
      <w:start w:val="1"/>
      <w:numFmt w:val="decimal"/>
      <w:lvlText w:val="1.2.%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EC304D"/>
    <w:multiLevelType w:val="hybridMultilevel"/>
    <w:tmpl w:val="2E9EAF92"/>
    <w:name w:val="Exhibit H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DEC06C">
      <w:start w:val="1"/>
      <w:numFmt w:val="decimal"/>
      <w:lvlText w:val="%4."/>
      <w:lvlJc w:val="left"/>
      <w:pPr>
        <w:ind w:left="0" w:firstLine="0"/>
      </w:pPr>
      <w:rPr>
        <w:rFonts w:hint="default"/>
        <w:b/>
      </w:rPr>
    </w:lvl>
    <w:lvl w:ilvl="4" w:tplc="6868D746">
      <w:start w:val="1"/>
      <w:numFmt w:val="decimal"/>
      <w:lvlText w:val=".%5"/>
      <w:lvlJc w:val="left"/>
      <w:pPr>
        <w:ind w:left="3600" w:hanging="360"/>
      </w:pPr>
      <w:rPr>
        <w:rFonts w:hint="default"/>
        <w:b w:val="0"/>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E136F"/>
    <w:multiLevelType w:val="hybridMultilevel"/>
    <w:tmpl w:val="9B1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02216"/>
    <w:multiLevelType w:val="hybridMultilevel"/>
    <w:tmpl w:val="C23A9B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F586049"/>
    <w:multiLevelType w:val="multilevel"/>
    <w:tmpl w:val="C5446374"/>
    <w:name w:val="Exhibit C"/>
    <w:lvl w:ilvl="0">
      <w:start w:val="1"/>
      <w:numFmt w:val="decimal"/>
      <w:lvlRestart w:val="0"/>
      <w:pStyle w:val="GeneralOutline21"/>
      <w:lvlText w:val="%1."/>
      <w:lvlJc w:val="left"/>
      <w:pPr>
        <w:ind w:left="0" w:firstLine="720"/>
      </w:pPr>
      <w:rPr>
        <w:rFonts w:ascii="Times New Roman" w:hAnsi="Times New Roman" w:cs="Times New Roman"/>
        <w:b/>
        <w:i w:val="0"/>
        <w:caps w:val="0"/>
        <w:strike w:val="0"/>
        <w:dstrike w:val="0"/>
        <w:vanish w:val="0"/>
        <w:color w:val="auto"/>
        <w:sz w:val="22"/>
        <w:u w:val="none"/>
        <w:vertAlign w:val="baseline"/>
      </w:rPr>
    </w:lvl>
    <w:lvl w:ilvl="1">
      <w:start w:val="1"/>
      <w:numFmt w:val="decimal"/>
      <w:pStyle w:val="GeneralOutline22"/>
      <w:isLgl/>
      <w:lvlText w:val="%1.%2"/>
      <w:lvlJc w:val="left"/>
      <w:pPr>
        <w:ind w:left="720" w:firstLine="720"/>
      </w:pPr>
      <w:rPr>
        <w:rFonts w:ascii="Times New Roman" w:hAnsi="Times New Roman" w:cs="Times New Roman"/>
        <w:b w:val="0"/>
        <w:i w:val="0"/>
        <w:caps w:val="0"/>
        <w:strike w:val="0"/>
        <w:dstrike w:val="0"/>
        <w:vanish w:val="0"/>
        <w:color w:val="auto"/>
        <w:sz w:val="22"/>
        <w:u w:val="none"/>
        <w:vertAlign w:val="baseline"/>
      </w:rPr>
    </w:lvl>
    <w:lvl w:ilvl="2">
      <w:start w:val="1"/>
      <w:numFmt w:val="decimal"/>
      <w:pStyle w:val="GeneralOutline23"/>
      <w:isLgl/>
      <w:lvlText w:val="%1.%2.%3"/>
      <w:lvlJc w:val="left"/>
      <w:pPr>
        <w:ind w:left="1440" w:firstLine="720"/>
      </w:pPr>
      <w:rPr>
        <w:rFonts w:ascii="Times New Roman" w:hAnsi="Times New Roman" w:cs="Times New Roman"/>
        <w:b w:val="0"/>
        <w:i w:val="0"/>
        <w:caps w:val="0"/>
        <w:strike w:val="0"/>
        <w:dstrike w:val="0"/>
        <w:vanish w:val="0"/>
        <w:color w:val="auto"/>
        <w:sz w:val="22"/>
        <w:u w:val="none"/>
        <w:vertAlign w:val="baseline"/>
      </w:rPr>
    </w:lvl>
    <w:lvl w:ilvl="3">
      <w:start w:val="1"/>
      <w:numFmt w:val="lowerLetter"/>
      <w:pStyle w:val="GeneralOutline24"/>
      <w:lvlText w:val="(%4)"/>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GeneralOutline25"/>
      <w:lvlText w:val="(%5)"/>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Outline26"/>
      <w:lvlText w:val="(%6)"/>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GeneralOutline27"/>
      <w:lvlText w:val="%7."/>
      <w:lvlJc w:val="left"/>
      <w:pPr>
        <w:tabs>
          <w:tab w:val="num" w:pos="288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GeneralOutline28"/>
      <w:lvlText w:val="(%8)"/>
      <w:lvlJc w:val="left"/>
      <w:pPr>
        <w:tabs>
          <w:tab w:val="num" w:pos="288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GeneralOutline29"/>
      <w:lvlText w:val="(%9)"/>
      <w:lvlJc w:val="left"/>
      <w:pPr>
        <w:tabs>
          <w:tab w:val="num" w:pos="288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411F11D7"/>
    <w:multiLevelType w:val="hybridMultilevel"/>
    <w:tmpl w:val="4C0237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411F1407"/>
    <w:multiLevelType w:val="hybridMultilevel"/>
    <w:tmpl w:val="399EB3CE"/>
    <w:name w:val="Exhibit H22"/>
    <w:lvl w:ilvl="0" w:tplc="81FC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70AE6"/>
    <w:multiLevelType w:val="hybridMultilevel"/>
    <w:tmpl w:val="F7E227CE"/>
    <w:lvl w:ilvl="0" w:tplc="58FAC4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242F8"/>
    <w:multiLevelType w:val="multilevel"/>
    <w:tmpl w:val="C3263520"/>
    <w:name w:val="EXHIBIT I 1"/>
    <w:lvl w:ilvl="0">
      <w:start w:val="8"/>
      <w:numFmt w:val="upperLetter"/>
      <w:pStyle w:val="EXHIBITI1"/>
      <w:suff w:val="nothing"/>
      <w:lvlText w:val="EXHIBIT %1"/>
      <w:lvlJc w:val="left"/>
      <w:pPr>
        <w:ind w:left="0" w:firstLine="0"/>
      </w:pPr>
      <w:rPr>
        <w:rFonts w:ascii="Times New Roman" w:hAnsi="Times New Roman" w:cs="Times New Roman"/>
        <w:b/>
        <w:i w:val="0"/>
        <w:caps w:val="0"/>
        <w:strike w:val="0"/>
        <w:dstrike w:val="0"/>
        <w:vanish w:val="0"/>
        <w:webHidden w:val="0"/>
        <w:color w:val="auto"/>
        <w:sz w:val="22"/>
        <w:u w:val="none"/>
        <w:effect w:val="none"/>
        <w:vertAlign w:val="baseline"/>
        <w:specVanish w:val="0"/>
      </w:rPr>
    </w:lvl>
    <w:lvl w:ilvl="1">
      <w:start w:val="1"/>
      <w:numFmt w:val="decimal"/>
      <w:lvlText w:val="%2."/>
      <w:lvlJc w:val="left"/>
      <w:pPr>
        <w:tabs>
          <w:tab w:val="num" w:pos="720"/>
        </w:tabs>
        <w:ind w:left="0" w:firstLine="0"/>
      </w:pPr>
      <w:rPr>
        <w:rFonts w:hint="default"/>
        <w:b/>
        <w:i w:val="0"/>
        <w:caps w:val="0"/>
        <w:strike w:val="0"/>
        <w:dstrike w:val="0"/>
        <w:vanish w:val="0"/>
        <w:webHidden w:val="0"/>
        <w:color w:val="auto"/>
        <w:sz w:val="22"/>
        <w:u w:val="none"/>
        <w:effect w:val="none"/>
        <w:vertAlign w:val="baseline"/>
        <w:specVanish w:val="0"/>
      </w:rPr>
    </w:lvl>
    <w:lvl w:ilvl="2">
      <w:start w:val="1"/>
      <w:numFmt w:val="upperLetter"/>
      <w:pStyle w:val="EXHIBITI3"/>
      <w:lvlText w:val="%3."/>
      <w:lvlJc w:val="left"/>
      <w:pPr>
        <w:tabs>
          <w:tab w:val="num" w:pos="1800"/>
        </w:tabs>
        <w:ind w:left="0" w:firstLine="720"/>
      </w:pPr>
      <w:rPr>
        <w:rFonts w:hint="default"/>
        <w:b/>
        <w:i w:val="0"/>
        <w:caps w:val="0"/>
        <w:strike w:val="0"/>
        <w:dstrike w:val="0"/>
        <w:vanish w:val="0"/>
        <w:webHidden w:val="0"/>
        <w:color w:val="auto"/>
        <w:sz w:val="22"/>
        <w:u w:val="none"/>
        <w:effect w:val="none"/>
        <w:vertAlign w:val="baseline"/>
        <w:specVanish w:val="0"/>
      </w:rPr>
    </w:lvl>
    <w:lvl w:ilvl="3">
      <w:start w:val="1"/>
      <w:numFmt w:val="upperRoman"/>
      <w:pStyle w:val="EXHIBITI4"/>
      <w:lvlText w:val="%4."/>
      <w:lvlJc w:val="right"/>
      <w:pPr>
        <w:tabs>
          <w:tab w:val="num" w:pos="2880"/>
        </w:tabs>
        <w:ind w:left="1800" w:firstLine="0"/>
      </w:pPr>
      <w:rPr>
        <w:b/>
        <w:i w:val="0"/>
        <w:caps w:val="0"/>
        <w:strike w:val="0"/>
        <w:dstrike w:val="0"/>
        <w:vanish w:val="0"/>
        <w:webHidden w:val="0"/>
        <w:color w:val="auto"/>
        <w:sz w:val="22"/>
        <w:u w:val="none"/>
        <w:effect w:val="none"/>
        <w:vertAlign w:val="baseline"/>
        <w:specVanish w:val="0"/>
      </w:rPr>
    </w:lvl>
    <w:lvl w:ilvl="4">
      <w:start w:val="1"/>
      <w:numFmt w:val="decimal"/>
      <w:pStyle w:val="EXHIBITI5"/>
      <w:lvlText w:val="%1.%2.%3.%4.%5"/>
      <w:lvlJc w:val="left"/>
      <w:pPr>
        <w:tabs>
          <w:tab w:val="num" w:pos="4320"/>
        </w:tabs>
        <w:ind w:left="288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5">
      <w:start w:val="1"/>
      <w:numFmt w:val="decimal"/>
      <w:pStyle w:val="EXHIBITI6"/>
      <w:lvlText w:val="%1.%2.%3.%4.%5.%6."/>
      <w:lvlJc w:val="left"/>
      <w:pPr>
        <w:tabs>
          <w:tab w:val="num" w:pos="5760"/>
        </w:tabs>
        <w:ind w:left="0" w:firstLine="43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EXHIBITI7"/>
      <w:isLgl/>
      <w:lvlText w:val="%1.%2.%3.%4.%5.%6.%7."/>
      <w:lvlJc w:val="left"/>
      <w:pPr>
        <w:tabs>
          <w:tab w:val="num" w:pos="7560"/>
        </w:tabs>
        <w:ind w:left="0" w:firstLine="576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pStyle w:val="EXHIBITI8"/>
      <w:lvlText w:val="%8."/>
      <w:lvlJc w:val="left"/>
      <w:pPr>
        <w:tabs>
          <w:tab w:val="num" w:pos="5760"/>
        </w:tabs>
        <w:ind w:left="57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EXHIBITI9"/>
      <w:lvlText w:val="%9."/>
      <w:lvlJc w:val="right"/>
      <w:pPr>
        <w:tabs>
          <w:tab w:val="num" w:pos="6480"/>
        </w:tabs>
        <w:ind w:left="64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num w:numId="1" w16cid:durableId="1307315681">
    <w:abstractNumId w:val="15"/>
  </w:num>
  <w:num w:numId="2" w16cid:durableId="532037852">
    <w:abstractNumId w:val="17"/>
  </w:num>
  <w:num w:numId="3" w16cid:durableId="1738556452">
    <w:abstractNumId w:val="13"/>
  </w:num>
  <w:num w:numId="4" w16cid:durableId="1313951456">
    <w:abstractNumId w:val="14"/>
  </w:num>
  <w:num w:numId="5" w16cid:durableId="1836336316">
    <w:abstractNumId w:val="20"/>
  </w:num>
  <w:num w:numId="6" w16cid:durableId="370616753">
    <w:abstractNumId w:val="19"/>
  </w:num>
  <w:num w:numId="7" w16cid:durableId="1061291274">
    <w:abstractNumId w:val="12"/>
  </w:num>
  <w:num w:numId="8" w16cid:durableId="1514147284">
    <w:abstractNumId w:val="16"/>
  </w:num>
  <w:num w:numId="9" w16cid:durableId="245498884">
    <w:abstractNumId w:val="9"/>
  </w:num>
  <w:num w:numId="10" w16cid:durableId="271009937">
    <w:abstractNumId w:val="7"/>
  </w:num>
  <w:num w:numId="11" w16cid:durableId="37710120">
    <w:abstractNumId w:val="6"/>
  </w:num>
  <w:num w:numId="12" w16cid:durableId="1256401425">
    <w:abstractNumId w:val="5"/>
  </w:num>
  <w:num w:numId="13" w16cid:durableId="907619111">
    <w:abstractNumId w:val="4"/>
  </w:num>
  <w:num w:numId="14" w16cid:durableId="215556986">
    <w:abstractNumId w:val="8"/>
  </w:num>
  <w:num w:numId="15" w16cid:durableId="1949701529">
    <w:abstractNumId w:val="3"/>
  </w:num>
  <w:num w:numId="16" w16cid:durableId="30499450">
    <w:abstractNumId w:val="2"/>
  </w:num>
  <w:num w:numId="17" w16cid:durableId="1441795658">
    <w:abstractNumId w:val="1"/>
  </w:num>
  <w:num w:numId="18" w16cid:durableId="285740931">
    <w:abstractNumId w:val="0"/>
  </w:num>
  <w:num w:numId="19" w16cid:durableId="319499848">
    <w:abstractNumId w:val="16"/>
  </w:num>
  <w:num w:numId="20" w16cid:durableId="1698508804">
    <w:abstractNumId w:val="16"/>
  </w:num>
  <w:num w:numId="21" w16cid:durableId="1931354552">
    <w:abstractNumId w:val="16"/>
  </w:num>
  <w:num w:numId="22" w16cid:durableId="1576819878">
    <w:abstractNumId w:val="16"/>
  </w:num>
  <w:num w:numId="23" w16cid:durableId="852113540">
    <w:abstractNumId w:val="16"/>
  </w:num>
  <w:num w:numId="24" w16cid:durableId="186869753">
    <w:abstractNumId w:val="16"/>
  </w:num>
  <w:num w:numId="25" w16cid:durableId="441190069">
    <w:abstractNumId w:val="16"/>
  </w:num>
  <w:num w:numId="26" w16cid:durableId="1724600515">
    <w:abstractNumId w:val="16"/>
  </w:num>
  <w:num w:numId="27" w16cid:durableId="353728812">
    <w:abstractNumId w:val="16"/>
  </w:num>
  <w:num w:numId="28" w16cid:durableId="1753307563">
    <w:abstractNumId w:val="16"/>
  </w:num>
  <w:num w:numId="29" w16cid:durableId="1722173455">
    <w:abstractNumId w:val="16"/>
  </w:num>
  <w:num w:numId="30" w16cid:durableId="1968050441">
    <w:abstractNumId w:val="10"/>
  </w:num>
  <w:num w:numId="31" w16cid:durableId="16772213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1E"/>
    <w:rsid w:val="0002772D"/>
    <w:rsid w:val="00054400"/>
    <w:rsid w:val="00065BF8"/>
    <w:rsid w:val="00072656"/>
    <w:rsid w:val="0009430A"/>
    <w:rsid w:val="000B47D1"/>
    <w:rsid w:val="000C041B"/>
    <w:rsid w:val="000F7EC5"/>
    <w:rsid w:val="00185105"/>
    <w:rsid w:val="00190A5C"/>
    <w:rsid w:val="00191D13"/>
    <w:rsid w:val="001A4093"/>
    <w:rsid w:val="001D1932"/>
    <w:rsid w:val="001E7365"/>
    <w:rsid w:val="0021399B"/>
    <w:rsid w:val="0021418F"/>
    <w:rsid w:val="00215762"/>
    <w:rsid w:val="00254AA4"/>
    <w:rsid w:val="00260E7E"/>
    <w:rsid w:val="0026433C"/>
    <w:rsid w:val="00286803"/>
    <w:rsid w:val="00295C5B"/>
    <w:rsid w:val="00297773"/>
    <w:rsid w:val="002A245E"/>
    <w:rsid w:val="002F35FD"/>
    <w:rsid w:val="00307BD4"/>
    <w:rsid w:val="00327871"/>
    <w:rsid w:val="00335B13"/>
    <w:rsid w:val="00360DEC"/>
    <w:rsid w:val="003700B5"/>
    <w:rsid w:val="00373E2E"/>
    <w:rsid w:val="00384CCE"/>
    <w:rsid w:val="003A10EF"/>
    <w:rsid w:val="003B05C6"/>
    <w:rsid w:val="003B658D"/>
    <w:rsid w:val="003F45FC"/>
    <w:rsid w:val="003F7B15"/>
    <w:rsid w:val="00403A93"/>
    <w:rsid w:val="00452C79"/>
    <w:rsid w:val="004568A7"/>
    <w:rsid w:val="00467A0B"/>
    <w:rsid w:val="00470AAE"/>
    <w:rsid w:val="004C4970"/>
    <w:rsid w:val="004D5384"/>
    <w:rsid w:val="004E5E02"/>
    <w:rsid w:val="004F0739"/>
    <w:rsid w:val="00525233"/>
    <w:rsid w:val="00526785"/>
    <w:rsid w:val="00531DF7"/>
    <w:rsid w:val="005479A4"/>
    <w:rsid w:val="00581972"/>
    <w:rsid w:val="005836EA"/>
    <w:rsid w:val="005D0B02"/>
    <w:rsid w:val="005D4590"/>
    <w:rsid w:val="005E0498"/>
    <w:rsid w:val="005E5F0D"/>
    <w:rsid w:val="005F0E74"/>
    <w:rsid w:val="00604180"/>
    <w:rsid w:val="0062065D"/>
    <w:rsid w:val="00632280"/>
    <w:rsid w:val="00632C8A"/>
    <w:rsid w:val="00670FC2"/>
    <w:rsid w:val="006745C8"/>
    <w:rsid w:val="006B62CF"/>
    <w:rsid w:val="006D4874"/>
    <w:rsid w:val="006D4983"/>
    <w:rsid w:val="006F16B0"/>
    <w:rsid w:val="006F64A3"/>
    <w:rsid w:val="00702AC8"/>
    <w:rsid w:val="00753715"/>
    <w:rsid w:val="00755A30"/>
    <w:rsid w:val="00776A97"/>
    <w:rsid w:val="00785EB2"/>
    <w:rsid w:val="00796579"/>
    <w:rsid w:val="007C22DF"/>
    <w:rsid w:val="007E1401"/>
    <w:rsid w:val="007E55B8"/>
    <w:rsid w:val="007F287A"/>
    <w:rsid w:val="00804BCA"/>
    <w:rsid w:val="00826727"/>
    <w:rsid w:val="008328C3"/>
    <w:rsid w:val="00837065"/>
    <w:rsid w:val="00842090"/>
    <w:rsid w:val="008507D0"/>
    <w:rsid w:val="008537E8"/>
    <w:rsid w:val="008644FB"/>
    <w:rsid w:val="00897E26"/>
    <w:rsid w:val="008A1F03"/>
    <w:rsid w:val="008B4B1E"/>
    <w:rsid w:val="008C60C8"/>
    <w:rsid w:val="00911DF6"/>
    <w:rsid w:val="0093195D"/>
    <w:rsid w:val="00940DDF"/>
    <w:rsid w:val="009540A2"/>
    <w:rsid w:val="0098128F"/>
    <w:rsid w:val="009874A1"/>
    <w:rsid w:val="00992A2B"/>
    <w:rsid w:val="009A71DA"/>
    <w:rsid w:val="009B09BA"/>
    <w:rsid w:val="009E0F4F"/>
    <w:rsid w:val="009E6C03"/>
    <w:rsid w:val="009F3558"/>
    <w:rsid w:val="00A71342"/>
    <w:rsid w:val="00A74A32"/>
    <w:rsid w:val="00A7758F"/>
    <w:rsid w:val="00A839B8"/>
    <w:rsid w:val="00AE2044"/>
    <w:rsid w:val="00B06439"/>
    <w:rsid w:val="00B06B63"/>
    <w:rsid w:val="00B2485A"/>
    <w:rsid w:val="00B31876"/>
    <w:rsid w:val="00B4204C"/>
    <w:rsid w:val="00B556BE"/>
    <w:rsid w:val="00BA3F6A"/>
    <w:rsid w:val="00BD1DB5"/>
    <w:rsid w:val="00BD48BA"/>
    <w:rsid w:val="00BE2597"/>
    <w:rsid w:val="00C93CB5"/>
    <w:rsid w:val="00CA56CA"/>
    <w:rsid w:val="00CB059A"/>
    <w:rsid w:val="00CB240E"/>
    <w:rsid w:val="00CD1294"/>
    <w:rsid w:val="00D02E11"/>
    <w:rsid w:val="00D141F8"/>
    <w:rsid w:val="00D30A94"/>
    <w:rsid w:val="00D374F6"/>
    <w:rsid w:val="00D406BC"/>
    <w:rsid w:val="00D6752A"/>
    <w:rsid w:val="00D753F6"/>
    <w:rsid w:val="00D81027"/>
    <w:rsid w:val="00DA55C4"/>
    <w:rsid w:val="00DE3E5E"/>
    <w:rsid w:val="00DF0F08"/>
    <w:rsid w:val="00E04A81"/>
    <w:rsid w:val="00E2059F"/>
    <w:rsid w:val="00E21A22"/>
    <w:rsid w:val="00E400D3"/>
    <w:rsid w:val="00E46530"/>
    <w:rsid w:val="00E877AA"/>
    <w:rsid w:val="00E87B6D"/>
    <w:rsid w:val="00EA4EBB"/>
    <w:rsid w:val="00ED0C71"/>
    <w:rsid w:val="00ED42FA"/>
    <w:rsid w:val="00F12F8A"/>
    <w:rsid w:val="00F209CF"/>
    <w:rsid w:val="00F50C19"/>
    <w:rsid w:val="00F55646"/>
    <w:rsid w:val="00F7329F"/>
    <w:rsid w:val="00F74D50"/>
    <w:rsid w:val="00F81EA1"/>
    <w:rsid w:val="00F953D5"/>
    <w:rsid w:val="00FA427A"/>
    <w:rsid w:val="00FB1F82"/>
    <w:rsid w:val="00FB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1A30D"/>
  <w15:chartTrackingRefBased/>
  <w15:docId w15:val="{F3238B12-B1BC-4C6F-9A6A-99C97A6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30"/>
    <w:rPr>
      <w:rFonts w:ascii="Times New Roman" w:hAnsi="Times New Roman"/>
    </w:rPr>
  </w:style>
  <w:style w:type="paragraph" w:styleId="Heading2">
    <w:name w:val="heading 2"/>
    <w:basedOn w:val="Normal"/>
    <w:link w:val="Heading2Char"/>
    <w:uiPriority w:val="9"/>
    <w:unhideWhenUsed/>
    <w:qFormat/>
    <w:rsid w:val="0021399B"/>
    <w:pPr>
      <w:widowControl w:val="0"/>
      <w:autoSpaceDE w:val="0"/>
      <w:autoSpaceDN w:val="0"/>
      <w:spacing w:after="0" w:line="240" w:lineRule="auto"/>
      <w:jc w:val="right"/>
      <w:outlineLvl w:val="1"/>
    </w:pPr>
    <w:rPr>
      <w:rFonts w:ascii="Arial" w:eastAsia="Arial" w:hAnsi="Arial" w:cs="Arial"/>
      <w:b/>
      <w:bCs/>
      <w:sz w:val="19"/>
      <w:szCs w:val="19"/>
    </w:rPr>
  </w:style>
  <w:style w:type="paragraph" w:styleId="Heading3">
    <w:name w:val="heading 3"/>
    <w:basedOn w:val="Normal"/>
    <w:link w:val="Heading3Char"/>
    <w:uiPriority w:val="9"/>
    <w:unhideWhenUsed/>
    <w:qFormat/>
    <w:rsid w:val="0021399B"/>
    <w:pPr>
      <w:widowControl w:val="0"/>
      <w:autoSpaceDE w:val="0"/>
      <w:autoSpaceDN w:val="0"/>
      <w:spacing w:after="0" w:line="240" w:lineRule="auto"/>
      <w:outlineLvl w:val="2"/>
    </w:pPr>
    <w:rPr>
      <w:rFonts w:ascii="Arial" w:eastAsia="Arial" w:hAnsi="Arial" w:cs="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1E"/>
  </w:style>
  <w:style w:type="paragraph" w:styleId="Footer">
    <w:name w:val="footer"/>
    <w:basedOn w:val="Normal"/>
    <w:link w:val="FooterChar"/>
    <w:uiPriority w:val="99"/>
    <w:unhideWhenUsed/>
    <w:rsid w:val="008B4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1E"/>
  </w:style>
  <w:style w:type="character" w:styleId="CommentReference">
    <w:name w:val="annotation reference"/>
    <w:basedOn w:val="DefaultParagraphFont"/>
    <w:uiPriority w:val="99"/>
    <w:unhideWhenUsed/>
    <w:rsid w:val="00403A93"/>
    <w:rPr>
      <w:sz w:val="16"/>
      <w:szCs w:val="16"/>
    </w:rPr>
  </w:style>
  <w:style w:type="paragraph" w:styleId="CommentText">
    <w:name w:val="annotation text"/>
    <w:basedOn w:val="Normal"/>
    <w:link w:val="CommentTextChar"/>
    <w:uiPriority w:val="99"/>
    <w:unhideWhenUsed/>
    <w:rsid w:val="00403A93"/>
    <w:pPr>
      <w:spacing w:line="240" w:lineRule="auto"/>
    </w:pPr>
    <w:rPr>
      <w:sz w:val="20"/>
      <w:szCs w:val="20"/>
    </w:rPr>
  </w:style>
  <w:style w:type="character" w:customStyle="1" w:styleId="CommentTextChar">
    <w:name w:val="Comment Text Char"/>
    <w:basedOn w:val="DefaultParagraphFont"/>
    <w:link w:val="CommentText"/>
    <w:uiPriority w:val="99"/>
    <w:rsid w:val="00403A93"/>
    <w:rPr>
      <w:sz w:val="20"/>
      <w:szCs w:val="20"/>
    </w:rPr>
  </w:style>
  <w:style w:type="paragraph" w:styleId="CommentSubject">
    <w:name w:val="annotation subject"/>
    <w:basedOn w:val="CommentText"/>
    <w:next w:val="CommentText"/>
    <w:link w:val="CommentSubjectChar"/>
    <w:uiPriority w:val="99"/>
    <w:semiHidden/>
    <w:unhideWhenUsed/>
    <w:rsid w:val="00403A93"/>
    <w:rPr>
      <w:b/>
      <w:bCs/>
    </w:rPr>
  </w:style>
  <w:style w:type="character" w:customStyle="1" w:styleId="CommentSubjectChar">
    <w:name w:val="Comment Subject Char"/>
    <w:basedOn w:val="CommentTextChar"/>
    <w:link w:val="CommentSubject"/>
    <w:uiPriority w:val="99"/>
    <w:semiHidden/>
    <w:rsid w:val="00403A93"/>
    <w:rPr>
      <w:b/>
      <w:bCs/>
      <w:sz w:val="20"/>
      <w:szCs w:val="20"/>
    </w:rPr>
  </w:style>
  <w:style w:type="paragraph" w:styleId="BalloonText">
    <w:name w:val="Balloon Text"/>
    <w:basedOn w:val="Normal"/>
    <w:link w:val="BalloonTextChar"/>
    <w:uiPriority w:val="99"/>
    <w:semiHidden/>
    <w:unhideWhenUsed/>
    <w:rsid w:val="00403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93"/>
    <w:rPr>
      <w:rFonts w:ascii="Segoe UI" w:hAnsi="Segoe UI" w:cs="Segoe UI"/>
      <w:sz w:val="18"/>
      <w:szCs w:val="18"/>
    </w:rPr>
  </w:style>
  <w:style w:type="paragraph" w:customStyle="1" w:styleId="AIAAgreementBodyText">
    <w:name w:val="AIA Agreement Body Text"/>
    <w:link w:val="AIAAgreementBodyTextChar1"/>
    <w:uiPriority w:val="99"/>
    <w:rsid w:val="009540A2"/>
    <w:pPr>
      <w:tabs>
        <w:tab w:val="left" w:pos="720"/>
      </w:tabs>
      <w:spacing w:after="0" w:line="240" w:lineRule="auto"/>
    </w:pPr>
    <w:rPr>
      <w:rFonts w:ascii="Times New Roman" w:eastAsia="Times New Roman" w:hAnsi="Times New Roman" w:cs="Times New Roman"/>
      <w:sz w:val="20"/>
      <w:szCs w:val="20"/>
    </w:rPr>
  </w:style>
  <w:style w:type="character" w:customStyle="1" w:styleId="AIAAgreementBodyTextChar1">
    <w:name w:val="AIA Agreement Body Text Char1"/>
    <w:link w:val="AIAAgreementBodyText"/>
    <w:uiPriority w:val="99"/>
    <w:locked/>
    <w:rsid w:val="009540A2"/>
    <w:rPr>
      <w:rFonts w:ascii="Times New Roman" w:eastAsia="Times New Roman" w:hAnsi="Times New Roman" w:cs="Times New Roman"/>
      <w:sz w:val="20"/>
      <w:szCs w:val="20"/>
    </w:rPr>
  </w:style>
  <w:style w:type="paragraph" w:customStyle="1" w:styleId="EXHIBITI9">
    <w:name w:val="EXHIBIT I 9"/>
    <w:basedOn w:val="Normal"/>
    <w:rsid w:val="009540A2"/>
    <w:pPr>
      <w:numPr>
        <w:ilvl w:val="8"/>
        <w:numId w:val="5"/>
      </w:numPr>
      <w:spacing w:after="240" w:line="240" w:lineRule="auto"/>
      <w:outlineLvl w:val="8"/>
    </w:pPr>
    <w:rPr>
      <w:rFonts w:eastAsia="Cambria" w:cs="Times New Roman"/>
      <w:bCs/>
      <w:szCs w:val="24"/>
    </w:rPr>
  </w:style>
  <w:style w:type="paragraph" w:customStyle="1" w:styleId="EXHIBITI8">
    <w:name w:val="EXHIBIT I 8"/>
    <w:basedOn w:val="Normal"/>
    <w:rsid w:val="009540A2"/>
    <w:pPr>
      <w:numPr>
        <w:ilvl w:val="7"/>
        <w:numId w:val="5"/>
      </w:numPr>
      <w:spacing w:after="240" w:line="240" w:lineRule="auto"/>
      <w:outlineLvl w:val="7"/>
    </w:pPr>
    <w:rPr>
      <w:rFonts w:eastAsia="Cambria" w:cs="Times New Roman"/>
      <w:bCs/>
      <w:szCs w:val="24"/>
    </w:rPr>
  </w:style>
  <w:style w:type="paragraph" w:customStyle="1" w:styleId="EXHIBITI7">
    <w:name w:val="EXHIBIT I 7"/>
    <w:basedOn w:val="Normal"/>
    <w:rsid w:val="009540A2"/>
    <w:pPr>
      <w:numPr>
        <w:ilvl w:val="6"/>
        <w:numId w:val="5"/>
      </w:numPr>
      <w:spacing w:after="240" w:line="240" w:lineRule="auto"/>
      <w:outlineLvl w:val="6"/>
    </w:pPr>
    <w:rPr>
      <w:rFonts w:eastAsia="Cambria" w:cs="Times New Roman"/>
      <w:bCs/>
      <w:szCs w:val="24"/>
    </w:rPr>
  </w:style>
  <w:style w:type="paragraph" w:customStyle="1" w:styleId="EXHIBITI6">
    <w:name w:val="EXHIBIT I 6"/>
    <w:basedOn w:val="Normal"/>
    <w:rsid w:val="009540A2"/>
    <w:pPr>
      <w:numPr>
        <w:ilvl w:val="5"/>
        <w:numId w:val="5"/>
      </w:numPr>
      <w:spacing w:after="240" w:line="240" w:lineRule="auto"/>
      <w:outlineLvl w:val="5"/>
    </w:pPr>
    <w:rPr>
      <w:rFonts w:eastAsia="Cambria" w:cs="Times New Roman"/>
      <w:bCs/>
      <w:szCs w:val="24"/>
    </w:rPr>
  </w:style>
  <w:style w:type="paragraph" w:customStyle="1" w:styleId="EXHIBITI5">
    <w:name w:val="EXHIBIT I 5"/>
    <w:basedOn w:val="Normal"/>
    <w:rsid w:val="009540A2"/>
    <w:pPr>
      <w:numPr>
        <w:ilvl w:val="4"/>
        <w:numId w:val="5"/>
      </w:numPr>
      <w:spacing w:after="240" w:line="240" w:lineRule="auto"/>
      <w:jc w:val="both"/>
      <w:outlineLvl w:val="4"/>
    </w:pPr>
    <w:rPr>
      <w:rFonts w:eastAsia="Times New Roman" w:cs="Times New Roman"/>
      <w:bCs/>
      <w:szCs w:val="24"/>
    </w:rPr>
  </w:style>
  <w:style w:type="paragraph" w:customStyle="1" w:styleId="EXHIBITI4">
    <w:name w:val="EXHIBIT I 4"/>
    <w:basedOn w:val="Normal"/>
    <w:rsid w:val="009540A2"/>
    <w:pPr>
      <w:numPr>
        <w:ilvl w:val="3"/>
        <w:numId w:val="5"/>
      </w:numPr>
      <w:spacing w:after="240" w:line="240" w:lineRule="auto"/>
      <w:jc w:val="both"/>
      <w:outlineLvl w:val="3"/>
    </w:pPr>
    <w:rPr>
      <w:rFonts w:eastAsia="Times New Roman" w:cs="Times New Roman"/>
      <w:bCs/>
      <w:szCs w:val="24"/>
    </w:rPr>
  </w:style>
  <w:style w:type="character" w:customStyle="1" w:styleId="EXHIBITI3Char">
    <w:name w:val="EXHIBIT I 3 Char"/>
    <w:basedOn w:val="DefaultParagraphFont"/>
    <w:link w:val="EXHIBITI3"/>
    <w:locked/>
    <w:rsid w:val="009540A2"/>
    <w:rPr>
      <w:rFonts w:ascii="Times New Roman" w:hAnsi="Times New Roman"/>
      <w:bCs/>
      <w:szCs w:val="24"/>
    </w:rPr>
  </w:style>
  <w:style w:type="paragraph" w:customStyle="1" w:styleId="EXHIBITI3">
    <w:name w:val="EXHIBIT I 3"/>
    <w:basedOn w:val="Normal"/>
    <w:link w:val="EXHIBITI3Char"/>
    <w:rsid w:val="009540A2"/>
    <w:pPr>
      <w:numPr>
        <w:ilvl w:val="2"/>
        <w:numId w:val="5"/>
      </w:numPr>
      <w:spacing w:after="240" w:line="240" w:lineRule="auto"/>
      <w:jc w:val="both"/>
      <w:outlineLvl w:val="2"/>
    </w:pPr>
    <w:rPr>
      <w:bCs/>
      <w:szCs w:val="24"/>
    </w:rPr>
  </w:style>
  <w:style w:type="character" w:customStyle="1" w:styleId="EXHIBITI2Char">
    <w:name w:val="EXHIBIT I 2 Char"/>
    <w:basedOn w:val="DefaultParagraphFont"/>
    <w:link w:val="EXHIBITI2"/>
    <w:locked/>
    <w:rsid w:val="009540A2"/>
    <w:rPr>
      <w:rFonts w:ascii="Times New Roman" w:hAnsi="Times New Roman"/>
      <w:bCs/>
      <w:szCs w:val="24"/>
    </w:rPr>
  </w:style>
  <w:style w:type="paragraph" w:customStyle="1" w:styleId="EXHIBITI2">
    <w:name w:val="EXHIBIT I 2"/>
    <w:basedOn w:val="Normal"/>
    <w:next w:val="EXHIBITI3"/>
    <w:link w:val="EXHIBITI2Char"/>
    <w:rsid w:val="009540A2"/>
    <w:pPr>
      <w:spacing w:after="240" w:line="240" w:lineRule="auto"/>
      <w:jc w:val="both"/>
      <w:outlineLvl w:val="1"/>
    </w:pPr>
    <w:rPr>
      <w:bCs/>
      <w:szCs w:val="24"/>
    </w:rPr>
  </w:style>
  <w:style w:type="paragraph" w:customStyle="1" w:styleId="EXHIBITI1">
    <w:name w:val="EXHIBIT I 1"/>
    <w:basedOn w:val="Normal"/>
    <w:next w:val="EXHIBITI2"/>
    <w:rsid w:val="009540A2"/>
    <w:pPr>
      <w:keepNext/>
      <w:keepLines/>
      <w:numPr>
        <w:numId w:val="5"/>
      </w:numPr>
      <w:spacing w:after="240" w:line="240" w:lineRule="auto"/>
      <w:jc w:val="center"/>
      <w:outlineLvl w:val="0"/>
    </w:pPr>
    <w:rPr>
      <w:rFonts w:eastAsia="Cambria" w:cs="Times New Roman"/>
      <w:b/>
      <w:bCs/>
      <w:caps/>
      <w:szCs w:val="24"/>
    </w:rPr>
  </w:style>
  <w:style w:type="paragraph" w:styleId="Revision">
    <w:name w:val="Revision"/>
    <w:hidden/>
    <w:uiPriority w:val="99"/>
    <w:semiHidden/>
    <w:rsid w:val="008328C3"/>
    <w:pPr>
      <w:spacing w:after="0" w:line="240" w:lineRule="auto"/>
    </w:pPr>
  </w:style>
  <w:style w:type="character" w:customStyle="1" w:styleId="AIAParagraphNumber">
    <w:name w:val="AIA Paragraph Number"/>
    <w:uiPriority w:val="99"/>
    <w:rsid w:val="004D5384"/>
    <w:rPr>
      <w:rFonts w:ascii="Arial Narrow" w:hAnsi="Arial Narrow" w:cs="Arial Narrow"/>
      <w:b/>
      <w:sz w:val="20"/>
    </w:rPr>
  </w:style>
  <w:style w:type="paragraph" w:customStyle="1" w:styleId="AIASubheading">
    <w:name w:val="AIA Subheading"/>
    <w:basedOn w:val="AIAAgreementBodyText"/>
    <w:next w:val="AIAAgreementBodyText"/>
    <w:uiPriority w:val="99"/>
    <w:rsid w:val="004D5384"/>
    <w:pPr>
      <w:keepNext/>
      <w:keepLines/>
    </w:pPr>
    <w:rPr>
      <w:rFonts w:ascii="Arial Narrow" w:hAnsi="Arial Narrow" w:cs="Arial Narrow"/>
      <w:b/>
      <w:bCs/>
    </w:rPr>
  </w:style>
  <w:style w:type="paragraph" w:customStyle="1" w:styleId="GeneralOutline29">
    <w:name w:val="General Outline 2_9"/>
    <w:basedOn w:val="Normal"/>
    <w:link w:val="GeneralOutline29Char"/>
    <w:rsid w:val="00E46530"/>
    <w:pPr>
      <w:widowControl w:val="0"/>
      <w:numPr>
        <w:ilvl w:val="8"/>
        <w:numId w:val="8"/>
      </w:numPr>
      <w:suppressAutoHyphens/>
      <w:spacing w:after="240" w:line="240" w:lineRule="auto"/>
      <w:outlineLvl w:val="8"/>
    </w:pPr>
    <w:rPr>
      <w:rFonts w:cs="Times New Roman"/>
      <w:sz w:val="24"/>
      <w:szCs w:val="24"/>
    </w:rPr>
  </w:style>
  <w:style w:type="character" w:customStyle="1" w:styleId="GeneralOutline29Char">
    <w:name w:val="General Outline 2_9 Char"/>
    <w:basedOn w:val="EXHIBITI2Char"/>
    <w:link w:val="GeneralOutline29"/>
    <w:rsid w:val="00E46530"/>
    <w:rPr>
      <w:rFonts w:ascii="Times New Roman" w:hAnsi="Times New Roman" w:cs="Times New Roman"/>
      <w:bCs w:val="0"/>
      <w:sz w:val="24"/>
      <w:szCs w:val="24"/>
    </w:rPr>
  </w:style>
  <w:style w:type="paragraph" w:customStyle="1" w:styleId="GeneralOutline28">
    <w:name w:val="General Outline 2_8"/>
    <w:basedOn w:val="Normal"/>
    <w:link w:val="GeneralOutline28Char"/>
    <w:rsid w:val="00E46530"/>
    <w:pPr>
      <w:widowControl w:val="0"/>
      <w:numPr>
        <w:ilvl w:val="7"/>
        <w:numId w:val="8"/>
      </w:numPr>
      <w:suppressAutoHyphens/>
      <w:spacing w:after="240" w:line="240" w:lineRule="auto"/>
      <w:outlineLvl w:val="7"/>
    </w:pPr>
    <w:rPr>
      <w:rFonts w:cs="Times New Roman"/>
      <w:sz w:val="24"/>
      <w:szCs w:val="24"/>
    </w:rPr>
  </w:style>
  <w:style w:type="character" w:customStyle="1" w:styleId="GeneralOutline28Char">
    <w:name w:val="General Outline 2_8 Char"/>
    <w:basedOn w:val="EXHIBITI2Char"/>
    <w:link w:val="GeneralOutline28"/>
    <w:rsid w:val="00E46530"/>
    <w:rPr>
      <w:rFonts w:ascii="Times New Roman" w:hAnsi="Times New Roman" w:cs="Times New Roman"/>
      <w:bCs w:val="0"/>
      <w:sz w:val="24"/>
      <w:szCs w:val="24"/>
    </w:rPr>
  </w:style>
  <w:style w:type="paragraph" w:customStyle="1" w:styleId="GeneralOutline27">
    <w:name w:val="General Outline 2_7"/>
    <w:basedOn w:val="Normal"/>
    <w:link w:val="GeneralOutline27Char"/>
    <w:rsid w:val="00E46530"/>
    <w:pPr>
      <w:widowControl w:val="0"/>
      <w:numPr>
        <w:ilvl w:val="6"/>
        <w:numId w:val="8"/>
      </w:numPr>
      <w:spacing w:after="240" w:line="240" w:lineRule="auto"/>
      <w:outlineLvl w:val="6"/>
    </w:pPr>
    <w:rPr>
      <w:rFonts w:cs="Times New Roman"/>
      <w:sz w:val="24"/>
      <w:szCs w:val="24"/>
    </w:rPr>
  </w:style>
  <w:style w:type="character" w:customStyle="1" w:styleId="GeneralOutline27Char">
    <w:name w:val="General Outline 2_7 Char"/>
    <w:basedOn w:val="EXHIBITI2Char"/>
    <w:link w:val="GeneralOutline27"/>
    <w:rsid w:val="00E46530"/>
    <w:rPr>
      <w:rFonts w:ascii="Times New Roman" w:hAnsi="Times New Roman" w:cs="Times New Roman"/>
      <w:bCs w:val="0"/>
      <w:sz w:val="24"/>
      <w:szCs w:val="24"/>
    </w:rPr>
  </w:style>
  <w:style w:type="paragraph" w:customStyle="1" w:styleId="GeneralOutline26">
    <w:name w:val="General Outline 2_6"/>
    <w:basedOn w:val="Normal"/>
    <w:link w:val="GeneralOutline26Char"/>
    <w:rsid w:val="00E46530"/>
    <w:pPr>
      <w:widowControl w:val="0"/>
      <w:numPr>
        <w:ilvl w:val="5"/>
        <w:numId w:val="8"/>
      </w:numPr>
      <w:suppressAutoHyphens/>
      <w:spacing w:after="240" w:line="240" w:lineRule="auto"/>
      <w:outlineLvl w:val="5"/>
    </w:pPr>
    <w:rPr>
      <w:rFonts w:cs="Times New Roman"/>
      <w:sz w:val="24"/>
      <w:szCs w:val="24"/>
    </w:rPr>
  </w:style>
  <w:style w:type="character" w:customStyle="1" w:styleId="GeneralOutline26Char">
    <w:name w:val="General Outline 2_6 Char"/>
    <w:basedOn w:val="EXHIBITI2Char"/>
    <w:link w:val="GeneralOutline26"/>
    <w:rsid w:val="00E46530"/>
    <w:rPr>
      <w:rFonts w:ascii="Times New Roman" w:hAnsi="Times New Roman" w:cs="Times New Roman"/>
      <w:bCs w:val="0"/>
      <w:sz w:val="24"/>
      <w:szCs w:val="24"/>
    </w:rPr>
  </w:style>
  <w:style w:type="paragraph" w:customStyle="1" w:styleId="GeneralOutline25">
    <w:name w:val="General Outline 2_5"/>
    <w:basedOn w:val="Normal"/>
    <w:link w:val="GeneralOutline25Char"/>
    <w:rsid w:val="00E46530"/>
    <w:pPr>
      <w:widowControl w:val="0"/>
      <w:numPr>
        <w:ilvl w:val="4"/>
        <w:numId w:val="8"/>
      </w:numPr>
      <w:suppressAutoHyphens/>
      <w:spacing w:after="240" w:line="240" w:lineRule="auto"/>
      <w:outlineLvl w:val="4"/>
    </w:pPr>
    <w:rPr>
      <w:rFonts w:cs="Times New Roman"/>
      <w:sz w:val="24"/>
      <w:szCs w:val="24"/>
    </w:rPr>
  </w:style>
  <w:style w:type="character" w:customStyle="1" w:styleId="GeneralOutline25Char">
    <w:name w:val="General Outline 2_5 Char"/>
    <w:basedOn w:val="EXHIBITI2Char"/>
    <w:link w:val="GeneralOutline25"/>
    <w:rsid w:val="00E46530"/>
    <w:rPr>
      <w:rFonts w:ascii="Times New Roman" w:hAnsi="Times New Roman" w:cs="Times New Roman"/>
      <w:bCs w:val="0"/>
      <w:sz w:val="24"/>
      <w:szCs w:val="24"/>
    </w:rPr>
  </w:style>
  <w:style w:type="paragraph" w:customStyle="1" w:styleId="GeneralOutline24">
    <w:name w:val="General Outline 2_4"/>
    <w:basedOn w:val="Normal"/>
    <w:link w:val="GeneralOutline24Char"/>
    <w:rsid w:val="00E46530"/>
    <w:pPr>
      <w:widowControl w:val="0"/>
      <w:numPr>
        <w:ilvl w:val="3"/>
        <w:numId w:val="8"/>
      </w:numPr>
      <w:suppressAutoHyphens/>
      <w:spacing w:after="240" w:line="240" w:lineRule="auto"/>
      <w:outlineLvl w:val="3"/>
    </w:pPr>
    <w:rPr>
      <w:rFonts w:cs="Times New Roman"/>
      <w:sz w:val="24"/>
      <w:szCs w:val="24"/>
    </w:rPr>
  </w:style>
  <w:style w:type="character" w:customStyle="1" w:styleId="GeneralOutline24Char">
    <w:name w:val="General Outline 2_4 Char"/>
    <w:basedOn w:val="EXHIBITI2Char"/>
    <w:link w:val="GeneralOutline24"/>
    <w:rsid w:val="00E46530"/>
    <w:rPr>
      <w:rFonts w:ascii="Times New Roman" w:hAnsi="Times New Roman" w:cs="Times New Roman"/>
      <w:bCs w:val="0"/>
      <w:sz w:val="24"/>
      <w:szCs w:val="24"/>
    </w:rPr>
  </w:style>
  <w:style w:type="paragraph" w:customStyle="1" w:styleId="GeneralOutline23">
    <w:name w:val="General Outline 2_3"/>
    <w:basedOn w:val="Normal"/>
    <w:link w:val="GeneralOutline23Char"/>
    <w:rsid w:val="00E46530"/>
    <w:pPr>
      <w:numPr>
        <w:ilvl w:val="2"/>
        <w:numId w:val="8"/>
      </w:numPr>
      <w:suppressAutoHyphens/>
      <w:spacing w:after="240" w:line="240" w:lineRule="auto"/>
      <w:jc w:val="both"/>
      <w:outlineLvl w:val="2"/>
    </w:pPr>
    <w:rPr>
      <w:rFonts w:cs="Times New Roman"/>
      <w:szCs w:val="24"/>
    </w:rPr>
  </w:style>
  <w:style w:type="character" w:customStyle="1" w:styleId="GeneralOutline23Char">
    <w:name w:val="General Outline 2_3 Char"/>
    <w:basedOn w:val="EXHIBITI2Char"/>
    <w:link w:val="GeneralOutline23"/>
    <w:rsid w:val="00E46530"/>
    <w:rPr>
      <w:rFonts w:ascii="Times New Roman" w:hAnsi="Times New Roman" w:cs="Times New Roman"/>
      <w:bCs w:val="0"/>
      <w:szCs w:val="24"/>
    </w:rPr>
  </w:style>
  <w:style w:type="paragraph" w:customStyle="1" w:styleId="GeneralOutline22">
    <w:name w:val="General Outline 2_2"/>
    <w:basedOn w:val="Normal"/>
    <w:link w:val="GeneralOutline22Char"/>
    <w:rsid w:val="00E46530"/>
    <w:pPr>
      <w:numPr>
        <w:ilvl w:val="1"/>
        <w:numId w:val="8"/>
      </w:numPr>
      <w:suppressAutoHyphens/>
      <w:spacing w:after="240" w:line="240" w:lineRule="auto"/>
      <w:jc w:val="both"/>
      <w:outlineLvl w:val="1"/>
    </w:pPr>
    <w:rPr>
      <w:rFonts w:cs="Times New Roman"/>
      <w:szCs w:val="24"/>
    </w:rPr>
  </w:style>
  <w:style w:type="character" w:customStyle="1" w:styleId="GeneralOutline22Char">
    <w:name w:val="General Outline 2_2 Char"/>
    <w:basedOn w:val="EXHIBITI2Char"/>
    <w:link w:val="GeneralOutline22"/>
    <w:rsid w:val="00E46530"/>
    <w:rPr>
      <w:rFonts w:ascii="Times New Roman" w:hAnsi="Times New Roman" w:cs="Times New Roman"/>
      <w:bCs w:val="0"/>
      <w:szCs w:val="24"/>
    </w:rPr>
  </w:style>
  <w:style w:type="paragraph" w:customStyle="1" w:styleId="GeneralOutline21">
    <w:name w:val="General Outline 2_1"/>
    <w:basedOn w:val="Normal"/>
    <w:link w:val="GeneralOutline21Char"/>
    <w:rsid w:val="00E46530"/>
    <w:pPr>
      <w:numPr>
        <w:numId w:val="8"/>
      </w:numPr>
      <w:suppressAutoHyphens/>
      <w:spacing w:after="240" w:line="240" w:lineRule="auto"/>
      <w:jc w:val="both"/>
      <w:outlineLvl w:val="0"/>
    </w:pPr>
    <w:rPr>
      <w:rFonts w:cs="Times New Roman"/>
      <w:szCs w:val="24"/>
    </w:rPr>
  </w:style>
  <w:style w:type="character" w:customStyle="1" w:styleId="GeneralOutline21Char">
    <w:name w:val="General Outline 2_1 Char"/>
    <w:basedOn w:val="EXHIBITI2Char"/>
    <w:link w:val="GeneralOutline21"/>
    <w:rsid w:val="00E46530"/>
    <w:rPr>
      <w:rFonts w:ascii="Times New Roman" w:hAnsi="Times New Roman" w:cs="Times New Roman"/>
      <w:bCs w:val="0"/>
      <w:szCs w:val="24"/>
    </w:rPr>
  </w:style>
  <w:style w:type="paragraph" w:customStyle="1" w:styleId="CenteredBold">
    <w:name w:val="Centered Bold"/>
    <w:basedOn w:val="Normal"/>
    <w:rsid w:val="00ED42FA"/>
    <w:pPr>
      <w:spacing w:after="240" w:line="240" w:lineRule="auto"/>
      <w:jc w:val="center"/>
    </w:pPr>
    <w:rPr>
      <w:rFonts w:eastAsia="Times New Roman" w:cs="Times New Roman"/>
      <w:b/>
      <w:sz w:val="24"/>
      <w:szCs w:val="20"/>
    </w:rPr>
  </w:style>
  <w:style w:type="paragraph" w:customStyle="1" w:styleId="ExhibitHeading">
    <w:name w:val="Exhibit Heading"/>
    <w:basedOn w:val="Normal"/>
    <w:link w:val="ExhibitHeadingChar"/>
    <w:qFormat/>
    <w:rsid w:val="00ED42FA"/>
    <w:pPr>
      <w:spacing w:after="240" w:line="240" w:lineRule="auto"/>
      <w:jc w:val="center"/>
    </w:pPr>
    <w:rPr>
      <w:rFonts w:ascii="Times New Roman Bold" w:hAnsi="Times New Roman Bold" w:cs="Times New Roman"/>
      <w:b/>
      <w:sz w:val="28"/>
      <w:szCs w:val="28"/>
    </w:rPr>
  </w:style>
  <w:style w:type="paragraph" w:customStyle="1" w:styleId="GeneralOutline19">
    <w:name w:val="General Outline 1_9"/>
    <w:basedOn w:val="Normal"/>
    <w:link w:val="GeneralOutline19Char"/>
    <w:rsid w:val="0009430A"/>
    <w:pPr>
      <w:numPr>
        <w:ilvl w:val="8"/>
        <w:numId w:val="30"/>
      </w:numPr>
      <w:spacing w:after="240" w:line="240" w:lineRule="auto"/>
      <w:outlineLvl w:val="8"/>
    </w:pPr>
    <w:rPr>
      <w:rFonts w:cs="Times New Roman"/>
      <w:sz w:val="24"/>
      <w:szCs w:val="28"/>
    </w:rPr>
  </w:style>
  <w:style w:type="character" w:customStyle="1" w:styleId="ExhibitHeadingChar">
    <w:name w:val="Exhibit Heading Char"/>
    <w:basedOn w:val="DefaultParagraphFont"/>
    <w:link w:val="ExhibitHeading"/>
    <w:rsid w:val="0009430A"/>
    <w:rPr>
      <w:rFonts w:ascii="Times New Roman Bold" w:hAnsi="Times New Roman Bold" w:cs="Times New Roman"/>
      <w:b/>
      <w:sz w:val="28"/>
      <w:szCs w:val="28"/>
    </w:rPr>
  </w:style>
  <w:style w:type="character" w:customStyle="1" w:styleId="GeneralOutline19Char">
    <w:name w:val="General Outline 1_9 Char"/>
    <w:basedOn w:val="ExhibitHeadingChar"/>
    <w:link w:val="GeneralOutline19"/>
    <w:rsid w:val="0009430A"/>
    <w:rPr>
      <w:rFonts w:ascii="Times New Roman" w:hAnsi="Times New Roman" w:cs="Times New Roman"/>
      <w:b w:val="0"/>
      <w:sz w:val="24"/>
      <w:szCs w:val="28"/>
    </w:rPr>
  </w:style>
  <w:style w:type="paragraph" w:customStyle="1" w:styleId="GeneralOutline18">
    <w:name w:val="General Outline 1_8"/>
    <w:basedOn w:val="Normal"/>
    <w:link w:val="GeneralOutline18Char"/>
    <w:rsid w:val="0009430A"/>
    <w:pPr>
      <w:numPr>
        <w:ilvl w:val="7"/>
        <w:numId w:val="30"/>
      </w:numPr>
      <w:spacing w:after="240" w:line="240" w:lineRule="auto"/>
      <w:outlineLvl w:val="7"/>
    </w:pPr>
    <w:rPr>
      <w:rFonts w:cs="Times New Roman"/>
      <w:sz w:val="24"/>
      <w:szCs w:val="28"/>
    </w:rPr>
  </w:style>
  <w:style w:type="character" w:customStyle="1" w:styleId="GeneralOutline18Char">
    <w:name w:val="General Outline 1_8 Char"/>
    <w:basedOn w:val="ExhibitHeadingChar"/>
    <w:link w:val="GeneralOutline18"/>
    <w:rsid w:val="0009430A"/>
    <w:rPr>
      <w:rFonts w:ascii="Times New Roman" w:hAnsi="Times New Roman" w:cs="Times New Roman"/>
      <w:b w:val="0"/>
      <w:sz w:val="24"/>
      <w:szCs w:val="28"/>
    </w:rPr>
  </w:style>
  <w:style w:type="paragraph" w:customStyle="1" w:styleId="GeneralOutline17">
    <w:name w:val="General Outline 1_7"/>
    <w:basedOn w:val="Normal"/>
    <w:link w:val="GeneralOutline17Char"/>
    <w:rsid w:val="0009430A"/>
    <w:pPr>
      <w:numPr>
        <w:ilvl w:val="6"/>
        <w:numId w:val="30"/>
      </w:numPr>
      <w:spacing w:after="240" w:line="240" w:lineRule="auto"/>
      <w:outlineLvl w:val="6"/>
    </w:pPr>
    <w:rPr>
      <w:rFonts w:cs="Times New Roman"/>
      <w:sz w:val="24"/>
      <w:szCs w:val="28"/>
    </w:rPr>
  </w:style>
  <w:style w:type="character" w:customStyle="1" w:styleId="GeneralOutline17Char">
    <w:name w:val="General Outline 1_7 Char"/>
    <w:basedOn w:val="ExhibitHeadingChar"/>
    <w:link w:val="GeneralOutline17"/>
    <w:rsid w:val="0009430A"/>
    <w:rPr>
      <w:rFonts w:ascii="Times New Roman" w:hAnsi="Times New Roman" w:cs="Times New Roman"/>
      <w:b w:val="0"/>
      <w:sz w:val="24"/>
      <w:szCs w:val="28"/>
    </w:rPr>
  </w:style>
  <w:style w:type="paragraph" w:customStyle="1" w:styleId="GeneralOutline16">
    <w:name w:val="General Outline 1_6"/>
    <w:basedOn w:val="Normal"/>
    <w:link w:val="GeneralOutline16Char"/>
    <w:rsid w:val="0009430A"/>
    <w:pPr>
      <w:numPr>
        <w:ilvl w:val="5"/>
        <w:numId w:val="30"/>
      </w:numPr>
      <w:spacing w:after="240" w:line="240" w:lineRule="auto"/>
      <w:outlineLvl w:val="5"/>
    </w:pPr>
    <w:rPr>
      <w:rFonts w:cs="Times New Roman"/>
      <w:sz w:val="24"/>
      <w:szCs w:val="28"/>
    </w:rPr>
  </w:style>
  <w:style w:type="character" w:customStyle="1" w:styleId="GeneralOutline16Char">
    <w:name w:val="General Outline 1_6 Char"/>
    <w:basedOn w:val="ExhibitHeadingChar"/>
    <w:link w:val="GeneralOutline16"/>
    <w:rsid w:val="0009430A"/>
    <w:rPr>
      <w:rFonts w:ascii="Times New Roman" w:hAnsi="Times New Roman" w:cs="Times New Roman"/>
      <w:b w:val="0"/>
      <w:sz w:val="24"/>
      <w:szCs w:val="28"/>
    </w:rPr>
  </w:style>
  <w:style w:type="paragraph" w:customStyle="1" w:styleId="GeneralOutline15">
    <w:name w:val="General Outline 1_5"/>
    <w:basedOn w:val="Normal"/>
    <w:link w:val="GeneralOutline15Char"/>
    <w:rsid w:val="0009430A"/>
    <w:pPr>
      <w:numPr>
        <w:ilvl w:val="4"/>
        <w:numId w:val="30"/>
      </w:numPr>
      <w:spacing w:after="240" w:line="240" w:lineRule="auto"/>
      <w:outlineLvl w:val="4"/>
    </w:pPr>
    <w:rPr>
      <w:rFonts w:cs="Times New Roman"/>
      <w:sz w:val="24"/>
      <w:szCs w:val="28"/>
    </w:rPr>
  </w:style>
  <w:style w:type="character" w:customStyle="1" w:styleId="GeneralOutline15Char">
    <w:name w:val="General Outline 1_5 Char"/>
    <w:basedOn w:val="ExhibitHeadingChar"/>
    <w:link w:val="GeneralOutline15"/>
    <w:rsid w:val="0009430A"/>
    <w:rPr>
      <w:rFonts w:ascii="Times New Roman" w:hAnsi="Times New Roman" w:cs="Times New Roman"/>
      <w:b w:val="0"/>
      <w:sz w:val="24"/>
      <w:szCs w:val="28"/>
    </w:rPr>
  </w:style>
  <w:style w:type="paragraph" w:customStyle="1" w:styleId="GeneralOutline14">
    <w:name w:val="General Outline 1_4"/>
    <w:basedOn w:val="Normal"/>
    <w:link w:val="GeneralOutline14Char"/>
    <w:rsid w:val="0009430A"/>
    <w:pPr>
      <w:numPr>
        <w:ilvl w:val="3"/>
        <w:numId w:val="30"/>
      </w:numPr>
      <w:spacing w:after="240" w:line="240" w:lineRule="auto"/>
      <w:outlineLvl w:val="3"/>
    </w:pPr>
    <w:rPr>
      <w:rFonts w:cs="Times New Roman"/>
      <w:sz w:val="24"/>
      <w:szCs w:val="28"/>
    </w:rPr>
  </w:style>
  <w:style w:type="character" w:customStyle="1" w:styleId="GeneralOutline14Char">
    <w:name w:val="General Outline 1_4 Char"/>
    <w:basedOn w:val="ExhibitHeadingChar"/>
    <w:link w:val="GeneralOutline14"/>
    <w:rsid w:val="0009430A"/>
    <w:rPr>
      <w:rFonts w:ascii="Times New Roman" w:hAnsi="Times New Roman" w:cs="Times New Roman"/>
      <w:b w:val="0"/>
      <w:sz w:val="24"/>
      <w:szCs w:val="28"/>
    </w:rPr>
  </w:style>
  <w:style w:type="paragraph" w:customStyle="1" w:styleId="GeneralOutline13">
    <w:name w:val="General Outline 1_3"/>
    <w:basedOn w:val="Normal"/>
    <w:link w:val="GeneralOutline13Char"/>
    <w:rsid w:val="0009430A"/>
    <w:pPr>
      <w:numPr>
        <w:ilvl w:val="2"/>
        <w:numId w:val="30"/>
      </w:numPr>
      <w:suppressAutoHyphens/>
      <w:spacing w:after="240" w:line="240" w:lineRule="auto"/>
      <w:outlineLvl w:val="2"/>
    </w:pPr>
    <w:rPr>
      <w:rFonts w:cs="Times New Roman"/>
      <w:sz w:val="24"/>
      <w:szCs w:val="28"/>
    </w:rPr>
  </w:style>
  <w:style w:type="character" w:customStyle="1" w:styleId="GeneralOutline13Char">
    <w:name w:val="General Outline 1_3 Char"/>
    <w:basedOn w:val="ExhibitHeadingChar"/>
    <w:link w:val="GeneralOutline13"/>
    <w:rsid w:val="0009430A"/>
    <w:rPr>
      <w:rFonts w:ascii="Times New Roman" w:hAnsi="Times New Roman" w:cs="Times New Roman"/>
      <w:b w:val="0"/>
      <w:sz w:val="24"/>
      <w:szCs w:val="28"/>
    </w:rPr>
  </w:style>
  <w:style w:type="paragraph" w:customStyle="1" w:styleId="GeneralOutline12">
    <w:name w:val="General Outline 1_2"/>
    <w:basedOn w:val="Normal"/>
    <w:link w:val="GeneralOutline12Char"/>
    <w:rsid w:val="0009430A"/>
    <w:pPr>
      <w:numPr>
        <w:ilvl w:val="1"/>
        <w:numId w:val="30"/>
      </w:numPr>
      <w:spacing w:after="240" w:line="240" w:lineRule="auto"/>
      <w:outlineLvl w:val="1"/>
    </w:pPr>
    <w:rPr>
      <w:rFonts w:cs="Times New Roman"/>
      <w:sz w:val="24"/>
      <w:szCs w:val="28"/>
    </w:rPr>
  </w:style>
  <w:style w:type="character" w:customStyle="1" w:styleId="GeneralOutline12Char">
    <w:name w:val="General Outline 1_2 Char"/>
    <w:basedOn w:val="ExhibitHeadingChar"/>
    <w:link w:val="GeneralOutline12"/>
    <w:rsid w:val="0009430A"/>
    <w:rPr>
      <w:rFonts w:ascii="Times New Roman" w:hAnsi="Times New Roman" w:cs="Times New Roman"/>
      <w:b w:val="0"/>
      <w:sz w:val="24"/>
      <w:szCs w:val="28"/>
    </w:rPr>
  </w:style>
  <w:style w:type="paragraph" w:customStyle="1" w:styleId="GeneralOutline11">
    <w:name w:val="General Outline 1_1"/>
    <w:basedOn w:val="Normal"/>
    <w:link w:val="GeneralOutline11Char"/>
    <w:rsid w:val="0009430A"/>
    <w:pPr>
      <w:keepNext/>
      <w:numPr>
        <w:numId w:val="30"/>
      </w:numPr>
      <w:spacing w:after="240" w:line="240" w:lineRule="auto"/>
      <w:outlineLvl w:val="0"/>
    </w:pPr>
    <w:rPr>
      <w:rFonts w:cs="Times New Roman"/>
      <w:sz w:val="24"/>
      <w:szCs w:val="28"/>
    </w:rPr>
  </w:style>
  <w:style w:type="character" w:customStyle="1" w:styleId="GeneralOutline11Char">
    <w:name w:val="General Outline 1_1 Char"/>
    <w:basedOn w:val="ExhibitHeadingChar"/>
    <w:link w:val="GeneralOutline11"/>
    <w:rsid w:val="0009430A"/>
    <w:rPr>
      <w:rFonts w:ascii="Times New Roman" w:hAnsi="Times New Roman" w:cs="Times New Roman"/>
      <w:b w:val="0"/>
      <w:sz w:val="24"/>
      <w:szCs w:val="28"/>
    </w:rPr>
  </w:style>
  <w:style w:type="paragraph" w:customStyle="1" w:styleId="Appendix3">
    <w:name w:val="Appendix_3"/>
    <w:basedOn w:val="Appendix2"/>
    <w:link w:val="Appendix3Char"/>
    <w:rsid w:val="007F287A"/>
    <w:pPr>
      <w:numPr>
        <w:ilvl w:val="0"/>
        <w:numId w:val="0"/>
      </w:numPr>
    </w:pPr>
  </w:style>
  <w:style w:type="character" w:customStyle="1" w:styleId="Appendix3Char">
    <w:name w:val="Appendix_3 Char"/>
    <w:basedOn w:val="Appendix2Char"/>
    <w:link w:val="Appendix3"/>
    <w:rsid w:val="007F287A"/>
    <w:rPr>
      <w:rFonts w:ascii="Times New Roman" w:hAnsi="Times New Roman" w:cs="Times New Roman"/>
      <w:b/>
      <w:caps/>
      <w:sz w:val="28"/>
      <w:szCs w:val="28"/>
    </w:rPr>
  </w:style>
  <w:style w:type="paragraph" w:customStyle="1" w:styleId="Appendix2">
    <w:name w:val="Appendix_2"/>
    <w:basedOn w:val="Normal"/>
    <w:next w:val="Appendix3"/>
    <w:link w:val="Appendix2Char"/>
    <w:rsid w:val="0009430A"/>
    <w:pPr>
      <w:numPr>
        <w:ilvl w:val="1"/>
        <w:numId w:val="31"/>
      </w:numPr>
      <w:suppressAutoHyphens/>
      <w:spacing w:after="240" w:line="240" w:lineRule="auto"/>
      <w:jc w:val="center"/>
      <w:outlineLvl w:val="1"/>
    </w:pPr>
    <w:rPr>
      <w:rFonts w:cs="Times New Roman"/>
      <w:b/>
      <w:caps/>
      <w:sz w:val="28"/>
      <w:szCs w:val="28"/>
    </w:rPr>
  </w:style>
  <w:style w:type="character" w:customStyle="1" w:styleId="Appendix2Char">
    <w:name w:val="Appendix_2 Char"/>
    <w:basedOn w:val="ExhibitHeadingChar"/>
    <w:link w:val="Appendix2"/>
    <w:rsid w:val="0009430A"/>
    <w:rPr>
      <w:rFonts w:ascii="Times New Roman" w:hAnsi="Times New Roman" w:cs="Times New Roman"/>
      <w:b/>
      <w:caps/>
      <w:sz w:val="28"/>
      <w:szCs w:val="28"/>
    </w:rPr>
  </w:style>
  <w:style w:type="paragraph" w:customStyle="1" w:styleId="Appendix1">
    <w:name w:val="Appendix_1"/>
    <w:basedOn w:val="Normal"/>
    <w:next w:val="Appendix2"/>
    <w:link w:val="Appendix1Char"/>
    <w:rsid w:val="0009430A"/>
    <w:pPr>
      <w:keepNext/>
      <w:pageBreakBefore/>
      <w:numPr>
        <w:numId w:val="31"/>
      </w:numPr>
      <w:suppressAutoHyphens/>
      <w:spacing w:after="240" w:line="240" w:lineRule="auto"/>
      <w:jc w:val="center"/>
      <w:outlineLvl w:val="0"/>
    </w:pPr>
    <w:rPr>
      <w:rFonts w:cs="Times New Roman"/>
      <w:b/>
      <w:caps/>
      <w:szCs w:val="28"/>
    </w:rPr>
  </w:style>
  <w:style w:type="character" w:customStyle="1" w:styleId="Appendix1Char">
    <w:name w:val="Appendix_1 Char"/>
    <w:basedOn w:val="ExhibitHeadingChar"/>
    <w:link w:val="Appendix1"/>
    <w:rsid w:val="0009430A"/>
    <w:rPr>
      <w:rFonts w:ascii="Times New Roman" w:hAnsi="Times New Roman" w:cs="Times New Roman"/>
      <w:b/>
      <w:caps/>
      <w:sz w:val="28"/>
      <w:szCs w:val="28"/>
    </w:rPr>
  </w:style>
  <w:style w:type="paragraph" w:styleId="FootnoteText">
    <w:name w:val="footnote text"/>
    <w:basedOn w:val="Normal"/>
    <w:link w:val="FootnoteTextChar"/>
    <w:uiPriority w:val="99"/>
    <w:semiHidden/>
    <w:unhideWhenUsed/>
    <w:rsid w:val="00327871"/>
    <w:pPr>
      <w:spacing w:after="0" w:line="240" w:lineRule="auto"/>
    </w:pPr>
    <w:rPr>
      <w:rFonts w:eastAsiaTheme="minorEastAsia" w:cs="Times New Roman"/>
      <w:sz w:val="16"/>
      <w:szCs w:val="20"/>
    </w:rPr>
  </w:style>
  <w:style w:type="character" w:customStyle="1" w:styleId="FootnoteTextChar">
    <w:name w:val="Footnote Text Char"/>
    <w:basedOn w:val="DefaultParagraphFont"/>
    <w:link w:val="FootnoteText"/>
    <w:uiPriority w:val="99"/>
    <w:semiHidden/>
    <w:rsid w:val="00327871"/>
    <w:rPr>
      <w:rFonts w:ascii="Times New Roman" w:eastAsiaTheme="minorEastAsia" w:hAnsi="Times New Roman" w:cs="Times New Roman"/>
      <w:sz w:val="16"/>
      <w:szCs w:val="20"/>
    </w:rPr>
  </w:style>
  <w:style w:type="paragraph" w:styleId="BodyTextIndent">
    <w:name w:val="Body Text Indent"/>
    <w:basedOn w:val="Normal"/>
    <w:link w:val="BodyTextIndentChar"/>
    <w:uiPriority w:val="99"/>
    <w:semiHidden/>
    <w:unhideWhenUsed/>
    <w:qFormat/>
    <w:rsid w:val="00327871"/>
    <w:pPr>
      <w:spacing w:after="240" w:line="240" w:lineRule="auto"/>
      <w:ind w:left="720"/>
    </w:pPr>
    <w:rPr>
      <w:rFonts w:eastAsiaTheme="minorEastAsia" w:cs="Times New Roman"/>
      <w:sz w:val="24"/>
      <w:szCs w:val="20"/>
    </w:rPr>
  </w:style>
  <w:style w:type="character" w:customStyle="1" w:styleId="BodyTextIndentChar">
    <w:name w:val="Body Text Indent Char"/>
    <w:basedOn w:val="DefaultParagraphFont"/>
    <w:link w:val="BodyTextIndent"/>
    <w:uiPriority w:val="99"/>
    <w:semiHidden/>
    <w:rsid w:val="00327871"/>
    <w:rPr>
      <w:rFonts w:ascii="Times New Roman" w:eastAsiaTheme="minorEastAsia" w:hAnsi="Times New Roman" w:cs="Times New Roman"/>
      <w:sz w:val="24"/>
      <w:szCs w:val="20"/>
    </w:rPr>
  </w:style>
  <w:style w:type="character" w:customStyle="1" w:styleId="BodyTextJSSChar">
    <w:name w:val="Body Text J SS Char"/>
    <w:link w:val="BodyTextJSS"/>
    <w:locked/>
    <w:rsid w:val="00327871"/>
    <w:rPr>
      <w:rFonts w:ascii="Times New Roman" w:eastAsiaTheme="minorEastAsia" w:hAnsi="Times New Roman" w:cs="Times New Roman"/>
      <w:sz w:val="24"/>
    </w:rPr>
  </w:style>
  <w:style w:type="paragraph" w:customStyle="1" w:styleId="BodyTextJSS">
    <w:name w:val="Body Text J SS"/>
    <w:basedOn w:val="BodyText2"/>
    <w:link w:val="BodyTextJSSChar"/>
    <w:qFormat/>
    <w:rsid w:val="00327871"/>
    <w:pPr>
      <w:spacing w:after="240" w:line="240" w:lineRule="auto"/>
      <w:jc w:val="both"/>
    </w:pPr>
    <w:rPr>
      <w:rFonts w:eastAsiaTheme="minorEastAsia" w:cs="Times New Roman"/>
      <w:sz w:val="24"/>
    </w:rPr>
  </w:style>
  <w:style w:type="paragraph" w:customStyle="1" w:styleId="AIASignatureBlock">
    <w:name w:val="AIA Signature Block"/>
    <w:basedOn w:val="Normal"/>
    <w:uiPriority w:val="99"/>
    <w:rsid w:val="00327871"/>
    <w:pPr>
      <w:tabs>
        <w:tab w:val="left" w:pos="720"/>
      </w:tabs>
      <w:spacing w:after="0" w:line="240" w:lineRule="auto"/>
    </w:pPr>
    <w:rPr>
      <w:rFonts w:eastAsia="Times New Roman" w:cs="Times New Roman"/>
      <w:sz w:val="20"/>
      <w:szCs w:val="20"/>
    </w:rPr>
  </w:style>
  <w:style w:type="paragraph" w:customStyle="1" w:styleId="AIADigitalSignature">
    <w:name w:val="AIA Digital Signature"/>
    <w:uiPriority w:val="99"/>
    <w:rsid w:val="00327871"/>
    <w:pPr>
      <w:widowControl w:val="0"/>
      <w:autoSpaceDE w:val="0"/>
      <w:autoSpaceDN w:val="0"/>
      <w:adjustRightInd w:val="0"/>
      <w:spacing w:after="60" w:line="240" w:lineRule="auto"/>
      <w:jc w:val="center"/>
    </w:pPr>
    <w:rPr>
      <w:rFonts w:ascii="Arial" w:eastAsiaTheme="minorEastAsia" w:hAnsi="Arial" w:cs="Arial"/>
      <w:b/>
      <w:bCs/>
      <w:sz w:val="20"/>
      <w:szCs w:val="20"/>
      <w:lang w:val="en-ZA" w:eastAsia="en-ZA"/>
    </w:rPr>
  </w:style>
  <w:style w:type="table" w:styleId="TableGrid">
    <w:name w:val="Table Grid"/>
    <w:basedOn w:val="TableNormal"/>
    <w:uiPriority w:val="39"/>
    <w:rsid w:val="00327871"/>
    <w:pPr>
      <w:spacing w:after="0" w:line="240" w:lineRule="auto"/>
    </w:pPr>
    <w:rPr>
      <w:rFonts w:ascii="Times New Roman" w:eastAsiaTheme="minorEastAsia" w:hAnsi="Times New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27871"/>
    <w:pPr>
      <w:spacing w:after="120" w:line="480" w:lineRule="auto"/>
    </w:pPr>
  </w:style>
  <w:style w:type="character" w:customStyle="1" w:styleId="BodyText2Char">
    <w:name w:val="Body Text 2 Char"/>
    <w:basedOn w:val="DefaultParagraphFont"/>
    <w:link w:val="BodyText2"/>
    <w:uiPriority w:val="99"/>
    <w:semiHidden/>
    <w:rsid w:val="00327871"/>
    <w:rPr>
      <w:rFonts w:ascii="Times New Roman" w:hAnsi="Times New Roman"/>
    </w:rPr>
  </w:style>
  <w:style w:type="character" w:styleId="Hyperlink">
    <w:name w:val="Hyperlink"/>
    <w:basedOn w:val="DefaultParagraphFont"/>
    <w:uiPriority w:val="99"/>
    <w:semiHidden/>
    <w:unhideWhenUsed/>
    <w:rsid w:val="008A1F03"/>
    <w:rPr>
      <w:color w:val="0563C1"/>
      <w:u w:val="single"/>
    </w:rPr>
  </w:style>
  <w:style w:type="paragraph" w:customStyle="1" w:styleId="AIABodyTextIndented">
    <w:name w:val="AIA Body Text Indented"/>
    <w:basedOn w:val="Normal"/>
    <w:uiPriority w:val="99"/>
    <w:rsid w:val="008A1F03"/>
    <w:pPr>
      <w:spacing w:after="0" w:line="240" w:lineRule="auto"/>
      <w:ind w:left="720"/>
    </w:pPr>
    <w:rPr>
      <w:rFonts w:cs="Times New Roman"/>
      <w:sz w:val="20"/>
      <w:szCs w:val="20"/>
    </w:rPr>
  </w:style>
  <w:style w:type="paragraph" w:styleId="BodyText">
    <w:name w:val="Body Text"/>
    <w:basedOn w:val="Normal"/>
    <w:link w:val="BodyTextChar"/>
    <w:uiPriority w:val="99"/>
    <w:unhideWhenUsed/>
    <w:rsid w:val="0021399B"/>
    <w:pPr>
      <w:spacing w:after="120"/>
    </w:pPr>
  </w:style>
  <w:style w:type="character" w:customStyle="1" w:styleId="BodyTextChar">
    <w:name w:val="Body Text Char"/>
    <w:basedOn w:val="DefaultParagraphFont"/>
    <w:link w:val="BodyText"/>
    <w:uiPriority w:val="99"/>
    <w:rsid w:val="0021399B"/>
    <w:rPr>
      <w:rFonts w:ascii="Times New Roman" w:hAnsi="Times New Roman"/>
    </w:rPr>
  </w:style>
  <w:style w:type="character" w:customStyle="1" w:styleId="Heading2Char">
    <w:name w:val="Heading 2 Char"/>
    <w:basedOn w:val="DefaultParagraphFont"/>
    <w:link w:val="Heading2"/>
    <w:uiPriority w:val="9"/>
    <w:rsid w:val="0021399B"/>
    <w:rPr>
      <w:rFonts w:ascii="Arial" w:eastAsia="Arial" w:hAnsi="Arial" w:cs="Arial"/>
      <w:b/>
      <w:bCs/>
      <w:sz w:val="19"/>
      <w:szCs w:val="19"/>
    </w:rPr>
  </w:style>
  <w:style w:type="character" w:customStyle="1" w:styleId="Heading3Char">
    <w:name w:val="Heading 3 Char"/>
    <w:basedOn w:val="DefaultParagraphFont"/>
    <w:link w:val="Heading3"/>
    <w:uiPriority w:val="9"/>
    <w:rsid w:val="0021399B"/>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8586">
      <w:bodyDiv w:val="1"/>
      <w:marLeft w:val="0"/>
      <w:marRight w:val="0"/>
      <w:marTop w:val="0"/>
      <w:marBottom w:val="0"/>
      <w:divBdr>
        <w:top w:val="none" w:sz="0" w:space="0" w:color="auto"/>
        <w:left w:val="none" w:sz="0" w:space="0" w:color="auto"/>
        <w:bottom w:val="none" w:sz="0" w:space="0" w:color="auto"/>
        <w:right w:val="none" w:sz="0" w:space="0" w:color="auto"/>
      </w:divBdr>
    </w:div>
    <w:div w:id="1226918885">
      <w:bodyDiv w:val="1"/>
      <w:marLeft w:val="0"/>
      <w:marRight w:val="0"/>
      <w:marTop w:val="0"/>
      <w:marBottom w:val="0"/>
      <w:divBdr>
        <w:top w:val="none" w:sz="0" w:space="0" w:color="auto"/>
        <w:left w:val="none" w:sz="0" w:space="0" w:color="auto"/>
        <w:bottom w:val="none" w:sz="0" w:space="0" w:color="auto"/>
        <w:right w:val="none" w:sz="0" w:space="0" w:color="auto"/>
      </w:divBdr>
    </w:div>
    <w:div w:id="19617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mailto:DWalker10@jpshealth.org" TargetMode="External"/><Relationship Id="rId17"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walls@broaddusus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ALane02@jpshealth.org" TargetMode="Externa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8CE5-4110-4D17-BE1A-18E39171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13384</Words>
  <Characters>76289</Characters>
  <Application>Microsoft Office Word</Application>
  <DocSecurity>4</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Winstead PC</Company>
  <LinksUpToDate>false</LinksUpToDate>
  <CharactersWithSpaces>89495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Pross, Allison Jurecko</dc:creator>
  <cp:keywords/>
  <dc:description/>
  <cp:lastModifiedBy>Harris, Eureka</cp:lastModifiedBy>
  <cp:revision>2</cp:revision>
  <cp:lastPrinted>2021-11-07T22:17:00Z</cp:lastPrinted>
  <dcterms:created xsi:type="dcterms:W3CDTF">2025-07-30T19:31:00Z</dcterms:created>
  <dcterms:modified xsi:type="dcterms:W3CDTF">2025-07-30T19:31:00Z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4855-0254-7722</vt:lpwstr>
  </property>
</Properties>
</file>